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1A41" w14:textId="77777777" w:rsidR="006A3613" w:rsidRDefault="006A3613" w:rsidP="006A3613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  <w:t>Maestría en Economía Regional y Urbana I Cohorte</w:t>
      </w:r>
    </w:p>
    <w:p w14:paraId="3A511ADC" w14:textId="3C60FC49" w:rsidR="006A3613" w:rsidRPr="006A3613" w:rsidRDefault="006A3613" w:rsidP="006A3613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6A3613">
        <w:rPr>
          <w:rStyle w:val="Enfasigrassetto"/>
          <w:rFonts w:ascii="Arial" w:hAnsi="Arial" w:cs="Arial"/>
          <w:color w:val="6B6B6B"/>
          <w:sz w:val="20"/>
          <w:szCs w:val="20"/>
          <w:bdr w:val="none" w:sz="0" w:space="0" w:color="auto" w:frame="1"/>
          <w:shd w:val="clear" w:color="auto" w:fill="FFFFFF"/>
          <w:lang w:val="es-ES"/>
        </w:rPr>
        <w:t>No. de Resolución:</w:t>
      </w:r>
      <w:r w:rsidRPr="006A3613">
        <w:rPr>
          <w:rFonts w:ascii="Arial" w:hAnsi="Arial" w:cs="Arial"/>
          <w:color w:val="6B6B6B"/>
          <w:sz w:val="20"/>
          <w:szCs w:val="20"/>
          <w:shd w:val="clear" w:color="auto" w:fill="FFFFFF"/>
          <w:lang w:val="es-ES"/>
        </w:rPr>
        <w:t> RPC-SO-17-No.280-2022</w:t>
      </w:r>
    </w:p>
    <w:p w14:paraId="18C7F29A" w14:textId="77777777" w:rsidR="006A3613" w:rsidRPr="006A3613" w:rsidRDefault="00000000" w:rsidP="006A361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4BE1B07A">
          <v:rect id="_x0000_i1025" style="width:0;height:.75pt" o:hralign="center" o:hrstd="t" o:hr="t" fillcolor="#a0a0a0" stroked="f"/>
        </w:pict>
      </w:r>
    </w:p>
    <w:p w14:paraId="49B2C042" w14:textId="77777777" w:rsidR="006A3613" w:rsidRPr="006A3613" w:rsidRDefault="006A3613" w:rsidP="006A3613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Descripción:</w:t>
      </w:r>
    </w:p>
    <w:p w14:paraId="6986744C" w14:textId="77777777" w:rsidR="006A3613" w:rsidRDefault="006A3613" w:rsidP="006A3613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El programa de Maestría en Economía Regional y Urbana busca formar profesionales con sólidos fundamentos teóricos y aplicados de la economía regional y urbana, que contribuyan a ampliar la frontera del conocimiento a través de investigaciones significativas en el contexto de Ecuador y el mundo; así como al análisis riguroso de políticas públicas para el desarrollo endógeno.</w:t>
      </w:r>
    </w:p>
    <w:p w14:paraId="3D2ADF77" w14:textId="77777777" w:rsidR="00B76199" w:rsidRDefault="00B76199" w:rsidP="006A3613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</w:p>
    <w:p w14:paraId="7ABFABD1" w14:textId="77777777" w:rsidR="006A3613" w:rsidRPr="006A3613" w:rsidRDefault="006A3613" w:rsidP="006A36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proofErr w:type="spellStart"/>
      <w:r w:rsidRPr="006A3613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Objetivo</w:t>
      </w:r>
      <w:proofErr w:type="spellEnd"/>
      <w:r w:rsidRPr="006A3613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gramStart"/>
      <w:r w:rsidRPr="006A3613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General :</w:t>
      </w:r>
      <w:proofErr w:type="gramEnd"/>
    </w:p>
    <w:p w14:paraId="262F66F1" w14:textId="77777777" w:rsidR="006A3613" w:rsidRPr="006A3613" w:rsidRDefault="00000000" w:rsidP="006A361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5A03828">
          <v:rect id="_x0000_i1026" style="width:0;height:.75pt" o:hrstd="t" o:hrnoshade="t" o:hr="t" fillcolor="#6b6b6b" stroked="f"/>
        </w:pict>
      </w:r>
    </w:p>
    <w:p w14:paraId="038CE254" w14:textId="77777777" w:rsidR="006A3613" w:rsidRPr="006A3613" w:rsidRDefault="006A3613" w:rsidP="006A361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El programa de Maestría en Economía Regional y Urbana busca formar profesionales con una sólida formación en los componentes de teoría y aplicación en la economía regional y urbana para contribuir al diseño e implementación de políticas que contribuyan al desarrollo de la sociedad y ampliar la frontera del conocimiento a través de investigaciones de los fenómenos socioeconómicos regionales y realidad urbana en el contexto de Ecuador y el mundo.</w:t>
      </w:r>
    </w:p>
    <w:p w14:paraId="4ED35B86" w14:textId="77777777" w:rsidR="006A3613" w:rsidRPr="006A3613" w:rsidRDefault="006A3613" w:rsidP="006A36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proofErr w:type="spellStart"/>
      <w:r w:rsidRPr="006A3613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Objetivos</w:t>
      </w:r>
      <w:proofErr w:type="spellEnd"/>
      <w:r w:rsidRPr="006A3613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6A3613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Específicos</w:t>
      </w:r>
      <w:proofErr w:type="spellEnd"/>
      <w:r w:rsidRPr="006A3613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:</w:t>
      </w:r>
    </w:p>
    <w:p w14:paraId="1D6B0790" w14:textId="77777777" w:rsidR="006A3613" w:rsidRPr="006A3613" w:rsidRDefault="00000000" w:rsidP="006A361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E973B03">
          <v:rect id="_x0000_i1027" style="width:0;height:.75pt" o:hrstd="t" o:hrnoshade="t" o:hr="t" fillcolor="#6b6b6b" stroked="f"/>
        </w:pict>
      </w:r>
    </w:p>
    <w:p w14:paraId="2E0DD7A9" w14:textId="77777777" w:rsidR="006A3613" w:rsidRPr="006A3613" w:rsidRDefault="006A3613" w:rsidP="006A361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– Formar profesionales con una sólida formación en Economía Regional y Urbana y el manejo de los instrumentos de análisis económico que le permitan analizar problemas económicos y el diseño de políticas económicas que permitan abordar dichos problemas.</w:t>
      </w:r>
    </w:p>
    <w:p w14:paraId="641738A6" w14:textId="77777777" w:rsidR="006A3613" w:rsidRPr="006A3613" w:rsidRDefault="006A3613" w:rsidP="006A361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– Desarrollar capacidades analíticas para diseñar estrategias y políticas tendientes a resolver problemas relacionados con la Economía Regional y Urbana en temas como la localización de las empresas, la expansión urbana, el crecimiento sostenible e inteligente de las ciudades, el uso de la tierra dentro y alrededor de las ciudades, economías de aglomeración, mercados laborales locales y migración urbano-rural , entre otros temas, en busca de promover el desarrollo y bienestar de la sociedad ecuatoriana y latinoamericana.</w:t>
      </w:r>
    </w:p>
    <w:p w14:paraId="69E5125E" w14:textId="77777777" w:rsidR="006A3613" w:rsidRPr="006A3613" w:rsidRDefault="006A3613" w:rsidP="006A361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– Ampliar la capacidad de plantear, estructurar, y realizar investigaciones que aborden los temas fundamentales dentro de la rama de la Economía Regional y Urbana en temas como la localización de las empresas, economías de aglomeración, convergencia regional, nueva geografía económica y desarrollo local.</w:t>
      </w:r>
    </w:p>
    <w:p w14:paraId="13FE86BA" w14:textId="77777777" w:rsidR="006A3613" w:rsidRPr="006A3613" w:rsidRDefault="006A3613" w:rsidP="006A361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 xml:space="preserve">– Contar con profesionales capaces de aplicar métodos empíricos para resolver cuestiones en el campo de la Economía Regional y Urbana, como el análisis de la estructura económica regional, análisis insumo-producto, descomposición del empleo regional a partir de análisis shift-share, modelos de núcleo-periferia y patrones de </w:t>
      </w:r>
      <w:proofErr w:type="spellStart"/>
      <w:r w:rsidRPr="006A3613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commuting</w:t>
      </w:r>
      <w:proofErr w:type="spellEnd"/>
      <w:r w:rsidRPr="006A3613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.</w:t>
      </w:r>
    </w:p>
    <w:p w14:paraId="26835A99" w14:textId="77777777" w:rsidR="006A3613" w:rsidRPr="006A3613" w:rsidRDefault="006A3613" w:rsidP="006A361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– Entregar un programa de maestría con una sólida formación académica teórica y empírica en Economía Regional y Urbana que permita seguir una carrera académica, investigativa o profesional.</w:t>
      </w:r>
    </w:p>
    <w:p w14:paraId="18376EEF" w14:textId="77777777" w:rsidR="006A3613" w:rsidRPr="006A3613" w:rsidRDefault="006A3613" w:rsidP="006A361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A3613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 </w:t>
      </w:r>
    </w:p>
    <w:p w14:paraId="5FB8AC9D" w14:textId="77777777" w:rsidR="006A3613" w:rsidRPr="006A3613" w:rsidRDefault="006A3613" w:rsidP="006A3613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</w:p>
    <w:p w14:paraId="39A6F5C4" w14:textId="77777777" w:rsidR="006A3613" w:rsidRPr="006A3613" w:rsidRDefault="006A3613">
      <w:pPr>
        <w:rPr>
          <w:lang w:val="es-ES"/>
        </w:rPr>
      </w:pPr>
    </w:p>
    <w:sectPr w:rsidR="006A3613" w:rsidRPr="006A36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3"/>
    <w:rsid w:val="006A3613"/>
    <w:rsid w:val="00B7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0F4E"/>
  <w15:chartTrackingRefBased/>
  <w15:docId w15:val="{2A900FCE-6C39-48C7-AEF6-60A5339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6A3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2</cp:revision>
  <dcterms:created xsi:type="dcterms:W3CDTF">2023-05-10T15:07:00Z</dcterms:created>
  <dcterms:modified xsi:type="dcterms:W3CDTF">2023-05-10T15:20:00Z</dcterms:modified>
</cp:coreProperties>
</file>