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E78" w:rsidRPr="00021E78" w:rsidRDefault="00021E78" w:rsidP="00021E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021E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Especialidad en Cardiología</w:t>
      </w:r>
    </w:p>
    <w:p w:rsidR="00021E78" w:rsidRPr="00021E78" w:rsidRDefault="00021E78" w:rsidP="00021E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21E78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8" name="Imagen 8" descr="Título a ob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ítulo a obte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E78" w:rsidRPr="00021E78" w:rsidRDefault="00021E78" w:rsidP="00021E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021E78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a obtener</w:t>
      </w:r>
    </w:p>
    <w:p w:rsidR="00021E78" w:rsidRPr="00021E78" w:rsidRDefault="00021E78" w:rsidP="00021E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21E78">
        <w:rPr>
          <w:rFonts w:ascii="Times New Roman" w:eastAsia="Times New Roman" w:hAnsi="Times New Roman" w:cs="Times New Roman"/>
          <w:sz w:val="24"/>
          <w:szCs w:val="24"/>
          <w:lang w:eastAsia="es-EC"/>
        </w:rPr>
        <w:t>Especialista en Cardiología</w:t>
      </w:r>
    </w:p>
    <w:p w:rsidR="00021E78" w:rsidRPr="00021E78" w:rsidRDefault="00021E78" w:rsidP="00021E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21E78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7" name="Imagen 7" descr="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E78" w:rsidRPr="00021E78" w:rsidRDefault="00021E78" w:rsidP="00021E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021E78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Resolución</w:t>
      </w:r>
    </w:p>
    <w:p w:rsidR="00021E78" w:rsidRPr="00021E78" w:rsidRDefault="00021E78" w:rsidP="00021E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21E78">
        <w:rPr>
          <w:rFonts w:ascii="Times New Roman" w:eastAsia="Times New Roman" w:hAnsi="Times New Roman" w:cs="Times New Roman"/>
          <w:sz w:val="24"/>
          <w:szCs w:val="24"/>
          <w:lang w:eastAsia="es-EC"/>
        </w:rPr>
        <w:t>RPC-SO-17-No.290-2019</w:t>
      </w:r>
    </w:p>
    <w:p w:rsidR="00021E78" w:rsidRPr="00021E78" w:rsidRDefault="00021E78" w:rsidP="00021E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21E78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6" name="Imagen 6" descr="https://uees.edu.ec/wp-content/uploads/2021/07/icono-d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ees.edu.ec/wp-content/uploads/2021/07/icono-du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E78" w:rsidRPr="00021E78" w:rsidRDefault="00021E78" w:rsidP="00021E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021E78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Duración</w:t>
      </w:r>
    </w:p>
    <w:p w:rsidR="00021E78" w:rsidRPr="00021E78" w:rsidRDefault="00021E78" w:rsidP="00021E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21E78">
        <w:rPr>
          <w:rFonts w:ascii="Times New Roman" w:eastAsia="Times New Roman" w:hAnsi="Times New Roman" w:cs="Times New Roman"/>
          <w:sz w:val="24"/>
          <w:szCs w:val="24"/>
          <w:lang w:eastAsia="es-EC"/>
        </w:rPr>
        <w:t>4 años</w:t>
      </w:r>
    </w:p>
    <w:p w:rsidR="00021E78" w:rsidRPr="00021E78" w:rsidRDefault="00021E78" w:rsidP="0002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8" w:tooltip="Go to UEES - Universidad Espíritu Santo." w:history="1">
        <w:r w:rsidRPr="00021E7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UEES - Universidad Espíritu Santo</w:t>
        </w:r>
      </w:hyperlink>
      <w:r w:rsidRPr="00021E7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9" w:tooltip="Go to Postgrado." w:history="1">
        <w:r w:rsidRPr="00021E7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Postgrado</w:t>
        </w:r>
      </w:hyperlink>
      <w:r w:rsidRPr="00021E7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10" w:tooltip="Go to Escuela de Postgrado en Salud." w:history="1">
        <w:r w:rsidRPr="00021E7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Escuela de Postgrado en Salud</w:t>
        </w:r>
      </w:hyperlink>
      <w:r w:rsidRPr="00021E7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Especialidad en Cardiología</w:t>
      </w:r>
    </w:p>
    <w:p w:rsidR="00021E78" w:rsidRPr="00021E78" w:rsidRDefault="00021E78" w:rsidP="00021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</w:pPr>
      <w:r w:rsidRPr="00021E78"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  <w:t>Objetivo</w:t>
      </w:r>
    </w:p>
    <w:p w:rsidR="00021E78" w:rsidRPr="00021E78" w:rsidRDefault="00021E78" w:rsidP="00021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s-EC"/>
        </w:rPr>
      </w:pPr>
      <w:r w:rsidRPr="00021E78">
        <w:rPr>
          <w:rFonts w:ascii="Times New Roman" w:eastAsia="Times New Roman" w:hAnsi="Times New Roman" w:cs="Times New Roman"/>
          <w:sz w:val="26"/>
          <w:szCs w:val="26"/>
          <w:lang w:eastAsia="es-EC"/>
        </w:rPr>
        <w:t>La Especialidad en Cardiología tiene como objetivo general la formación especialistas idóneos en el ámbito de la Cardiología, que incluye la atención integral al adulto y senescente; en los aspectos de identificación diagnóstica, intervención terapéutica, rehabilitación y prevención; con conocimientos científicos, teóricos y prácticos, con manejo de la mejor evidencia posible, para el ejercicio profesional en el campo ambulatorio, hospitalario y de investigación, orientando su actividad a las necesidades de salud del país.</w:t>
      </w:r>
    </w:p>
    <w:p w:rsidR="00021E78" w:rsidRPr="00021E78" w:rsidRDefault="00021E78" w:rsidP="00021E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021E7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Dirigido a</w:t>
      </w:r>
    </w:p>
    <w:p w:rsidR="00021E78" w:rsidRPr="00021E78" w:rsidRDefault="00021E78" w:rsidP="00021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21E7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Profesionales con título de tercer nivel en el área de medicina, otorgado por una Universidad Nacional o extranjera, reconocida en la lista de </w:t>
      </w:r>
      <w:proofErr w:type="spellStart"/>
      <w:r w:rsidRPr="00021E78">
        <w:rPr>
          <w:rFonts w:ascii="Times New Roman" w:eastAsia="Times New Roman" w:hAnsi="Times New Roman" w:cs="Times New Roman"/>
          <w:sz w:val="24"/>
          <w:szCs w:val="24"/>
          <w:lang w:eastAsia="es-EC"/>
        </w:rPr>
        <w:t>Senescyt</w:t>
      </w:r>
      <w:proofErr w:type="spellEnd"/>
      <w:r w:rsidRPr="00021E78">
        <w:rPr>
          <w:rFonts w:ascii="Times New Roman" w:eastAsia="Times New Roman" w:hAnsi="Times New Roman" w:cs="Times New Roman"/>
          <w:sz w:val="24"/>
          <w:szCs w:val="24"/>
          <w:lang w:eastAsia="es-EC"/>
        </w:rPr>
        <w:t>, que hayan cumplido con su tiempo de medicina rural (nacionales).</w:t>
      </w:r>
    </w:p>
    <w:p w:rsidR="00021E78" w:rsidRPr="00021E78" w:rsidRDefault="00021E78" w:rsidP="00021E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021E7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Título a Otorgar</w:t>
      </w:r>
    </w:p>
    <w:p w:rsidR="00021E78" w:rsidRPr="00021E78" w:rsidRDefault="00021E78" w:rsidP="00021E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021E7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del Docente</w:t>
      </w:r>
    </w:p>
    <w:p w:rsidR="00021E78" w:rsidRPr="00021E78" w:rsidRDefault="00021E78" w:rsidP="00021E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021E7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Modalidad de Estudios</w:t>
      </w:r>
    </w:p>
    <w:p w:rsidR="00021E78" w:rsidRPr="00021E78" w:rsidRDefault="00021E78" w:rsidP="00021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021E78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lastRenderedPageBreak/>
        <w:t>Perfil del estudiante al graduarse</w:t>
      </w:r>
    </w:p>
    <w:p w:rsidR="00021E78" w:rsidRPr="00021E78" w:rsidRDefault="00021E78" w:rsidP="00021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021E78">
        <w:rPr>
          <w:rFonts w:ascii="Times New Roman" w:eastAsia="Times New Roman" w:hAnsi="Times New Roman" w:cs="Times New Roman"/>
          <w:sz w:val="23"/>
          <w:szCs w:val="23"/>
          <w:lang w:eastAsia="es-EC"/>
        </w:rPr>
        <w:t>Identificar, las patologías agudas y crónicas cardiovasculares, con especial énfasis en las que constituyen el perfil epidemiológico del país.</w:t>
      </w:r>
    </w:p>
    <w:p w:rsidR="00021E78" w:rsidRPr="00021E78" w:rsidRDefault="00021E78" w:rsidP="00021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021E78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Entender el diagnóstico diferencial en Cardiología de síntomas comunes, enfermedades prevalentes del ámbito hospitalario y extrahospitalario; necesidades en el ámbito pre, trans y </w:t>
      </w:r>
      <w:proofErr w:type="spellStart"/>
      <w:r w:rsidRPr="00021E78">
        <w:rPr>
          <w:rFonts w:ascii="Times New Roman" w:eastAsia="Times New Roman" w:hAnsi="Times New Roman" w:cs="Times New Roman"/>
          <w:sz w:val="23"/>
          <w:szCs w:val="23"/>
          <w:lang w:eastAsia="es-EC"/>
        </w:rPr>
        <w:t>pos</w:t>
      </w:r>
      <w:proofErr w:type="spellEnd"/>
      <w:r w:rsidRPr="00021E78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operatorio.</w:t>
      </w:r>
    </w:p>
    <w:p w:rsidR="00021E78" w:rsidRPr="00021E78" w:rsidRDefault="00021E78" w:rsidP="00021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021E78">
        <w:rPr>
          <w:rFonts w:ascii="Times New Roman" w:eastAsia="Times New Roman" w:hAnsi="Times New Roman" w:cs="Times New Roman"/>
          <w:sz w:val="23"/>
          <w:szCs w:val="23"/>
          <w:lang w:eastAsia="es-EC"/>
        </w:rPr>
        <w:t>Demostrar destrezas, habilidades, conocimientos, actitudes y aptitudes tomando las decisiones adecuadas y las medidas apropiadas, respetando el derecho a la atención universal y solidaria.</w:t>
      </w:r>
    </w:p>
    <w:p w:rsidR="00021E78" w:rsidRPr="00021E78" w:rsidRDefault="00021E78" w:rsidP="00021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021E78">
        <w:rPr>
          <w:rFonts w:ascii="Times New Roman" w:eastAsia="Times New Roman" w:hAnsi="Times New Roman" w:cs="Times New Roman"/>
          <w:sz w:val="23"/>
          <w:szCs w:val="23"/>
          <w:lang w:eastAsia="es-EC"/>
        </w:rPr>
        <w:t>Coordinar las decisiones en el medio hospitalario y la comunicación adecuada con otros especialistas, cardiólogos o de otra especialidad, para garantizar una adecuada intervención a los pacientes con patologías complejas o con necesidad de manejo multidisciplinario.</w:t>
      </w:r>
    </w:p>
    <w:p w:rsidR="00021E78" w:rsidRPr="00021E78" w:rsidRDefault="00021E78" w:rsidP="00021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021E78">
        <w:rPr>
          <w:rFonts w:ascii="Times New Roman" w:eastAsia="Times New Roman" w:hAnsi="Times New Roman" w:cs="Times New Roman"/>
          <w:sz w:val="23"/>
          <w:szCs w:val="23"/>
          <w:lang w:eastAsia="es-EC"/>
        </w:rPr>
        <w:t>Realizar los tratamientos y los procedimientos cardiovasculares básicos que puede necesitar un paciente hospitalizado.</w:t>
      </w:r>
    </w:p>
    <w:p w:rsidR="00021E78" w:rsidRPr="00021E78" w:rsidRDefault="00021E78" w:rsidP="00021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021E78">
        <w:rPr>
          <w:rFonts w:ascii="Times New Roman" w:eastAsia="Times New Roman" w:hAnsi="Times New Roman" w:cs="Times New Roman"/>
          <w:sz w:val="23"/>
          <w:szCs w:val="23"/>
          <w:lang w:eastAsia="es-EC"/>
        </w:rPr>
        <w:t>Coordinar los diferentes procedimientos diagnósticos y terapéuticos con equipos multidisciplinarios.</w:t>
      </w:r>
    </w:p>
    <w:p w:rsidR="00021E78" w:rsidRPr="00021E78" w:rsidRDefault="00021E78" w:rsidP="00021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021E78">
        <w:rPr>
          <w:rFonts w:ascii="Times New Roman" w:eastAsia="Times New Roman" w:hAnsi="Times New Roman" w:cs="Times New Roman"/>
          <w:sz w:val="23"/>
          <w:szCs w:val="23"/>
          <w:lang w:eastAsia="es-EC"/>
        </w:rPr>
        <w:t>Aplicar en su práctica clínica cardiológica las políticas nacionales de salud relacionadas con la atención médica.</w:t>
      </w:r>
    </w:p>
    <w:p w:rsidR="00021E78" w:rsidRPr="00021E78" w:rsidRDefault="00021E78" w:rsidP="00021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021E78">
        <w:rPr>
          <w:rFonts w:ascii="Times New Roman" w:eastAsia="Times New Roman" w:hAnsi="Times New Roman" w:cs="Times New Roman"/>
          <w:sz w:val="23"/>
          <w:szCs w:val="23"/>
          <w:lang w:eastAsia="es-EC"/>
        </w:rPr>
        <w:t>Participar en procesos de gestión en las áreas y servicios médicos de la especialidad, promoviendo la generación de saberes y tecnologías sanitarios.</w:t>
      </w:r>
    </w:p>
    <w:p w:rsidR="00021E78" w:rsidRPr="00021E78" w:rsidRDefault="00021E78" w:rsidP="00021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021E78">
        <w:rPr>
          <w:rFonts w:ascii="Times New Roman" w:eastAsia="Times New Roman" w:hAnsi="Times New Roman" w:cs="Times New Roman"/>
          <w:sz w:val="23"/>
          <w:szCs w:val="23"/>
          <w:lang w:eastAsia="es-EC"/>
        </w:rPr>
        <w:t>Reflexionar críticamente sobre la práctica médica en general y de la Cardiología en particular, y abordar el conocimiento de los problemas de la especialidad en forma sistemática.</w:t>
      </w:r>
    </w:p>
    <w:p w:rsidR="00021E78" w:rsidRPr="00021E78" w:rsidRDefault="00021E78" w:rsidP="00021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021E78">
        <w:rPr>
          <w:rFonts w:ascii="Times New Roman" w:eastAsia="Times New Roman" w:hAnsi="Times New Roman" w:cs="Times New Roman"/>
          <w:sz w:val="23"/>
          <w:szCs w:val="23"/>
          <w:lang w:eastAsia="es-EC"/>
        </w:rPr>
        <w:t>Realizar el seguimiento, monitoreo, control y evaluación de los pacientes en proceso de investigación, con capacidad de análisis crítico.</w:t>
      </w:r>
    </w:p>
    <w:p w:rsidR="00021E78" w:rsidRPr="00021E78" w:rsidRDefault="00021E78" w:rsidP="00021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021E78">
        <w:rPr>
          <w:rFonts w:ascii="Times New Roman" w:eastAsia="Times New Roman" w:hAnsi="Times New Roman" w:cs="Times New Roman"/>
          <w:sz w:val="23"/>
          <w:szCs w:val="23"/>
          <w:lang w:eastAsia="es-EC"/>
        </w:rPr>
        <w:t>Desarrollar hábitos de estudio, autoformación y responsabilidad para el ejercicio de sus habilidades investigativas.</w:t>
      </w:r>
    </w:p>
    <w:p w:rsidR="00021E78" w:rsidRPr="00021E78" w:rsidRDefault="00021E78" w:rsidP="00021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021E78">
        <w:rPr>
          <w:rFonts w:ascii="Times New Roman" w:eastAsia="Times New Roman" w:hAnsi="Times New Roman" w:cs="Times New Roman"/>
          <w:sz w:val="23"/>
          <w:szCs w:val="23"/>
          <w:lang w:eastAsia="es-EC"/>
        </w:rPr>
        <w:t>Orientar su práctica profesional hacia la promoción de la salud y cuidados preventivos cardiovasculares en el marco del diálogo de saberes, la interculturalidad, el enfoque de género y el respeto a los derechos del Buen Vivir.</w:t>
      </w:r>
      <w:bookmarkStart w:id="0" w:name="_GoBack"/>
      <w:bookmarkEnd w:id="0"/>
    </w:p>
    <w:sectPr w:rsidR="00021E78" w:rsidRPr="00021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4A5C"/>
    <w:multiLevelType w:val="multilevel"/>
    <w:tmpl w:val="F91C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0782E"/>
    <w:multiLevelType w:val="multilevel"/>
    <w:tmpl w:val="B5C2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151B0"/>
    <w:multiLevelType w:val="multilevel"/>
    <w:tmpl w:val="0C1E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753B2"/>
    <w:multiLevelType w:val="multilevel"/>
    <w:tmpl w:val="2AB6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F4F46"/>
    <w:multiLevelType w:val="multilevel"/>
    <w:tmpl w:val="0D9C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78"/>
    <w:rsid w:val="00021E78"/>
    <w:rsid w:val="009A06D8"/>
    <w:rsid w:val="00B7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E15DA-98B3-47A3-A323-419AD021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21E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021E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021E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E78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021E78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021E78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menu-item">
    <w:name w:val="menu-item"/>
    <w:basedOn w:val="Normal"/>
    <w:rsid w:val="0002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021E78"/>
    <w:rPr>
      <w:color w:val="0000FF"/>
      <w:u w:val="single"/>
    </w:rPr>
  </w:style>
  <w:style w:type="character" w:customStyle="1" w:styleId="post">
    <w:name w:val="post"/>
    <w:basedOn w:val="Fuentedeprrafopredeter"/>
    <w:rsid w:val="00021E78"/>
  </w:style>
  <w:style w:type="paragraph" w:styleId="NormalWeb">
    <w:name w:val="Normal (Web)"/>
    <w:basedOn w:val="Normal"/>
    <w:uiPriority w:val="99"/>
    <w:semiHidden/>
    <w:unhideWhenUsed/>
    <w:rsid w:val="0002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gdlr-core-content">
    <w:name w:val="gdlr-core-content"/>
    <w:basedOn w:val="Fuentedeprrafopredeter"/>
    <w:rsid w:val="00021E78"/>
  </w:style>
  <w:style w:type="character" w:styleId="Textoennegrita">
    <w:name w:val="Strong"/>
    <w:basedOn w:val="Fuentedeprrafopredeter"/>
    <w:uiPriority w:val="22"/>
    <w:qFormat/>
    <w:rsid w:val="00021E78"/>
    <w:rPr>
      <w:b/>
      <w:bCs/>
    </w:rPr>
  </w:style>
  <w:style w:type="character" w:styleId="nfasis">
    <w:name w:val="Emphasis"/>
    <w:basedOn w:val="Fuentedeprrafopredeter"/>
    <w:uiPriority w:val="20"/>
    <w:qFormat/>
    <w:rsid w:val="00021E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1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3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7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34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9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4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1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4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4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1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67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60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22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40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8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626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60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49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47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66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7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537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12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503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901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917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36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2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1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6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406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125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444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82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831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5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02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1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8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61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5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6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1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9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0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3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760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90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0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517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0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20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092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95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6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8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70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16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88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35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769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957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5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770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370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638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2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882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89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85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12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70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66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74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85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26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59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340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33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64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12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05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4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13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8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5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89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813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54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30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1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07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4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46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4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3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5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64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22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66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65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2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89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327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20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65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12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49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86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1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96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19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493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52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03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705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07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75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1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6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83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9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209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8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33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726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9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82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62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678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406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40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97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92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33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10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8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6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9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4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57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43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40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57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0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5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004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2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3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5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es.edu.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ees.edu.ec/postgrado/sal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es.edu.ec/postgra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2</cp:revision>
  <dcterms:created xsi:type="dcterms:W3CDTF">2023-06-06T20:05:00Z</dcterms:created>
  <dcterms:modified xsi:type="dcterms:W3CDTF">2023-06-06T20:06:00Z</dcterms:modified>
</cp:coreProperties>
</file>