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8D96D" w14:textId="77777777" w:rsidR="006F2FED" w:rsidRPr="006F2FED" w:rsidRDefault="006F2FED" w:rsidP="006F2FED">
      <w:pPr>
        <w:shd w:val="clear" w:color="auto" w:fill="804E80"/>
        <w:spacing w:after="0" w:line="240" w:lineRule="auto"/>
        <w:textAlignment w:val="baseline"/>
        <w:outlineLvl w:val="1"/>
        <w:rPr>
          <w:rFonts w:ascii="flamaregular" w:eastAsia="Times New Roman" w:hAnsi="flamaregular" w:cs="Times New Roman"/>
          <w:color w:val="FFFFFF"/>
          <w:kern w:val="0"/>
          <w:sz w:val="106"/>
          <w:szCs w:val="106"/>
          <w:lang w:eastAsia="es-CO"/>
          <w14:ligatures w14:val="none"/>
        </w:rPr>
      </w:pPr>
      <w:r w:rsidRPr="006F2FED">
        <w:rPr>
          <w:rFonts w:ascii="flamaregular" w:eastAsia="Times New Roman" w:hAnsi="flamaregular" w:cs="Times New Roman"/>
          <w:color w:val="FFFFFF"/>
          <w:kern w:val="0"/>
          <w:sz w:val="106"/>
          <w:szCs w:val="106"/>
          <w:lang w:eastAsia="es-CO"/>
          <w14:ligatures w14:val="none"/>
        </w:rPr>
        <w:t>Maestría en</w:t>
      </w:r>
      <w:r w:rsidRPr="006F2FED">
        <w:rPr>
          <w:rFonts w:ascii="flamaregular" w:eastAsia="Times New Roman" w:hAnsi="flamaregular" w:cs="Times New Roman"/>
          <w:color w:val="FFFFFF"/>
          <w:kern w:val="0"/>
          <w:sz w:val="106"/>
          <w:szCs w:val="106"/>
          <w:lang w:eastAsia="es-CO"/>
          <w14:ligatures w14:val="none"/>
        </w:rPr>
        <w:br/>
      </w:r>
      <w:r w:rsidRPr="006F2FED">
        <w:rPr>
          <w:rFonts w:ascii="flamabold" w:eastAsia="Times New Roman" w:hAnsi="flamabold" w:cs="Times New Roman"/>
          <w:b/>
          <w:bCs/>
          <w:caps/>
          <w:color w:val="FFFFFF"/>
          <w:kern w:val="0"/>
          <w:sz w:val="106"/>
          <w:szCs w:val="106"/>
          <w:bdr w:val="none" w:sz="0" w:space="0" w:color="auto" w:frame="1"/>
          <w:lang w:eastAsia="es-CO"/>
          <w14:ligatures w14:val="none"/>
        </w:rPr>
        <w:t>POLÍTICAS PÚBLICAS</w:t>
      </w:r>
    </w:p>
    <w:p w14:paraId="4F7A312B" w14:textId="77777777" w:rsidR="006F2FED" w:rsidRPr="006F2FED" w:rsidRDefault="006F2FED" w:rsidP="006F2FED">
      <w:pPr>
        <w:shd w:val="clear" w:color="auto" w:fill="804E80"/>
        <w:spacing w:before="225" w:after="0" w:line="240" w:lineRule="auto"/>
        <w:textAlignment w:val="baseline"/>
        <w:rPr>
          <w:rFonts w:ascii="Arial" w:eastAsia="Times New Roman" w:hAnsi="Arial" w:cs="Arial"/>
          <w:color w:val="FFFFFF"/>
          <w:kern w:val="0"/>
          <w:sz w:val="46"/>
          <w:szCs w:val="46"/>
          <w:lang w:eastAsia="es-CO"/>
          <w14:ligatures w14:val="none"/>
        </w:rPr>
      </w:pPr>
      <w:r w:rsidRPr="006F2FED">
        <w:rPr>
          <w:rFonts w:ascii="Arial" w:eastAsia="Times New Roman" w:hAnsi="Arial" w:cs="Arial"/>
          <w:color w:val="FFFFFF"/>
          <w:kern w:val="0"/>
          <w:sz w:val="46"/>
          <w:szCs w:val="46"/>
          <w:lang w:eastAsia="es-CO"/>
          <w14:ligatures w14:val="none"/>
        </w:rPr>
        <w:t>Adquirí las competencias para pensar soluciones creativas e innovadoras a problemas públicos y lograr alianzas no tradicionales entre gobierno, sociedad civil y el mundo empresarial.</w:t>
      </w:r>
    </w:p>
    <w:p w14:paraId="5A951048" w14:textId="259C88A7" w:rsidR="008507B2" w:rsidRDefault="006F2FED">
      <w:pPr>
        <w:rPr>
          <w:b/>
          <w:bCs/>
        </w:rPr>
      </w:pPr>
      <w:r>
        <w:rPr>
          <w:b/>
          <w:bCs/>
        </w:rPr>
        <w:t>Presentación</w:t>
      </w:r>
    </w:p>
    <w:p w14:paraId="25B3E8F2" w14:textId="1BF6FC23" w:rsidR="006F2FED" w:rsidRDefault="006F2FED">
      <w:pPr>
        <w:rPr>
          <w:b/>
          <w:bCs/>
        </w:rPr>
      </w:pPr>
      <w:r>
        <w:rPr>
          <w:rFonts w:ascii="Arial" w:hAnsi="Arial" w:cs="Arial"/>
          <w:color w:val="173363"/>
          <w:sz w:val="34"/>
          <w:szCs w:val="34"/>
        </w:rPr>
        <w:t>En un mundo cambiante, globalizado y fuertemente vinculado a la sociedad y economía del conocimiento, los países (en particular lo que están en vías de desarrollo) y la comunidad internacional en su conjunto enfrentan desafíos sociales, económicos y políticos que demandan profesionales con competencias para pensar soluciones creativas a los problemas públicos. Estos problemas requieren enfoques novedosos y alianzas no tradicionales entre gobierno, sociedad civil y el mundo empresarial.</w:t>
      </w:r>
      <w:r>
        <w:rPr>
          <w:rFonts w:ascii="Arial" w:hAnsi="Arial" w:cs="Arial"/>
          <w:color w:val="173363"/>
          <w:sz w:val="34"/>
          <w:szCs w:val="34"/>
        </w:rPr>
        <w:br/>
      </w:r>
      <w:r>
        <w:rPr>
          <w:rFonts w:ascii="Arial" w:hAnsi="Arial" w:cs="Arial"/>
          <w:color w:val="173363"/>
          <w:sz w:val="34"/>
          <w:szCs w:val="34"/>
        </w:rPr>
        <w:br/>
        <w:t xml:space="preserve">El aumento en la calidad de las políticas públicas no solo depende de la capacidad de incorporar distintos intereses, sino de que los actores (partidos, organizaciones sociales, grupos de interés y empresas) también cuenten con el </w:t>
      </w:r>
      <w:r>
        <w:rPr>
          <w:rFonts w:ascii="Arial" w:hAnsi="Arial" w:cs="Arial"/>
          <w:color w:val="173363"/>
          <w:sz w:val="34"/>
          <w:szCs w:val="34"/>
        </w:rPr>
        <w:lastRenderedPageBreak/>
        <w:t>conocimiento suficiente como para plantear las alternativas a discutir, y luego poder ejecutarlas y evaluarlas eficazmente.</w:t>
      </w:r>
      <w:r>
        <w:rPr>
          <w:rFonts w:ascii="Arial" w:hAnsi="Arial" w:cs="Arial"/>
          <w:color w:val="173363"/>
          <w:sz w:val="34"/>
          <w:szCs w:val="34"/>
        </w:rPr>
        <w:br/>
      </w:r>
      <w:r>
        <w:rPr>
          <w:rFonts w:ascii="Arial" w:hAnsi="Arial" w:cs="Arial"/>
          <w:color w:val="173363"/>
          <w:sz w:val="34"/>
          <w:szCs w:val="34"/>
        </w:rPr>
        <w:br/>
        <w:t>La Maestría en Políticas Públicas tiene por objetivo generar profesionales con una perspectiva generalista y una formación interdisciplinaria que les permite unir esos diferentes mundos y proveer herramientas para mejorar las políticas públicas a nivel local, nacional e internacional.</w:t>
      </w:r>
      <w:r>
        <w:rPr>
          <w:rFonts w:ascii="Arial" w:hAnsi="Arial" w:cs="Arial"/>
          <w:color w:val="173363"/>
          <w:sz w:val="34"/>
          <w:szCs w:val="34"/>
        </w:rPr>
        <w:br/>
      </w:r>
      <w:r>
        <w:rPr>
          <w:rFonts w:ascii="Arial" w:hAnsi="Arial" w:cs="Arial"/>
          <w:color w:val="173363"/>
          <w:sz w:val="34"/>
          <w:szCs w:val="34"/>
        </w:rPr>
        <w:br/>
        <w:t>Este es un programa profesional-académico de la Escuela de Postgrados de la Universidad Católica del Uruguay (EP-UCU), en estrecha colaboración con el Departamento de Ciencias Sociales de la misma Universidad.</w:t>
      </w:r>
    </w:p>
    <w:p w14:paraId="48C4B236" w14:textId="642B555B" w:rsidR="006F2FED" w:rsidRDefault="006F2FED">
      <w:pPr>
        <w:rPr>
          <w:b/>
          <w:bCs/>
        </w:rPr>
      </w:pPr>
      <w:r>
        <w:rPr>
          <w:b/>
          <w:bCs/>
        </w:rPr>
        <w:t>Perfil del graduado</w:t>
      </w:r>
    </w:p>
    <w:p w14:paraId="6C856392" w14:textId="58C6CE21" w:rsidR="006F2FED" w:rsidRPr="006F2FED" w:rsidRDefault="006F2FED" w:rsidP="006F2FED">
      <w:pPr>
        <w:rPr>
          <w:b/>
          <w:bCs/>
        </w:rPr>
      </w:pPr>
      <w:r w:rsidRPr="006F2FED">
        <w:rPr>
          <w:b/>
          <w:bCs/>
        </w:rPr>
        <w:t>Está preparado para trabajar en el</w:t>
      </w:r>
      <w:r>
        <w:rPr>
          <w:b/>
          <w:bCs/>
        </w:rPr>
        <w:t xml:space="preserve"> </w:t>
      </w:r>
      <w:r w:rsidRPr="006F2FED">
        <w:rPr>
          <w:b/>
          <w:bCs/>
        </w:rPr>
        <w:t>diseño, ejecución y evaluación de políticas en las</w:t>
      </w:r>
      <w:r>
        <w:rPr>
          <w:b/>
          <w:bCs/>
        </w:rPr>
        <w:t xml:space="preserve"> </w:t>
      </w:r>
      <w:r w:rsidRPr="006F2FED">
        <w:rPr>
          <w:b/>
          <w:bCs/>
        </w:rPr>
        <w:t>diversas áreas de la</w:t>
      </w:r>
      <w:r>
        <w:rPr>
          <w:b/>
          <w:bCs/>
        </w:rPr>
        <w:t xml:space="preserve"> </w:t>
      </w:r>
      <w:r w:rsidRPr="006F2FED">
        <w:rPr>
          <w:b/>
          <w:bCs/>
        </w:rPr>
        <w:t>gestión pública local, nacional e internacional.</w:t>
      </w:r>
      <w:r>
        <w:rPr>
          <w:b/>
          <w:bCs/>
        </w:rPr>
        <w:t xml:space="preserve"> </w:t>
      </w:r>
      <w:r w:rsidRPr="006F2FED">
        <w:rPr>
          <w:b/>
          <w:bCs/>
        </w:rPr>
        <w:t>Orientado a promover cambios e innovaciones que redunden en mejoras de las</w:t>
      </w:r>
      <w:r>
        <w:rPr>
          <w:b/>
          <w:bCs/>
        </w:rPr>
        <w:t xml:space="preserve"> </w:t>
      </w:r>
      <w:r w:rsidRPr="006F2FED">
        <w:rPr>
          <w:b/>
          <w:bCs/>
        </w:rPr>
        <w:t>políticas y en el bienestar de las personas.</w:t>
      </w:r>
      <w:r>
        <w:rPr>
          <w:b/>
          <w:bCs/>
        </w:rPr>
        <w:t xml:space="preserve"> </w:t>
      </w:r>
      <w:r w:rsidRPr="006F2FED">
        <w:rPr>
          <w:b/>
          <w:bCs/>
        </w:rPr>
        <w:t>Desarrolla una actitud proclive al trabajo en equipos</w:t>
      </w:r>
      <w:r>
        <w:rPr>
          <w:b/>
          <w:bCs/>
        </w:rPr>
        <w:t xml:space="preserve"> </w:t>
      </w:r>
      <w:r w:rsidRPr="006F2FED">
        <w:rPr>
          <w:b/>
          <w:bCs/>
        </w:rPr>
        <w:t>profesionales, y competencias para comunicarse y trabajar con efectividad con</w:t>
      </w:r>
      <w:r>
        <w:rPr>
          <w:b/>
          <w:bCs/>
        </w:rPr>
        <w:t xml:space="preserve"> </w:t>
      </w:r>
      <w:r w:rsidRPr="006F2FED">
        <w:rPr>
          <w:b/>
          <w:bCs/>
        </w:rPr>
        <w:t>técnicos de distintas</w:t>
      </w:r>
      <w:r>
        <w:rPr>
          <w:b/>
          <w:bCs/>
        </w:rPr>
        <w:t xml:space="preserve"> </w:t>
      </w:r>
      <w:r w:rsidRPr="006F2FED">
        <w:rPr>
          <w:b/>
          <w:bCs/>
        </w:rPr>
        <w:t>disciplinas.</w:t>
      </w:r>
      <w:r>
        <w:rPr>
          <w:b/>
          <w:bCs/>
        </w:rPr>
        <w:t xml:space="preserve"> </w:t>
      </w:r>
      <w:r w:rsidRPr="006F2FED">
        <w:rPr>
          <w:b/>
          <w:bCs/>
        </w:rPr>
        <w:t xml:space="preserve">Está en capacidad de desempeñarse en agencias del gobierno nacional y local, en </w:t>
      </w:r>
      <w:proofErr w:type="spellStart"/>
      <w:r w:rsidRPr="006F2FED">
        <w:rPr>
          <w:b/>
          <w:bCs/>
        </w:rPr>
        <w:t>think</w:t>
      </w:r>
      <w:proofErr w:type="spellEnd"/>
      <w:r w:rsidRPr="006F2FED">
        <w:rPr>
          <w:b/>
          <w:bCs/>
        </w:rPr>
        <w:t xml:space="preserve"> </w:t>
      </w:r>
      <w:proofErr w:type="spellStart"/>
      <w:r w:rsidRPr="006F2FED">
        <w:rPr>
          <w:b/>
          <w:bCs/>
        </w:rPr>
        <w:t>tanks</w:t>
      </w:r>
      <w:proofErr w:type="spellEnd"/>
      <w:r w:rsidRPr="006F2FED">
        <w:rPr>
          <w:b/>
          <w:bCs/>
        </w:rPr>
        <w:t>, firmas consultoras, organizaciones sociales y empresas, en el plano nacional</w:t>
      </w:r>
      <w:r>
        <w:rPr>
          <w:b/>
          <w:bCs/>
        </w:rPr>
        <w:t xml:space="preserve"> </w:t>
      </w:r>
      <w:r w:rsidRPr="006F2FED">
        <w:rPr>
          <w:b/>
          <w:bCs/>
        </w:rPr>
        <w:t>e internacional.</w:t>
      </w:r>
    </w:p>
    <w:sectPr w:rsidR="006F2FED" w:rsidRPr="006F2F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lamaregular">
    <w:altName w:val="Cambria"/>
    <w:panose1 w:val="00000000000000000000"/>
    <w:charset w:val="00"/>
    <w:family w:val="roman"/>
    <w:notTrueType/>
    <w:pitch w:val="default"/>
  </w:font>
  <w:font w:name="flamabold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FED"/>
    <w:rsid w:val="00512F19"/>
    <w:rsid w:val="006F2FED"/>
    <w:rsid w:val="0085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A0151"/>
  <w15:chartTrackingRefBased/>
  <w15:docId w15:val="{6FD8C0CD-A5C6-496C-800A-BF628B336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2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2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F2F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F2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2F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F2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2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2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2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2F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F2F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F2F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F2F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F2F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F2F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2F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2F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2F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F2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F2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F2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F2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F2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F2F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F2F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F2F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2F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2F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F2FED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6F2FED"/>
    <w:rPr>
      <w:b/>
      <w:bCs/>
    </w:rPr>
  </w:style>
  <w:style w:type="paragraph" w:customStyle="1" w:styleId="text">
    <w:name w:val="text"/>
    <w:basedOn w:val="Normal"/>
    <w:rsid w:val="006F2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94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341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Gómez Hernández</dc:creator>
  <cp:keywords/>
  <dc:description/>
  <cp:lastModifiedBy>Juan Esteban Gómez Hernández</cp:lastModifiedBy>
  <cp:revision>1</cp:revision>
  <dcterms:created xsi:type="dcterms:W3CDTF">2024-06-20T07:48:00Z</dcterms:created>
  <dcterms:modified xsi:type="dcterms:W3CDTF">2024-06-20T07:50:00Z</dcterms:modified>
</cp:coreProperties>
</file>