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7EA1B" w14:textId="77777777" w:rsidR="00C9297C" w:rsidRPr="00C9297C" w:rsidRDefault="00C9297C" w:rsidP="00C9297C">
      <w:pPr>
        <w:shd w:val="clear" w:color="auto" w:fill="804E80"/>
        <w:spacing w:after="0" w:line="240" w:lineRule="auto"/>
        <w:textAlignment w:val="baseline"/>
        <w:outlineLvl w:val="1"/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</w:pPr>
      <w:r w:rsidRPr="00C9297C"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  <w:t>Maestría en</w:t>
      </w:r>
      <w:r w:rsidRPr="00C9297C"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  <w:br/>
      </w:r>
      <w:r w:rsidRPr="00C9297C">
        <w:rPr>
          <w:rFonts w:ascii="flamabold" w:eastAsia="Times New Roman" w:hAnsi="flamabold" w:cs="Times New Roman"/>
          <w:b/>
          <w:bCs/>
          <w:caps/>
          <w:color w:val="FFFFFF"/>
          <w:kern w:val="0"/>
          <w:sz w:val="106"/>
          <w:szCs w:val="106"/>
          <w:bdr w:val="none" w:sz="0" w:space="0" w:color="auto" w:frame="1"/>
          <w:lang w:eastAsia="es-CO"/>
          <w14:ligatures w14:val="none"/>
        </w:rPr>
        <w:t>CIENCIAS DE LA INGENIERÍA</w:t>
      </w:r>
    </w:p>
    <w:p w14:paraId="02DCD153" w14:textId="77777777" w:rsidR="00C9297C" w:rsidRPr="00C9297C" w:rsidRDefault="00C9297C" w:rsidP="00C9297C">
      <w:pPr>
        <w:shd w:val="clear" w:color="auto" w:fill="804E80"/>
        <w:spacing w:before="225" w:after="0" w:line="240" w:lineRule="auto"/>
        <w:textAlignment w:val="baseline"/>
        <w:rPr>
          <w:rFonts w:ascii="Arial" w:eastAsia="Times New Roman" w:hAnsi="Arial" w:cs="Arial"/>
          <w:color w:val="FFFFFF"/>
          <w:kern w:val="0"/>
          <w:sz w:val="46"/>
          <w:szCs w:val="46"/>
          <w:lang w:eastAsia="es-CO"/>
          <w14:ligatures w14:val="none"/>
        </w:rPr>
      </w:pPr>
      <w:proofErr w:type="spellStart"/>
      <w:r w:rsidRPr="00C9297C">
        <w:rPr>
          <w:rFonts w:ascii="Arial" w:eastAsia="Times New Roman" w:hAnsi="Arial" w:cs="Arial"/>
          <w:color w:val="FFFFFF"/>
          <w:kern w:val="0"/>
          <w:sz w:val="46"/>
          <w:szCs w:val="46"/>
          <w:lang w:eastAsia="es-CO"/>
          <w14:ligatures w14:val="none"/>
        </w:rPr>
        <w:t>Desarrollá</w:t>
      </w:r>
      <w:proofErr w:type="spellEnd"/>
      <w:r w:rsidRPr="00C9297C">
        <w:rPr>
          <w:rFonts w:ascii="Arial" w:eastAsia="Times New Roman" w:hAnsi="Arial" w:cs="Arial"/>
          <w:color w:val="FFFFFF"/>
          <w:kern w:val="0"/>
          <w:sz w:val="46"/>
          <w:szCs w:val="46"/>
          <w:lang w:eastAsia="es-CO"/>
          <w14:ligatures w14:val="none"/>
        </w:rPr>
        <w:t xml:space="preserve"> las capacidades para impactar positivamente en la sociedad, a través de la calidad de la investigación y la innovación en ingeniería según los últimos avances en el país y en la región.</w:t>
      </w:r>
    </w:p>
    <w:p w14:paraId="71AA3CBB" w14:textId="66A326A5" w:rsidR="008507B2" w:rsidRDefault="00C9297C">
      <w:pPr>
        <w:rPr>
          <w:b/>
          <w:bCs/>
        </w:rPr>
      </w:pPr>
      <w:r>
        <w:rPr>
          <w:b/>
          <w:bCs/>
        </w:rPr>
        <w:t>Presentación</w:t>
      </w:r>
    </w:p>
    <w:p w14:paraId="72E8F7DD" w14:textId="30C142B5" w:rsidR="00C9297C" w:rsidRDefault="00C9297C">
      <w:pPr>
        <w:rPr>
          <w:b/>
          <w:bCs/>
        </w:rPr>
      </w:pPr>
      <w:r>
        <w:rPr>
          <w:rFonts w:ascii="Arial" w:hAnsi="Arial" w:cs="Arial"/>
          <w:color w:val="173363"/>
          <w:sz w:val="34"/>
          <w:szCs w:val="34"/>
        </w:rPr>
        <w:t>La ingeniería ha sido y será fundamental para el progreso de la sociedad moderna. No obstante, es importante también contar con profesionales en esta área que tengan una visión amplia y analítica de la que tradicionalmente se puede idear y forjar en el marco de una carrera de grado: ingenieros capaces de analizar su entorno profesional y social de manera crítica y proactiva, capaces de innovar en procesos y productos.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 xml:space="preserve">Se requiere por tanto la formación de profesionales altamente calificados, capaces de generar conocimientos, abordar con profundidad nuevos temas y tecnologías, y aplicarlos en actividades académicas de investigación y desarrollo o en el ejercicio de su profesión. Se busca que </w:t>
      </w:r>
      <w:r>
        <w:rPr>
          <w:rFonts w:ascii="Arial" w:hAnsi="Arial" w:cs="Arial"/>
          <w:color w:val="173363"/>
          <w:sz w:val="34"/>
          <w:szCs w:val="34"/>
        </w:rPr>
        <w:lastRenderedPageBreak/>
        <w:t>los estudiantes sean profesionales capaces de apropiarse de herramientas tecnológicas y metodológicas, con habilidades para resolver problemas y con un fuerte desarrollo de la creatividad, innovación y adaptación para este dinámico mercado.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>En el Uruguay, el número de ingenieros con formación de postgrado está por debajo de los porcentajes de países desarrollados e incluso de países vecinos. Para poder revertir esta situación es necesario continuar con el desarrollo de programas de postgrado locales. Estos contribuirán en la preparación de ingenieros que estén capacitados y comprometidos tanto con el avance en ciencias y tecnologías como con las implicaciones que el mismo tiene en el ámbito económico y social.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>En este contexto, la UCU ha decidido apostar a la formación de profesionales de la ingeniería en tres niveles académicos: Grado, Maestría y Doctorado. Con el fin de contar con una propuesta coherente y generalista a nivel de postgrados, se entiende pertinente ofrecer un programa de Maestría en Ciencias de la Ingeniería.</w:t>
      </w:r>
    </w:p>
    <w:p w14:paraId="51185EEC" w14:textId="0E4FC672" w:rsidR="00C9297C" w:rsidRDefault="00C9297C">
      <w:pPr>
        <w:rPr>
          <w:b/>
          <w:bCs/>
        </w:rPr>
      </w:pPr>
      <w:r>
        <w:rPr>
          <w:b/>
          <w:bCs/>
        </w:rPr>
        <w:t>Objetivos</w:t>
      </w:r>
    </w:p>
    <w:p w14:paraId="3B8425E2" w14:textId="341E3E25" w:rsidR="00C9297C" w:rsidRDefault="00C9297C">
      <w:pPr>
        <w:rPr>
          <w:b/>
          <w:bCs/>
        </w:rPr>
      </w:pPr>
      <w:r>
        <w:rPr>
          <w:rFonts w:ascii="Arial" w:hAnsi="Arial" w:cs="Arial"/>
          <w:color w:val="173363"/>
          <w:sz w:val="34"/>
          <w:szCs w:val="34"/>
        </w:rPr>
        <w:t>Colaborar en el mejoramiento de la formación y práctica profesional de los ingenieros y otros profesionales de disciplinas afines, por medio de la actualización de conocimiento científico y la adaptación de los instrumentos y técnicas que se utilizan.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 xml:space="preserve">Promover el desarrollo e incorporación de la investigación </w:t>
      </w:r>
      <w:r>
        <w:rPr>
          <w:rFonts w:ascii="Arial" w:hAnsi="Arial" w:cs="Arial"/>
          <w:color w:val="173363"/>
          <w:sz w:val="34"/>
          <w:szCs w:val="34"/>
        </w:rPr>
        <w:lastRenderedPageBreak/>
        <w:t>científica y tecnológica en el quehacer profesional.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>Contribuir al desarrollo de nuevas líneas de investigación para dar respuesta a problemáticas del país o la región cumpliendo con estándares nacionales e internacionales de ética y excelencia para beneficio de toda la sociedad.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>Familiarizar a los estudiantes con procesos de investigación, desarrollo e innovación en ingeniería con el fin de promover el trabajo interdisciplinario entre profesionales y los investigadores implicados en los mismos.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>Introducir a los estudiantes en procesos de investigación para que, aquellos que lo deseen, puedan continuar su proceso de formación académica a través de la realización de un doctorado.</w:t>
      </w:r>
    </w:p>
    <w:p w14:paraId="4C2F5C36" w14:textId="7B3600EA" w:rsidR="00C9297C" w:rsidRDefault="00C9297C">
      <w:pPr>
        <w:rPr>
          <w:b/>
          <w:bCs/>
        </w:rPr>
      </w:pPr>
      <w:r>
        <w:rPr>
          <w:b/>
          <w:bCs/>
        </w:rPr>
        <w:t>Perfil del graduado</w:t>
      </w:r>
    </w:p>
    <w:p w14:paraId="2CCBF075" w14:textId="41803978" w:rsidR="00C9297C" w:rsidRPr="00C9297C" w:rsidRDefault="00C9297C" w:rsidP="00C9297C">
      <w:pPr>
        <w:rPr>
          <w:b/>
          <w:bCs/>
        </w:rPr>
      </w:pPr>
      <w:r w:rsidRPr="00C9297C">
        <w:rPr>
          <w:b/>
          <w:bCs/>
        </w:rPr>
        <w:t>Afronta problemas de diseño y desarrollo e investigación profundos y complejos,</w:t>
      </w:r>
      <w:r>
        <w:rPr>
          <w:b/>
          <w:bCs/>
        </w:rPr>
        <w:t xml:space="preserve"> </w:t>
      </w:r>
      <w:r w:rsidRPr="00C9297C">
        <w:rPr>
          <w:b/>
          <w:bCs/>
        </w:rPr>
        <w:t>relacionados con la ingeniería.</w:t>
      </w:r>
      <w:r>
        <w:rPr>
          <w:b/>
          <w:bCs/>
        </w:rPr>
        <w:t xml:space="preserve"> </w:t>
      </w:r>
      <w:r w:rsidRPr="00C9297C">
        <w:rPr>
          <w:b/>
          <w:bCs/>
        </w:rPr>
        <w:t>Encara actividades trabajando en</w:t>
      </w:r>
      <w:r>
        <w:rPr>
          <w:b/>
          <w:bCs/>
        </w:rPr>
        <w:t xml:space="preserve"> </w:t>
      </w:r>
      <w:r w:rsidRPr="00C9297C">
        <w:rPr>
          <w:b/>
          <w:bCs/>
        </w:rPr>
        <w:t>conjunto con profesionales de otras disciplinas, fortaleciendo las capacidades de los</w:t>
      </w:r>
      <w:r>
        <w:rPr>
          <w:b/>
          <w:bCs/>
        </w:rPr>
        <w:t xml:space="preserve"> </w:t>
      </w:r>
      <w:r w:rsidRPr="00C9297C">
        <w:rPr>
          <w:b/>
          <w:bCs/>
        </w:rPr>
        <w:t>equipos multidisciplinarios en los cuales</w:t>
      </w:r>
      <w:r>
        <w:rPr>
          <w:b/>
          <w:bCs/>
        </w:rPr>
        <w:t xml:space="preserve"> </w:t>
      </w:r>
      <w:r w:rsidRPr="00C9297C">
        <w:rPr>
          <w:b/>
          <w:bCs/>
        </w:rPr>
        <w:t>participe.</w:t>
      </w:r>
      <w:r>
        <w:rPr>
          <w:b/>
          <w:bCs/>
        </w:rPr>
        <w:t xml:space="preserve"> </w:t>
      </w:r>
      <w:r w:rsidRPr="00C9297C">
        <w:rPr>
          <w:b/>
          <w:bCs/>
        </w:rPr>
        <w:t>Realiza sus</w:t>
      </w:r>
      <w:r>
        <w:rPr>
          <w:b/>
          <w:bCs/>
        </w:rPr>
        <w:t xml:space="preserve"> </w:t>
      </w:r>
      <w:r w:rsidRPr="00C9297C">
        <w:rPr>
          <w:b/>
          <w:bCs/>
        </w:rPr>
        <w:t>actividades en todo tipo de industria, centros de</w:t>
      </w:r>
      <w:r>
        <w:rPr>
          <w:b/>
          <w:bCs/>
        </w:rPr>
        <w:t xml:space="preserve"> </w:t>
      </w:r>
      <w:r w:rsidRPr="00C9297C">
        <w:rPr>
          <w:b/>
          <w:bCs/>
        </w:rPr>
        <w:t>innovación, u otras organizaciones, públicas o privadas, vinculadas</w:t>
      </w:r>
      <w:r>
        <w:rPr>
          <w:b/>
          <w:bCs/>
        </w:rPr>
        <w:t xml:space="preserve"> </w:t>
      </w:r>
      <w:r w:rsidRPr="00C9297C">
        <w:rPr>
          <w:b/>
          <w:bCs/>
        </w:rPr>
        <w:t>al área temática elegida y relacionadas a la ingeniería.</w:t>
      </w:r>
      <w:r>
        <w:rPr>
          <w:b/>
          <w:bCs/>
        </w:rPr>
        <w:t xml:space="preserve"> </w:t>
      </w:r>
      <w:r w:rsidRPr="00C9297C">
        <w:rPr>
          <w:b/>
          <w:bCs/>
        </w:rPr>
        <w:t>Continúa su</w:t>
      </w:r>
      <w:r>
        <w:rPr>
          <w:b/>
          <w:bCs/>
        </w:rPr>
        <w:t xml:space="preserve"> </w:t>
      </w:r>
      <w:r w:rsidRPr="00C9297C">
        <w:rPr>
          <w:b/>
          <w:bCs/>
        </w:rPr>
        <w:t>formación como</w:t>
      </w:r>
      <w:r>
        <w:rPr>
          <w:b/>
          <w:bCs/>
        </w:rPr>
        <w:t xml:space="preserve"> </w:t>
      </w:r>
      <w:r w:rsidRPr="00C9297C">
        <w:rPr>
          <w:b/>
          <w:bCs/>
        </w:rPr>
        <w:t>investigador o investigadora a través de programas de doctorado.</w:t>
      </w:r>
    </w:p>
    <w:sectPr w:rsidR="00C9297C" w:rsidRPr="00C929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lamaregular">
    <w:altName w:val="Cambria"/>
    <w:panose1 w:val="00000000000000000000"/>
    <w:charset w:val="00"/>
    <w:family w:val="roman"/>
    <w:notTrueType/>
    <w:pitch w:val="default"/>
  </w:font>
  <w:font w:name="flama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7C"/>
    <w:rsid w:val="008507B2"/>
    <w:rsid w:val="009860C2"/>
    <w:rsid w:val="00C9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7EB2F"/>
  <w15:chartTrackingRefBased/>
  <w15:docId w15:val="{AC04A53A-C8A4-4176-A08B-88FE38D5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2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2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2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2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2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2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2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2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2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2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92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2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29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29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29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29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29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29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2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2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2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2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2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29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29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29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2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29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297C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C9297C"/>
    <w:rPr>
      <w:b/>
      <w:bCs/>
    </w:rPr>
  </w:style>
  <w:style w:type="paragraph" w:customStyle="1" w:styleId="text">
    <w:name w:val="text"/>
    <w:basedOn w:val="Normal"/>
    <w:rsid w:val="00C92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2024-06-20T07:21:00Z</dcterms:created>
  <dcterms:modified xsi:type="dcterms:W3CDTF">2024-06-20T07:23:00Z</dcterms:modified>
</cp:coreProperties>
</file>