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57591" w14:textId="77777777" w:rsidR="00D40636" w:rsidRPr="00D40636" w:rsidRDefault="00D40636" w:rsidP="00D40636">
      <w:pPr>
        <w:shd w:val="clear" w:color="auto" w:fill="804E80"/>
        <w:spacing w:after="0" w:line="240" w:lineRule="auto"/>
        <w:textAlignment w:val="baseline"/>
        <w:outlineLvl w:val="1"/>
        <w:rPr>
          <w:rFonts w:ascii="flamaregular" w:eastAsia="Times New Roman" w:hAnsi="flamaregular" w:cs="Times New Roman"/>
          <w:color w:val="FFFFFF"/>
          <w:kern w:val="0"/>
          <w:sz w:val="106"/>
          <w:szCs w:val="106"/>
          <w:lang w:eastAsia="es-CO"/>
          <w14:ligatures w14:val="none"/>
        </w:rPr>
      </w:pPr>
      <w:r w:rsidRPr="00D40636">
        <w:rPr>
          <w:rFonts w:ascii="flamaregular" w:eastAsia="Times New Roman" w:hAnsi="flamaregular" w:cs="Times New Roman"/>
          <w:color w:val="FFFFFF"/>
          <w:kern w:val="0"/>
          <w:sz w:val="106"/>
          <w:szCs w:val="106"/>
          <w:lang w:eastAsia="es-CO"/>
          <w14:ligatures w14:val="none"/>
        </w:rPr>
        <w:t>Maestría en</w:t>
      </w:r>
      <w:r w:rsidRPr="00D40636">
        <w:rPr>
          <w:rFonts w:ascii="flamaregular" w:eastAsia="Times New Roman" w:hAnsi="flamaregular" w:cs="Times New Roman"/>
          <w:color w:val="FFFFFF"/>
          <w:kern w:val="0"/>
          <w:sz w:val="106"/>
          <w:szCs w:val="106"/>
          <w:lang w:eastAsia="es-CO"/>
          <w14:ligatures w14:val="none"/>
        </w:rPr>
        <w:br/>
      </w:r>
      <w:r w:rsidRPr="00D40636">
        <w:rPr>
          <w:rFonts w:ascii="flamabold" w:eastAsia="Times New Roman" w:hAnsi="flamabold" w:cs="Times New Roman"/>
          <w:b/>
          <w:bCs/>
          <w:caps/>
          <w:color w:val="FFFFFF"/>
          <w:kern w:val="0"/>
          <w:sz w:val="86"/>
          <w:szCs w:val="28"/>
          <w:bdr w:val="none" w:sz="0" w:space="0" w:color="auto" w:frame="1"/>
          <w:lang w:eastAsia="es-CO"/>
          <w14:ligatures w14:val="none"/>
        </w:rPr>
        <w:t>FISIOTERAPIA CON ÉNFASIS EN ORTOPEDIA Y TRAUMATOLOGÍA</w:t>
      </w:r>
    </w:p>
    <w:p w14:paraId="512C2313" w14:textId="77777777" w:rsidR="00D40636" w:rsidRPr="00D40636" w:rsidRDefault="00D40636" w:rsidP="00D40636">
      <w:pPr>
        <w:shd w:val="clear" w:color="auto" w:fill="804E80"/>
        <w:spacing w:before="225" w:after="0" w:line="240" w:lineRule="auto"/>
        <w:textAlignment w:val="baseline"/>
        <w:rPr>
          <w:rFonts w:ascii="Arial" w:eastAsia="Times New Roman" w:hAnsi="Arial" w:cs="Arial"/>
          <w:color w:val="FFFFFF"/>
          <w:kern w:val="0"/>
          <w:sz w:val="36"/>
          <w:szCs w:val="36"/>
          <w:lang w:eastAsia="es-CO"/>
          <w14:ligatures w14:val="none"/>
        </w:rPr>
      </w:pPr>
      <w:proofErr w:type="spellStart"/>
      <w:r w:rsidRPr="00D40636">
        <w:rPr>
          <w:rFonts w:ascii="Arial" w:eastAsia="Times New Roman" w:hAnsi="Arial" w:cs="Arial"/>
          <w:color w:val="FFFFFF"/>
          <w:kern w:val="0"/>
          <w:sz w:val="36"/>
          <w:szCs w:val="36"/>
          <w:lang w:eastAsia="es-CO"/>
          <w14:ligatures w14:val="none"/>
        </w:rPr>
        <w:t>Capacitate</w:t>
      </w:r>
      <w:proofErr w:type="spellEnd"/>
      <w:r w:rsidRPr="00D40636">
        <w:rPr>
          <w:rFonts w:ascii="Arial" w:eastAsia="Times New Roman" w:hAnsi="Arial" w:cs="Arial"/>
          <w:color w:val="FFFFFF"/>
          <w:kern w:val="0"/>
          <w:sz w:val="36"/>
          <w:szCs w:val="36"/>
          <w:lang w:eastAsia="es-CO"/>
          <w14:ligatures w14:val="none"/>
        </w:rPr>
        <w:t xml:space="preserve"> para identificar, analizar, tratar y rehabilitar los problemas de salud relacionados con la Ortopedia y la Traumatología, desarrollando capacidades para contribuir al bienestar de las personas con este tipo de alteraciones.</w:t>
      </w:r>
    </w:p>
    <w:p w14:paraId="73B0E2D5" w14:textId="3D4DBE48" w:rsidR="008507B2" w:rsidRDefault="00D40636">
      <w:pPr>
        <w:rPr>
          <w:b/>
          <w:bCs/>
        </w:rPr>
      </w:pPr>
      <w:r>
        <w:rPr>
          <w:b/>
          <w:bCs/>
        </w:rPr>
        <w:t>Presentación</w:t>
      </w:r>
    </w:p>
    <w:p w14:paraId="3C2945E2" w14:textId="4543BD97" w:rsidR="00D40636" w:rsidRDefault="00D40636">
      <w:pPr>
        <w:rPr>
          <w:b/>
          <w:bCs/>
        </w:rPr>
      </w:pPr>
      <w:r>
        <w:rPr>
          <w:rFonts w:ascii="Arial" w:hAnsi="Arial" w:cs="Arial"/>
          <w:color w:val="173363"/>
          <w:sz w:val="34"/>
          <w:szCs w:val="34"/>
        </w:rPr>
        <w:t>El avance de la ciencia de la salud en todas sus disciplinas permite que pacientes que han sufrido graves traumatismos o enfermedades musculoesqueléticas severas puedan seguir viviendo. Sin embargo, muchos de ellos lo hacen con graves secuelas funcionales que les impiden continuar su vida con un mínimo nivel de independencia.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  <w:t xml:space="preserve">Las patologías tratadas en esta área (dolor de espalda, dolor de cuello, osteoartritis de rodilla y otras afectaciones músculo esqueléticas) se han visto como verdaderas </w:t>
      </w:r>
      <w:r>
        <w:rPr>
          <w:rFonts w:ascii="Arial" w:hAnsi="Arial" w:cs="Arial"/>
          <w:color w:val="173363"/>
          <w:sz w:val="34"/>
          <w:szCs w:val="34"/>
        </w:rPr>
        <w:lastRenderedPageBreak/>
        <w:t xml:space="preserve">pandemias y se estima que la discapacidad debida a trastornos </w:t>
      </w:r>
      <w:proofErr w:type="gramStart"/>
      <w:r>
        <w:rPr>
          <w:rFonts w:ascii="Arial" w:hAnsi="Arial" w:cs="Arial"/>
          <w:color w:val="173363"/>
          <w:sz w:val="34"/>
          <w:szCs w:val="34"/>
        </w:rPr>
        <w:t>músculo-esqueléticos</w:t>
      </w:r>
      <w:proofErr w:type="gramEnd"/>
      <w:r>
        <w:rPr>
          <w:rFonts w:ascii="Arial" w:hAnsi="Arial" w:cs="Arial"/>
          <w:color w:val="173363"/>
          <w:sz w:val="34"/>
          <w:szCs w:val="34"/>
        </w:rPr>
        <w:t xml:space="preserve"> aumentó un 45% desde 1990 a 2010 (Rodin, &amp;de </w:t>
      </w:r>
      <w:proofErr w:type="spellStart"/>
      <w:r>
        <w:rPr>
          <w:rFonts w:ascii="Arial" w:hAnsi="Arial" w:cs="Arial"/>
          <w:color w:val="173363"/>
          <w:sz w:val="34"/>
          <w:szCs w:val="34"/>
        </w:rPr>
        <w:t>Ferranti</w:t>
      </w:r>
      <w:proofErr w:type="spellEnd"/>
      <w:r>
        <w:rPr>
          <w:rFonts w:ascii="Arial" w:hAnsi="Arial" w:cs="Arial"/>
          <w:color w:val="173363"/>
          <w:sz w:val="34"/>
          <w:szCs w:val="34"/>
        </w:rPr>
        <w:t>, 2012). A estas afecciones se le suman los accidentes de tráfico, de trabajo, y en nuestra región, los derivados de la inseguridad ciudadana.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  <w:t>En este sentido, la rehabilitación en fisioterapia debe acompañar la formación de profesionales con un enfoque moderno y calificado. La visión del equipo docente sobre el verdadero rol de la rehabilitación es factor diferenciador clave de este programa de maestría.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  <w:t>La rehabilitación, junto con la promoción de la salud física, la prevención de enfermedades, los cuidados moderados e intensivos, forman parte de los servicios sanitarios básicos que deben ser asequibles y accesibles para todo el que lo necesite. Brindar formación avanzada y posibilitar la generación de conocimiento contextualizado permiten fortalecer la cobertura universal de salud.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  <w:t>A efectos del aprendizaje práctico, los estudiantes de la maestría tienen clase en los siguientes laboratorios: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  <w:t>- Movimiento humano</w:t>
      </w:r>
      <w:r>
        <w:rPr>
          <w:rFonts w:ascii="Arial" w:hAnsi="Arial" w:cs="Arial"/>
          <w:color w:val="173363"/>
          <w:sz w:val="34"/>
          <w:szCs w:val="34"/>
        </w:rPr>
        <w:br/>
      </w:r>
      <w:proofErr w:type="spellStart"/>
      <w:r>
        <w:rPr>
          <w:rFonts w:ascii="Arial" w:hAnsi="Arial" w:cs="Arial"/>
          <w:color w:val="173363"/>
          <w:sz w:val="34"/>
          <w:szCs w:val="34"/>
        </w:rPr>
        <w:t>Anátomo</w:t>
      </w:r>
      <w:proofErr w:type="spellEnd"/>
      <w:r>
        <w:rPr>
          <w:rFonts w:ascii="Arial" w:hAnsi="Arial" w:cs="Arial"/>
          <w:color w:val="173363"/>
          <w:sz w:val="34"/>
          <w:szCs w:val="34"/>
        </w:rPr>
        <w:t xml:space="preserve"> - Funcional</w:t>
      </w:r>
      <w:r>
        <w:rPr>
          <w:rFonts w:ascii="Arial" w:hAnsi="Arial" w:cs="Arial"/>
          <w:color w:val="173363"/>
          <w:sz w:val="34"/>
          <w:szCs w:val="34"/>
        </w:rPr>
        <w:br/>
        <w:t>- De Evaluación Clínica</w:t>
      </w:r>
      <w:r>
        <w:rPr>
          <w:rFonts w:ascii="Arial" w:hAnsi="Arial" w:cs="Arial"/>
          <w:color w:val="173363"/>
          <w:sz w:val="34"/>
          <w:szCs w:val="34"/>
        </w:rPr>
        <w:br/>
        <w:t xml:space="preserve">- Agentes Físicos (cuenta con ondas de choque, láser de alta potencia, </w:t>
      </w:r>
      <w:proofErr w:type="spellStart"/>
      <w:r>
        <w:rPr>
          <w:rFonts w:ascii="Arial" w:hAnsi="Arial" w:cs="Arial"/>
          <w:color w:val="173363"/>
          <w:sz w:val="34"/>
          <w:szCs w:val="34"/>
        </w:rPr>
        <w:t>tecarterapia</w:t>
      </w:r>
      <w:proofErr w:type="spellEnd"/>
      <w:r>
        <w:rPr>
          <w:rFonts w:ascii="Arial" w:hAnsi="Arial" w:cs="Arial"/>
          <w:color w:val="173363"/>
          <w:sz w:val="34"/>
          <w:szCs w:val="34"/>
        </w:rPr>
        <w:t xml:space="preserve">, </w:t>
      </w:r>
      <w:proofErr w:type="spellStart"/>
      <w:r>
        <w:rPr>
          <w:rFonts w:ascii="Arial" w:hAnsi="Arial" w:cs="Arial"/>
          <w:color w:val="173363"/>
          <w:sz w:val="34"/>
          <w:szCs w:val="34"/>
        </w:rPr>
        <w:t>etc</w:t>
      </w:r>
      <w:proofErr w:type="spellEnd"/>
      <w:r>
        <w:rPr>
          <w:rFonts w:ascii="Arial" w:hAnsi="Arial" w:cs="Arial"/>
          <w:color w:val="173363"/>
          <w:sz w:val="34"/>
          <w:szCs w:val="34"/>
        </w:rPr>
        <w:t>)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lastRenderedPageBreak/>
        <w:t>Nuestros docentes de talla internacional inspiran a ampliar horizontes profesionales y realizar pasantías o estudios fuera de Uruguay, en países como Chile, Colombia o Argentina.</w:t>
      </w:r>
    </w:p>
    <w:p w14:paraId="16363F0F" w14:textId="053B6322" w:rsidR="00D40636" w:rsidRDefault="00D40636">
      <w:pPr>
        <w:rPr>
          <w:b/>
          <w:bCs/>
        </w:rPr>
      </w:pPr>
      <w:r>
        <w:rPr>
          <w:b/>
          <w:bCs/>
        </w:rPr>
        <w:t>Perfil del graduado</w:t>
      </w:r>
    </w:p>
    <w:p w14:paraId="23FBC889" w14:textId="6628DF51" w:rsidR="00D40636" w:rsidRPr="00D40636" w:rsidRDefault="00D40636" w:rsidP="00D40636">
      <w:pPr>
        <w:rPr>
          <w:b/>
          <w:bCs/>
        </w:rPr>
      </w:pPr>
      <w:r w:rsidRPr="00D40636">
        <w:rPr>
          <w:b/>
          <w:bCs/>
        </w:rPr>
        <w:t>Rehabilita con mayor solvencia al paciente</w:t>
      </w:r>
      <w:r>
        <w:rPr>
          <w:b/>
          <w:bCs/>
        </w:rPr>
        <w:t xml:space="preserve"> </w:t>
      </w:r>
      <w:r w:rsidRPr="00D40636">
        <w:rPr>
          <w:b/>
          <w:bCs/>
        </w:rPr>
        <w:t>traumatizado o con deterioro osteoarticular.</w:t>
      </w:r>
      <w:r>
        <w:rPr>
          <w:b/>
          <w:bCs/>
        </w:rPr>
        <w:t xml:space="preserve"> </w:t>
      </w:r>
      <w:r w:rsidRPr="00D40636">
        <w:rPr>
          <w:b/>
          <w:bCs/>
        </w:rPr>
        <w:t>Propone la aplicación de</w:t>
      </w:r>
      <w:r>
        <w:rPr>
          <w:b/>
          <w:bCs/>
        </w:rPr>
        <w:t xml:space="preserve"> </w:t>
      </w:r>
      <w:r w:rsidRPr="00D40636">
        <w:rPr>
          <w:b/>
          <w:bCs/>
        </w:rPr>
        <w:t>procesos de</w:t>
      </w:r>
      <w:r>
        <w:rPr>
          <w:b/>
          <w:bCs/>
        </w:rPr>
        <w:t xml:space="preserve"> </w:t>
      </w:r>
      <w:r w:rsidRPr="00D40636">
        <w:rPr>
          <w:b/>
          <w:bCs/>
        </w:rPr>
        <w:t>evaluación, técnicas</w:t>
      </w:r>
      <w:r>
        <w:rPr>
          <w:b/>
          <w:bCs/>
        </w:rPr>
        <w:t xml:space="preserve"> </w:t>
      </w:r>
      <w:r w:rsidRPr="00D40636">
        <w:rPr>
          <w:b/>
          <w:bCs/>
        </w:rPr>
        <w:t>de prevención y</w:t>
      </w:r>
      <w:r>
        <w:rPr>
          <w:b/>
          <w:bCs/>
        </w:rPr>
        <w:t xml:space="preserve"> </w:t>
      </w:r>
      <w:r w:rsidRPr="00D40636">
        <w:rPr>
          <w:b/>
          <w:bCs/>
        </w:rPr>
        <w:t>tratamiento para las patologías, así como</w:t>
      </w:r>
      <w:r>
        <w:rPr>
          <w:b/>
          <w:bCs/>
        </w:rPr>
        <w:t xml:space="preserve"> </w:t>
      </w:r>
      <w:r w:rsidRPr="00D40636">
        <w:rPr>
          <w:b/>
          <w:bCs/>
        </w:rPr>
        <w:t>terapias para</w:t>
      </w:r>
      <w:r>
        <w:rPr>
          <w:b/>
          <w:bCs/>
        </w:rPr>
        <w:t xml:space="preserve"> </w:t>
      </w:r>
      <w:r w:rsidRPr="00D40636">
        <w:rPr>
          <w:b/>
          <w:bCs/>
        </w:rPr>
        <w:t>pacientes en</w:t>
      </w:r>
      <w:r>
        <w:rPr>
          <w:b/>
          <w:bCs/>
        </w:rPr>
        <w:t xml:space="preserve"> </w:t>
      </w:r>
      <w:r w:rsidRPr="00D40636">
        <w:rPr>
          <w:b/>
          <w:bCs/>
        </w:rPr>
        <w:t>proceso de</w:t>
      </w:r>
      <w:r>
        <w:rPr>
          <w:b/>
          <w:bCs/>
        </w:rPr>
        <w:t xml:space="preserve"> </w:t>
      </w:r>
      <w:r w:rsidRPr="00D40636">
        <w:rPr>
          <w:b/>
          <w:bCs/>
        </w:rPr>
        <w:t>Integra activamente equipos de salud multidisciplinares y aborda todas las implicancias que su</w:t>
      </w:r>
      <w:r>
        <w:rPr>
          <w:b/>
          <w:bCs/>
        </w:rPr>
        <w:t xml:space="preserve"> </w:t>
      </w:r>
      <w:r w:rsidRPr="00D40636">
        <w:rPr>
          <w:b/>
          <w:bCs/>
        </w:rPr>
        <w:t>accionar</w:t>
      </w:r>
      <w:r>
        <w:rPr>
          <w:b/>
          <w:bCs/>
        </w:rPr>
        <w:t xml:space="preserve"> </w:t>
      </w:r>
      <w:r w:rsidRPr="00D40636">
        <w:rPr>
          <w:b/>
          <w:bCs/>
        </w:rPr>
        <w:t>terapéutico determina en el</w:t>
      </w:r>
      <w:r>
        <w:rPr>
          <w:b/>
          <w:bCs/>
        </w:rPr>
        <w:t xml:space="preserve"> </w:t>
      </w:r>
      <w:r w:rsidRPr="00D40636">
        <w:rPr>
          <w:b/>
          <w:bCs/>
        </w:rPr>
        <w:t>paciente.</w:t>
      </w:r>
      <w:r>
        <w:rPr>
          <w:b/>
          <w:bCs/>
        </w:rPr>
        <w:t xml:space="preserve"> </w:t>
      </w:r>
      <w:r w:rsidRPr="00D40636">
        <w:rPr>
          <w:b/>
          <w:bCs/>
        </w:rPr>
        <w:t>Plantea soluciones concretas a los problemas de salud y actúa en el</w:t>
      </w:r>
      <w:r>
        <w:rPr>
          <w:b/>
          <w:bCs/>
        </w:rPr>
        <w:t xml:space="preserve"> </w:t>
      </w:r>
      <w:r w:rsidRPr="00D40636">
        <w:rPr>
          <w:b/>
          <w:bCs/>
        </w:rPr>
        <w:t>contexto sanitario nacional y de</w:t>
      </w:r>
      <w:r>
        <w:rPr>
          <w:b/>
          <w:bCs/>
        </w:rPr>
        <w:t xml:space="preserve"> </w:t>
      </w:r>
      <w:r w:rsidRPr="00D40636">
        <w:rPr>
          <w:b/>
          <w:bCs/>
        </w:rPr>
        <w:t>políticas de salud</w:t>
      </w:r>
      <w:r>
        <w:rPr>
          <w:b/>
          <w:bCs/>
        </w:rPr>
        <w:t xml:space="preserve"> </w:t>
      </w:r>
      <w:r w:rsidRPr="00D40636">
        <w:rPr>
          <w:b/>
          <w:bCs/>
        </w:rPr>
        <w:t>vinculadas a la</w:t>
      </w:r>
      <w:r>
        <w:rPr>
          <w:b/>
          <w:bCs/>
        </w:rPr>
        <w:t xml:space="preserve"> </w:t>
      </w:r>
      <w:r w:rsidRPr="00D40636">
        <w:rPr>
          <w:b/>
          <w:bCs/>
        </w:rPr>
        <w:t>fisioterapia</w:t>
      </w:r>
      <w:r>
        <w:rPr>
          <w:b/>
          <w:bCs/>
        </w:rPr>
        <w:t xml:space="preserve"> </w:t>
      </w:r>
      <w:r w:rsidRPr="00D40636">
        <w:rPr>
          <w:b/>
          <w:bCs/>
        </w:rPr>
        <w:t>traumatológica.</w:t>
      </w:r>
      <w:r>
        <w:rPr>
          <w:b/>
          <w:bCs/>
        </w:rPr>
        <w:t xml:space="preserve"> </w:t>
      </w:r>
      <w:r w:rsidRPr="00D40636">
        <w:rPr>
          <w:b/>
          <w:bCs/>
        </w:rPr>
        <w:t>adaptación a las</w:t>
      </w:r>
      <w:r>
        <w:rPr>
          <w:b/>
          <w:bCs/>
        </w:rPr>
        <w:t xml:space="preserve"> </w:t>
      </w:r>
      <w:r w:rsidRPr="00D40636">
        <w:rPr>
          <w:b/>
          <w:bCs/>
        </w:rPr>
        <w:t>secuelas de una</w:t>
      </w:r>
      <w:r>
        <w:rPr>
          <w:b/>
          <w:bCs/>
        </w:rPr>
        <w:t xml:space="preserve"> </w:t>
      </w:r>
      <w:r w:rsidRPr="00D40636">
        <w:rPr>
          <w:b/>
          <w:bCs/>
        </w:rPr>
        <w:t>lesión.</w:t>
      </w:r>
    </w:p>
    <w:sectPr w:rsidR="00D40636" w:rsidRPr="00D406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lamaregular">
    <w:altName w:val="Cambria"/>
    <w:panose1 w:val="00000000000000000000"/>
    <w:charset w:val="00"/>
    <w:family w:val="roman"/>
    <w:notTrueType/>
    <w:pitch w:val="default"/>
  </w:font>
  <w:font w:name="flamabol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636"/>
    <w:rsid w:val="00512F19"/>
    <w:rsid w:val="008507B2"/>
    <w:rsid w:val="00D4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D53C3"/>
  <w15:chartTrackingRefBased/>
  <w15:docId w15:val="{F22A6D68-C368-4B31-B9A6-DB01C06B8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06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06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06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06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06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06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06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06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06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06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406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06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06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06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06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06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06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06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06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0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06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0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06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06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06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06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06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06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0636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D40636"/>
    <w:rPr>
      <w:b/>
      <w:bCs/>
    </w:rPr>
  </w:style>
  <w:style w:type="paragraph" w:customStyle="1" w:styleId="text">
    <w:name w:val="text"/>
    <w:basedOn w:val="Normal"/>
    <w:rsid w:val="00D40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6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431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Gómez Hernández</dc:creator>
  <cp:keywords/>
  <dc:description/>
  <cp:lastModifiedBy>Juan Esteban Gómez Hernández</cp:lastModifiedBy>
  <cp:revision>1</cp:revision>
  <dcterms:created xsi:type="dcterms:W3CDTF">2024-06-20T07:31:00Z</dcterms:created>
  <dcterms:modified xsi:type="dcterms:W3CDTF">2024-06-20T07:34:00Z</dcterms:modified>
</cp:coreProperties>
</file>