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B20CA" w14:textId="77777777" w:rsidR="00AB6788" w:rsidRPr="00AB6788" w:rsidRDefault="00AB6788" w:rsidP="00AB6788">
      <w:pPr>
        <w:shd w:val="clear" w:color="auto" w:fill="804E80"/>
        <w:spacing w:after="0" w:line="240" w:lineRule="auto"/>
        <w:textAlignment w:val="baseline"/>
        <w:outlineLvl w:val="1"/>
        <w:rPr>
          <w:rFonts w:ascii="flamaregular" w:eastAsia="Times New Roman" w:hAnsi="flamaregular" w:cs="Times New Roman"/>
          <w:color w:val="FFFFFF"/>
          <w:kern w:val="0"/>
          <w:sz w:val="96"/>
          <w:szCs w:val="48"/>
          <w:lang w:eastAsia="es-CO"/>
          <w14:ligatures w14:val="none"/>
        </w:rPr>
      </w:pPr>
      <w:r w:rsidRPr="00AB6788">
        <w:rPr>
          <w:rFonts w:ascii="flamaregular" w:eastAsia="Times New Roman" w:hAnsi="flamaregular" w:cs="Times New Roman"/>
          <w:color w:val="FFFFFF"/>
          <w:kern w:val="0"/>
          <w:sz w:val="106"/>
          <w:szCs w:val="106"/>
          <w:lang w:eastAsia="es-CO"/>
          <w14:ligatures w14:val="none"/>
        </w:rPr>
        <w:t>Maestría en</w:t>
      </w:r>
      <w:r w:rsidRPr="00AB6788">
        <w:rPr>
          <w:rFonts w:ascii="flamaregular" w:eastAsia="Times New Roman" w:hAnsi="flamaregular" w:cs="Times New Roman"/>
          <w:color w:val="FFFFFF"/>
          <w:kern w:val="0"/>
          <w:sz w:val="106"/>
          <w:szCs w:val="106"/>
          <w:lang w:eastAsia="es-CO"/>
          <w14:ligatures w14:val="none"/>
        </w:rPr>
        <w:br/>
      </w:r>
      <w:r w:rsidRPr="00AB6788">
        <w:rPr>
          <w:rFonts w:ascii="flamabold" w:eastAsia="Times New Roman" w:hAnsi="flamabold" w:cs="Times New Roman"/>
          <w:b/>
          <w:bCs/>
          <w:caps/>
          <w:color w:val="FFFFFF"/>
          <w:kern w:val="0"/>
          <w:sz w:val="96"/>
          <w:szCs w:val="48"/>
          <w:bdr w:val="none" w:sz="0" w:space="0" w:color="auto" w:frame="1"/>
          <w:lang w:eastAsia="es-CO"/>
          <w14:ligatures w14:val="none"/>
        </w:rPr>
        <w:t>PSICOTERAPIA COGNITIVA ÉNFASIS ADULTOS Y FAMILIAS - FIRST EXPERIENCE</w:t>
      </w:r>
    </w:p>
    <w:p w14:paraId="0215AED1" w14:textId="77777777" w:rsidR="00AB6788" w:rsidRPr="00AB6788" w:rsidRDefault="00AB6788" w:rsidP="00AB6788">
      <w:pPr>
        <w:shd w:val="clear" w:color="auto" w:fill="804E80"/>
        <w:spacing w:before="225" w:after="0" w:line="240" w:lineRule="auto"/>
        <w:textAlignment w:val="baseline"/>
        <w:rPr>
          <w:rFonts w:ascii="Arial" w:eastAsia="Times New Roman" w:hAnsi="Arial" w:cs="Arial"/>
          <w:color w:val="FFFFFF"/>
          <w:kern w:val="0"/>
          <w:sz w:val="28"/>
          <w:szCs w:val="28"/>
          <w:lang w:eastAsia="es-CO"/>
          <w14:ligatures w14:val="none"/>
        </w:rPr>
      </w:pPr>
      <w:proofErr w:type="spellStart"/>
      <w:r w:rsidRPr="00AB6788">
        <w:rPr>
          <w:rFonts w:ascii="Arial" w:eastAsia="Times New Roman" w:hAnsi="Arial" w:cs="Arial"/>
          <w:color w:val="FFFFFF"/>
          <w:kern w:val="0"/>
          <w:sz w:val="28"/>
          <w:szCs w:val="28"/>
          <w:lang w:eastAsia="es-CO"/>
          <w14:ligatures w14:val="none"/>
        </w:rPr>
        <w:t>Formate</w:t>
      </w:r>
      <w:proofErr w:type="spellEnd"/>
      <w:r w:rsidRPr="00AB6788">
        <w:rPr>
          <w:rFonts w:ascii="Arial" w:eastAsia="Times New Roman" w:hAnsi="Arial" w:cs="Arial"/>
          <w:color w:val="FFFFFF"/>
          <w:kern w:val="0"/>
          <w:sz w:val="28"/>
          <w:szCs w:val="28"/>
          <w:lang w:eastAsia="es-CO"/>
          <w14:ligatures w14:val="none"/>
        </w:rPr>
        <w:t xml:space="preserve"> para evaluar, intervenir y asesorar en los diversos cuadros psicopatológicos vinculados a la salud mental de las personas adultas a nivel individual, vincular y familiar.</w:t>
      </w:r>
    </w:p>
    <w:p w14:paraId="1E7233D2" w14:textId="28CF4B33" w:rsidR="008507B2" w:rsidRDefault="00AB6788">
      <w:pPr>
        <w:rPr>
          <w:b/>
          <w:bCs/>
        </w:rPr>
      </w:pPr>
      <w:r>
        <w:rPr>
          <w:b/>
          <w:bCs/>
        </w:rPr>
        <w:t>Presentación</w:t>
      </w:r>
    </w:p>
    <w:p w14:paraId="02DAF96F" w14:textId="76BC44C3" w:rsidR="00AB6788" w:rsidRDefault="00AB6788">
      <w:pPr>
        <w:rPr>
          <w:b/>
          <w:bCs/>
        </w:rPr>
      </w:pPr>
      <w:r>
        <w:rPr>
          <w:rFonts w:ascii="Arial" w:hAnsi="Arial" w:cs="Arial"/>
          <w:color w:val="173363"/>
          <w:sz w:val="34"/>
          <w:szCs w:val="34"/>
        </w:rPr>
        <w:t>Este programa de postgrado se propone destacar la corriente en psicoterapia cognitiva por la importancia creciente que está teniendo en nuestro medio como corriente terapéutica y, en particular, en el sistema integrado de salud.</w:t>
      </w:r>
      <w:r>
        <w:rPr>
          <w:rFonts w:ascii="Arial" w:hAnsi="Arial" w:cs="Arial"/>
          <w:color w:val="173363"/>
          <w:sz w:val="34"/>
          <w:szCs w:val="34"/>
        </w:rPr>
        <w:br/>
      </w:r>
      <w:r>
        <w:rPr>
          <w:rFonts w:ascii="Arial" w:hAnsi="Arial" w:cs="Arial"/>
          <w:color w:val="173363"/>
          <w:sz w:val="34"/>
          <w:szCs w:val="34"/>
        </w:rPr>
        <w:br/>
        <w:t xml:space="preserve">Los avances dentro de la psicoterapia cognitiva, la inclusión de la tercera ola y las terapias contextuales nos permiten establecer tratamientos que también incluyan el entorno y la familia de los pacientes, pudiendo intervenir </w:t>
      </w:r>
      <w:r>
        <w:rPr>
          <w:rFonts w:ascii="Arial" w:hAnsi="Arial" w:cs="Arial"/>
          <w:color w:val="173363"/>
          <w:sz w:val="34"/>
          <w:szCs w:val="34"/>
        </w:rPr>
        <w:lastRenderedPageBreak/>
        <w:t>en forma individual o en forma sistémica. Por lo tanto, esta maestría ofrece la posibilidad de que el título otorgue un énfasis en adultos y familia.</w:t>
      </w:r>
      <w:r>
        <w:rPr>
          <w:rFonts w:ascii="Arial" w:hAnsi="Arial" w:cs="Arial"/>
          <w:color w:val="173363"/>
          <w:sz w:val="34"/>
          <w:szCs w:val="34"/>
        </w:rPr>
        <w:br/>
      </w:r>
      <w:r>
        <w:rPr>
          <w:rFonts w:ascii="Arial" w:hAnsi="Arial" w:cs="Arial"/>
          <w:color w:val="173363"/>
          <w:sz w:val="34"/>
          <w:szCs w:val="34"/>
        </w:rPr>
        <w:br/>
        <w:t>La nueva propuesta contempla adicionalmente aspectos relevantes a nivel de contexto profesional, como la brevedad de los procesos, focalizados y grupales, y la necesidad de una oferta de formación de corta duración y alta aplicación. La maestría en Psicoterapia Cognitiva prepara, entonces, a los egresados a trabajar en las variables psicológicas de los problemas mentales, en función de la evidencia y con base en el paradigma cognitivo.</w:t>
      </w:r>
      <w:r>
        <w:rPr>
          <w:rFonts w:ascii="Arial" w:hAnsi="Arial" w:cs="Arial"/>
          <w:color w:val="173363"/>
          <w:sz w:val="34"/>
          <w:szCs w:val="34"/>
        </w:rPr>
        <w:br/>
      </w:r>
      <w:r>
        <w:rPr>
          <w:rFonts w:ascii="Arial" w:hAnsi="Arial" w:cs="Arial"/>
          <w:color w:val="173363"/>
          <w:sz w:val="34"/>
          <w:szCs w:val="34"/>
        </w:rPr>
        <w:br/>
        <w:t xml:space="preserve">Este programa se ofrece en formato </w:t>
      </w:r>
      <w:proofErr w:type="spellStart"/>
      <w:r>
        <w:rPr>
          <w:rFonts w:ascii="Arial" w:hAnsi="Arial" w:cs="Arial"/>
          <w:color w:val="173363"/>
          <w:sz w:val="34"/>
          <w:szCs w:val="34"/>
        </w:rPr>
        <w:t>First</w:t>
      </w:r>
      <w:proofErr w:type="spellEnd"/>
      <w:r>
        <w:rPr>
          <w:rFonts w:ascii="Arial" w:hAnsi="Arial" w:cs="Arial"/>
          <w:color w:val="173363"/>
          <w:sz w:val="34"/>
          <w:szCs w:val="34"/>
        </w:rPr>
        <w:t xml:space="preserve"> </w:t>
      </w:r>
      <w:proofErr w:type="spellStart"/>
      <w:r>
        <w:rPr>
          <w:rFonts w:ascii="Arial" w:hAnsi="Arial" w:cs="Arial"/>
          <w:color w:val="173363"/>
          <w:sz w:val="34"/>
          <w:szCs w:val="34"/>
        </w:rPr>
        <w:t>Experience</w:t>
      </w:r>
      <w:proofErr w:type="spellEnd"/>
      <w:r>
        <w:rPr>
          <w:rFonts w:ascii="Arial" w:hAnsi="Arial" w:cs="Arial"/>
          <w:color w:val="173363"/>
          <w:sz w:val="34"/>
          <w:szCs w:val="34"/>
        </w:rPr>
        <w:t>. Esto implica que está diseñado como experiencia integral de aprendizaje donde se fortalecen competencias individuales y grupales, desde el trabajo práctico en la Clínica Universitaria. Durante los dos años de formación, los estudiantes realizarán procesos terapéuticos en forma supervisada con profesores reconocidos en el ámbito profesional e instancias de “puertas hacia afuera” que sirven de escenario para el aprendizaje de habilidades clave.</w:t>
      </w:r>
    </w:p>
    <w:p w14:paraId="7C95FEC4" w14:textId="454A4794" w:rsidR="00AB6788" w:rsidRDefault="00AB6788">
      <w:pPr>
        <w:rPr>
          <w:b/>
          <w:bCs/>
        </w:rPr>
      </w:pPr>
      <w:r>
        <w:rPr>
          <w:b/>
          <w:bCs/>
        </w:rPr>
        <w:t>Perfil del graduado</w:t>
      </w:r>
    </w:p>
    <w:p w14:paraId="32286D70" w14:textId="039A2691" w:rsidR="00AB6788" w:rsidRPr="00AB6788" w:rsidRDefault="00AB6788" w:rsidP="00AB6788">
      <w:pPr>
        <w:rPr>
          <w:b/>
          <w:bCs/>
        </w:rPr>
      </w:pPr>
      <w:r w:rsidRPr="00AB6788">
        <w:rPr>
          <w:b/>
          <w:bCs/>
        </w:rPr>
        <w:t>Se desenvuelve de manera eficaz en la evaluación y el tratamiento de los diversos cuadros</w:t>
      </w:r>
      <w:r>
        <w:rPr>
          <w:b/>
          <w:bCs/>
        </w:rPr>
        <w:t xml:space="preserve"> </w:t>
      </w:r>
      <w:r w:rsidRPr="00AB6788">
        <w:rPr>
          <w:b/>
          <w:bCs/>
        </w:rPr>
        <w:t>psicopatológicos vinculados a la</w:t>
      </w:r>
      <w:r>
        <w:rPr>
          <w:b/>
          <w:bCs/>
        </w:rPr>
        <w:t xml:space="preserve"> </w:t>
      </w:r>
      <w:r w:rsidRPr="00AB6788">
        <w:rPr>
          <w:b/>
          <w:bCs/>
        </w:rPr>
        <w:t>salud mental de las personas.</w:t>
      </w:r>
      <w:r>
        <w:rPr>
          <w:b/>
          <w:bCs/>
        </w:rPr>
        <w:t xml:space="preserve"> </w:t>
      </w:r>
      <w:r w:rsidRPr="00AB6788">
        <w:rPr>
          <w:b/>
          <w:bCs/>
        </w:rPr>
        <w:t>Evalúa los problemas psicológicos del paciente adulto (mayor de 18 años) desde una mirada</w:t>
      </w:r>
      <w:r>
        <w:rPr>
          <w:b/>
          <w:bCs/>
        </w:rPr>
        <w:t xml:space="preserve"> </w:t>
      </w:r>
      <w:r w:rsidRPr="00AB6788">
        <w:rPr>
          <w:b/>
          <w:bCs/>
        </w:rPr>
        <w:t>sistémica.</w:t>
      </w:r>
      <w:r>
        <w:rPr>
          <w:b/>
          <w:bCs/>
        </w:rPr>
        <w:t xml:space="preserve"> </w:t>
      </w:r>
      <w:r w:rsidRPr="00AB6788">
        <w:rPr>
          <w:b/>
          <w:bCs/>
        </w:rPr>
        <w:t>Diseña dispositivos de intervención basados en la evidencia en</w:t>
      </w:r>
      <w:r>
        <w:rPr>
          <w:b/>
          <w:bCs/>
        </w:rPr>
        <w:t xml:space="preserve"> </w:t>
      </w:r>
      <w:r w:rsidRPr="00AB6788">
        <w:rPr>
          <w:b/>
          <w:bCs/>
        </w:rPr>
        <w:t>diferentes</w:t>
      </w:r>
      <w:r>
        <w:rPr>
          <w:b/>
          <w:bCs/>
        </w:rPr>
        <w:t xml:space="preserve"> </w:t>
      </w:r>
      <w:r w:rsidRPr="00AB6788">
        <w:rPr>
          <w:b/>
          <w:bCs/>
        </w:rPr>
        <w:t>niveles de atención (individual, familiar, vincular o grupal),</w:t>
      </w:r>
      <w:r>
        <w:rPr>
          <w:b/>
          <w:bCs/>
        </w:rPr>
        <w:t xml:space="preserve"> </w:t>
      </w:r>
      <w:r w:rsidRPr="00AB6788">
        <w:rPr>
          <w:b/>
          <w:bCs/>
        </w:rPr>
        <w:t>dependiendo de las</w:t>
      </w:r>
      <w:r>
        <w:rPr>
          <w:b/>
          <w:bCs/>
        </w:rPr>
        <w:t xml:space="preserve"> </w:t>
      </w:r>
      <w:r w:rsidRPr="00AB6788">
        <w:rPr>
          <w:b/>
          <w:bCs/>
        </w:rPr>
        <w:t>necesidades de los consultantes</w:t>
      </w:r>
      <w:r>
        <w:rPr>
          <w:b/>
          <w:bCs/>
        </w:rPr>
        <w:t xml:space="preserve"> </w:t>
      </w:r>
      <w:r w:rsidRPr="00AB6788">
        <w:rPr>
          <w:b/>
          <w:bCs/>
        </w:rPr>
        <w:t>Se desempeña</w:t>
      </w:r>
      <w:r>
        <w:rPr>
          <w:b/>
          <w:bCs/>
        </w:rPr>
        <w:t xml:space="preserve"> </w:t>
      </w:r>
      <w:r w:rsidRPr="00AB6788">
        <w:rPr>
          <w:b/>
          <w:bCs/>
        </w:rPr>
        <w:t>laboralmente como profesional</w:t>
      </w:r>
      <w:r>
        <w:rPr>
          <w:b/>
          <w:bCs/>
        </w:rPr>
        <w:t xml:space="preserve"> </w:t>
      </w:r>
      <w:r w:rsidRPr="00AB6788">
        <w:rPr>
          <w:b/>
          <w:bCs/>
        </w:rPr>
        <w:lastRenderedPageBreak/>
        <w:t>independiente o en</w:t>
      </w:r>
      <w:r>
        <w:rPr>
          <w:b/>
          <w:bCs/>
        </w:rPr>
        <w:t xml:space="preserve"> </w:t>
      </w:r>
      <w:r w:rsidRPr="00AB6788">
        <w:rPr>
          <w:b/>
          <w:bCs/>
        </w:rPr>
        <w:t>instituciones</w:t>
      </w:r>
      <w:r>
        <w:rPr>
          <w:b/>
          <w:bCs/>
        </w:rPr>
        <w:t xml:space="preserve"> </w:t>
      </w:r>
      <w:r w:rsidRPr="00AB6788">
        <w:rPr>
          <w:b/>
          <w:bCs/>
        </w:rPr>
        <w:t>(públicas o</w:t>
      </w:r>
      <w:r>
        <w:rPr>
          <w:b/>
          <w:bCs/>
        </w:rPr>
        <w:t xml:space="preserve"> </w:t>
      </w:r>
      <w:r w:rsidRPr="00AB6788">
        <w:rPr>
          <w:b/>
          <w:bCs/>
        </w:rPr>
        <w:t>privadas) y</w:t>
      </w:r>
      <w:r>
        <w:rPr>
          <w:b/>
          <w:bCs/>
        </w:rPr>
        <w:t xml:space="preserve"> </w:t>
      </w:r>
      <w:r w:rsidRPr="00AB6788">
        <w:rPr>
          <w:b/>
          <w:bCs/>
        </w:rPr>
        <w:t>proyectos que</w:t>
      </w:r>
      <w:r>
        <w:rPr>
          <w:b/>
          <w:bCs/>
        </w:rPr>
        <w:t xml:space="preserve"> </w:t>
      </w:r>
      <w:r w:rsidRPr="00AB6788">
        <w:rPr>
          <w:b/>
          <w:bCs/>
        </w:rPr>
        <w:t>privilegian la salud mental y que demandan aportes profesionales desde la psicoterapia.</w:t>
      </w:r>
    </w:p>
    <w:sectPr w:rsidR="00AB6788" w:rsidRPr="00AB67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8"/>
    <w:rsid w:val="00512F19"/>
    <w:rsid w:val="008507B2"/>
    <w:rsid w:val="00AB6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988D"/>
  <w15:chartTrackingRefBased/>
  <w15:docId w15:val="{7F7B16FB-7370-4423-8D49-736047BF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6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6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67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67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67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67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67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67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67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7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67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67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67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67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67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67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67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6788"/>
    <w:rPr>
      <w:rFonts w:eastAsiaTheme="majorEastAsia" w:cstheme="majorBidi"/>
      <w:color w:val="272727" w:themeColor="text1" w:themeTint="D8"/>
    </w:rPr>
  </w:style>
  <w:style w:type="paragraph" w:styleId="Ttulo">
    <w:name w:val="Title"/>
    <w:basedOn w:val="Normal"/>
    <w:next w:val="Normal"/>
    <w:link w:val="TtuloCar"/>
    <w:uiPriority w:val="10"/>
    <w:qFormat/>
    <w:rsid w:val="00AB6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7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67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67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6788"/>
    <w:pPr>
      <w:spacing w:before="160"/>
      <w:jc w:val="center"/>
    </w:pPr>
    <w:rPr>
      <w:i/>
      <w:iCs/>
      <w:color w:val="404040" w:themeColor="text1" w:themeTint="BF"/>
    </w:rPr>
  </w:style>
  <w:style w:type="character" w:customStyle="1" w:styleId="CitaCar">
    <w:name w:val="Cita Car"/>
    <w:basedOn w:val="Fuentedeprrafopredeter"/>
    <w:link w:val="Cita"/>
    <w:uiPriority w:val="29"/>
    <w:rsid w:val="00AB6788"/>
    <w:rPr>
      <w:i/>
      <w:iCs/>
      <w:color w:val="404040" w:themeColor="text1" w:themeTint="BF"/>
    </w:rPr>
  </w:style>
  <w:style w:type="paragraph" w:styleId="Prrafodelista">
    <w:name w:val="List Paragraph"/>
    <w:basedOn w:val="Normal"/>
    <w:uiPriority w:val="34"/>
    <w:qFormat/>
    <w:rsid w:val="00AB6788"/>
    <w:pPr>
      <w:ind w:left="720"/>
      <w:contextualSpacing/>
    </w:pPr>
  </w:style>
  <w:style w:type="character" w:styleId="nfasisintenso">
    <w:name w:val="Intense Emphasis"/>
    <w:basedOn w:val="Fuentedeprrafopredeter"/>
    <w:uiPriority w:val="21"/>
    <w:qFormat/>
    <w:rsid w:val="00AB6788"/>
    <w:rPr>
      <w:i/>
      <w:iCs/>
      <w:color w:val="0F4761" w:themeColor="accent1" w:themeShade="BF"/>
    </w:rPr>
  </w:style>
  <w:style w:type="paragraph" w:styleId="Citadestacada">
    <w:name w:val="Intense Quote"/>
    <w:basedOn w:val="Normal"/>
    <w:next w:val="Normal"/>
    <w:link w:val="CitadestacadaCar"/>
    <w:uiPriority w:val="30"/>
    <w:qFormat/>
    <w:rsid w:val="00AB6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6788"/>
    <w:rPr>
      <w:i/>
      <w:iCs/>
      <w:color w:val="0F4761" w:themeColor="accent1" w:themeShade="BF"/>
    </w:rPr>
  </w:style>
  <w:style w:type="character" w:styleId="Referenciaintensa">
    <w:name w:val="Intense Reference"/>
    <w:basedOn w:val="Fuentedeprrafopredeter"/>
    <w:uiPriority w:val="32"/>
    <w:qFormat/>
    <w:rsid w:val="00AB6788"/>
    <w:rPr>
      <w:b/>
      <w:bCs/>
      <w:smallCaps/>
      <w:color w:val="0F4761" w:themeColor="accent1" w:themeShade="BF"/>
      <w:spacing w:val="5"/>
    </w:rPr>
  </w:style>
  <w:style w:type="character" w:styleId="Textoennegrita">
    <w:name w:val="Strong"/>
    <w:basedOn w:val="Fuentedeprrafopredeter"/>
    <w:uiPriority w:val="22"/>
    <w:qFormat/>
    <w:rsid w:val="00AB6788"/>
    <w:rPr>
      <w:b/>
      <w:bCs/>
    </w:rPr>
  </w:style>
  <w:style w:type="paragraph" w:customStyle="1" w:styleId="text">
    <w:name w:val="text"/>
    <w:basedOn w:val="Normal"/>
    <w:rsid w:val="00AB678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382</Words>
  <Characters>2105</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2024-06-20T07:57:00Z</dcterms:created>
  <dcterms:modified xsi:type="dcterms:W3CDTF">2024-06-20T07:59:00Z</dcterms:modified>
</cp:coreProperties>
</file>