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Maestría en Investigación en Administración </w:t>
      </w:r>
    </w:p>
    <w:p>
      <w:pPr>
        <w:pStyle w:val="Normal"/>
        <w:bidi w:val="0"/>
        <w:jc w:val="left"/>
        <w:rPr/>
      </w:pPr>
      <w:r>
        <w:rPr/>
        <w:t>Universidad de Los Andes</w:t>
      </w:r>
    </w:p>
    <w:p>
      <w:pPr>
        <w:pStyle w:val="Normal"/>
        <w:bidi w:val="0"/>
        <w:jc w:val="left"/>
        <w:rPr/>
      </w:pPr>
      <w:r>
        <w:rPr/>
      </w:r>
    </w:p>
    <w:p>
      <w:pPr>
        <w:pStyle w:val="Normal"/>
        <w:bidi w:val="0"/>
        <w:jc w:val="left"/>
        <w:rPr/>
      </w:pPr>
      <w:r>
        <w:rPr/>
        <w:t>La Maestría en Investigación en Administración (MIA) está dirigida a jóvenes talentos provenientes de diferentes disciplinas que quieran profundizar sus capacidades en investigación en el campo multidisciplinario de la administración. La MIA es la propuesta para estudiantes latinoamericanos, por el alto nivel y solidez de la investigación de la Facultad de Administración. El programa también estará abierto para aquellos profesores de universidades que quieran ampliar sus capacidades en investigación en un programa de investigación riguroso.</w:t>
      </w:r>
    </w:p>
    <w:p>
      <w:pPr>
        <w:pStyle w:val="Normal"/>
        <w:bidi w:val="0"/>
        <w:jc w:val="left"/>
        <w:rPr/>
      </w:pPr>
      <w:r>
        <w:rPr/>
      </w:r>
    </w:p>
    <w:p>
      <w:pPr>
        <w:pStyle w:val="Normal"/>
        <w:bidi w:val="0"/>
        <w:jc w:val="left"/>
        <w:rPr/>
      </w:pPr>
      <w:r>
        <w:rPr/>
        <w:t>-Pertinencia: es importante generar una sociedad más igualitaria, innovadora y creativa; ya que el país requiere de un aparato productivo y administrativo que cuente con un recurso humano capacitado al más alto nivel.</w:t>
      </w:r>
    </w:p>
    <w:p>
      <w:pPr>
        <w:pStyle w:val="Normal"/>
        <w:bidi w:val="0"/>
        <w:jc w:val="left"/>
        <w:rPr/>
      </w:pPr>
      <w:r>
        <w:rPr/>
      </w:r>
    </w:p>
    <w:p>
      <w:pPr>
        <w:pStyle w:val="Normal"/>
        <w:bidi w:val="0"/>
        <w:jc w:val="left"/>
        <w:rPr/>
      </w:pPr>
      <w:r>
        <w:rPr/>
        <w:t>-Conocimiento en investigación: el fortalecimiento de las capacidades de investigación en un multidisciplinario de la administración se vuelven fundamentales para generar conocimiento y entender los desafíos, retos y oportunidades que se le presentan actualmente.</w:t>
      </w:r>
    </w:p>
    <w:p>
      <w:pPr>
        <w:pStyle w:val="Normal"/>
        <w:bidi w:val="0"/>
        <w:jc w:val="left"/>
        <w:rPr/>
      </w:pPr>
      <w:r>
        <w:rPr/>
      </w:r>
    </w:p>
    <w:p>
      <w:pPr>
        <w:pStyle w:val="Normal"/>
        <w:bidi w:val="0"/>
        <w:jc w:val="left"/>
        <w:rPr/>
      </w:pPr>
      <w:r>
        <w:rPr/>
        <w:t>La Maestría en Investigación en Administración es para ti, si:</w:t>
      </w:r>
    </w:p>
    <w:p>
      <w:pPr>
        <w:pStyle w:val="Normal"/>
        <w:bidi w:val="0"/>
        <w:jc w:val="left"/>
        <w:rPr/>
      </w:pPr>
      <w:r>
        <w:rPr/>
        <w:t>Quieres fortalecer tus competencias de investigación y te proyectas como académico, investigador o consultor de alto nivel.</w:t>
      </w:r>
    </w:p>
    <w:p>
      <w:pPr>
        <w:pStyle w:val="Normal"/>
        <w:bidi w:val="0"/>
        <w:jc w:val="left"/>
        <w:rPr/>
      </w:pPr>
      <w:r>
        <w:rPr/>
      </w:r>
    </w:p>
    <w:p>
      <w:pPr>
        <w:pStyle w:val="Normal"/>
        <w:bidi w:val="0"/>
        <w:jc w:val="left"/>
        <w:rPr/>
      </w:pPr>
      <w:r>
        <w:rPr/>
        <w:t>El perfil de aspirante es:</w:t>
      </w:r>
    </w:p>
    <w:p>
      <w:pPr>
        <w:pStyle w:val="Normal"/>
        <w:bidi w:val="0"/>
        <w:jc w:val="left"/>
        <w:rPr/>
      </w:pPr>
      <w:r>
        <w:rPr/>
        <w:t>La Maestría en Investigación en Administración (MIA) está dirigida a profesionales de diferentes disciplinas que quieran profundizar sus capacidades en investigación en el campo multidisciplinario de la administración. Los aspirantes deben demostrar excelencia académica, motivación para aprender y para adelantar procesos de investigación o consultoría de alto nivel.</w:t>
      </w:r>
    </w:p>
    <w:p>
      <w:pPr>
        <w:pStyle w:val="Normal"/>
        <w:bidi w:val="0"/>
        <w:jc w:val="left"/>
        <w:rPr/>
      </w:pPr>
      <w:r>
        <w:rPr/>
      </w:r>
    </w:p>
    <w:p>
      <w:pPr>
        <w:pStyle w:val="Normal"/>
        <w:bidi w:val="0"/>
        <w:jc w:val="left"/>
        <w:rPr/>
      </w:pPr>
      <w:r>
        <w:rPr/>
      </w:r>
    </w:p>
    <w:p>
      <w:pPr>
        <w:pStyle w:val="Normal"/>
        <w:bidi w:val="0"/>
        <w:jc w:val="left"/>
        <w:rPr/>
      </w:pPr>
      <w:r>
        <w:rPr/>
        <w:t>Habilidades que vas a adquirir:</w:t>
      </w:r>
    </w:p>
    <w:p>
      <w:pPr>
        <w:pStyle w:val="Normal"/>
        <w:bidi w:val="0"/>
        <w:jc w:val="left"/>
        <w:rPr/>
      </w:pPr>
      <w:r>
        <w:rPr/>
      </w:r>
    </w:p>
    <w:p>
      <w:pPr>
        <w:pStyle w:val="Normal"/>
        <w:bidi w:val="0"/>
        <w:jc w:val="left"/>
        <w:rPr/>
      </w:pPr>
      <w:r>
        <w:rPr/>
        <w:t xml:space="preserve">    </w:t>
      </w:r>
      <w:r>
        <w:rPr/>
        <w:t xml:space="preserve">Habilidad para contribuir de manera autónoma a la generación de conocimiento localizado y aplicado. </w:t>
      </w:r>
    </w:p>
    <w:p>
      <w:pPr>
        <w:pStyle w:val="Normal"/>
        <w:bidi w:val="0"/>
        <w:jc w:val="left"/>
        <w:rPr/>
      </w:pPr>
      <w:r>
        <w:rPr/>
        <w:t xml:space="preserve">    </w:t>
      </w:r>
      <w:r>
        <w:rPr/>
        <w:t>Capacidad de estructurar, desarrollar y evaluar proyectos al interior de las organizaciones.</w:t>
      </w:r>
    </w:p>
    <w:p>
      <w:pPr>
        <w:pStyle w:val="Normal"/>
        <w:bidi w:val="0"/>
        <w:jc w:val="left"/>
        <w:rPr/>
      </w:pPr>
      <w:r>
        <w:rPr/>
        <w:t xml:space="preserve">    </w:t>
      </w:r>
      <w:r>
        <w:rPr/>
        <w:t>Comunicación de ideas de manera efectiva en contextos académicos y científicos.</w:t>
      </w:r>
    </w:p>
    <w:p>
      <w:pPr>
        <w:pStyle w:val="Normal"/>
        <w:bidi w:val="0"/>
        <w:jc w:val="left"/>
        <w:rPr/>
      </w:pPr>
      <w:r>
        <w:rPr/>
      </w:r>
    </w:p>
    <w:p>
      <w:pPr>
        <w:pStyle w:val="Normal"/>
        <w:bidi w:val="0"/>
        <w:jc w:val="left"/>
        <w:rPr/>
      </w:pPr>
      <w:r>
        <w:rPr/>
      </w:r>
    </w:p>
    <w:p>
      <w:pPr>
        <w:pStyle w:val="Normal"/>
        <w:bidi w:val="0"/>
        <w:jc w:val="left"/>
        <w:rPr/>
      </w:pPr>
      <w:r>
        <w:rPr/>
        <w:t>Aprendizaje centrado en el participante:</w:t>
      </w:r>
    </w:p>
    <w:p>
      <w:pPr>
        <w:pStyle w:val="Normal"/>
        <w:bidi w:val="0"/>
        <w:jc w:val="left"/>
        <w:rPr/>
      </w:pPr>
      <w:r>
        <w:rPr/>
        <w:t>En línea con la filosofía de la Universidad, el programa desarrolla metodologías basadas en los estudiantes y sus intereses de investigación. De esa manera, se busca que la persona aprenda con una activa participación, comprenda la teoría y desarrolle competencias analíticas al verse enfrentado a los diferentes paradigmas del management.</w:t>
      </w:r>
    </w:p>
    <w:p>
      <w:pPr>
        <w:pStyle w:val="Normal"/>
        <w:bidi w:val="0"/>
        <w:jc w:val="left"/>
        <w:rPr/>
      </w:pPr>
      <w:r>
        <w:rPr/>
        <w:t>Estudio de casos:</w:t>
      </w:r>
    </w:p>
    <w:p>
      <w:pPr>
        <w:pStyle w:val="Normal"/>
        <w:bidi w:val="0"/>
        <w:jc w:val="left"/>
        <w:rPr/>
      </w:pPr>
      <w:r>
        <w:rPr/>
        <w:t>A través de la metodología de estudios de casos, se cubren diferentes áreas del management bajo situaciones reales, mediante el desarrollando de un pensamiento crítico y analítico y habilidades de comunicación, argumentación y persuasión.</w:t>
      </w:r>
    </w:p>
    <w:p>
      <w:pPr>
        <w:pStyle w:val="Normal"/>
        <w:bidi w:val="0"/>
        <w:jc w:val="left"/>
        <w:rPr/>
      </w:pPr>
      <w:r>
        <w:rPr/>
        <w:t>Cátedra magistral:</w:t>
      </w:r>
    </w:p>
    <w:p>
      <w:pPr>
        <w:pStyle w:val="Normal"/>
        <w:bidi w:val="0"/>
        <w:jc w:val="left"/>
        <w:rPr/>
      </w:pPr>
      <w:r>
        <w:rPr/>
        <w:t>En estas cátedras se dan a conocer conceptos, teorías y experiencias a través de presentaciones magistrales apoyadas en lecturas asignadas a los estudiantes, las cuales permiten una base para el conocimiento e intercambio de información. El mayor aprovechamiento supone una preparación previa y profunda por parte de cada estudiante.</w:t>
      </w:r>
    </w:p>
    <w:p>
      <w:pPr>
        <w:pStyle w:val="Normal"/>
        <w:bidi w:val="0"/>
        <w:jc w:val="left"/>
        <w:rPr/>
      </w:pPr>
      <w:r>
        <w:rPr/>
        <w:t>Trabajo autónomo:</w:t>
      </w:r>
    </w:p>
    <w:p>
      <w:pPr>
        <w:pStyle w:val="Normal"/>
        <w:bidi w:val="0"/>
        <w:jc w:val="left"/>
        <w:rPr/>
      </w:pPr>
      <w:r>
        <w:rPr/>
        <w:t>A través de éste, los estudiantes trabajan de manera individual y grupal, accediendo al conocimiento y la experiencia con el estudio de lecturas, la investigación y preparación de ejercicios y de materiales con pautas proporcionadas por los profesores.</w:t>
      </w:r>
    </w:p>
    <w:p>
      <w:pPr>
        <w:pStyle w:val="Normal"/>
        <w:bidi w:val="0"/>
        <w:jc w:val="left"/>
        <w:rPr/>
      </w:pPr>
      <w:r>
        <w:rPr/>
        <w:t>Seminarios de investigación o Seminario alemán:</w:t>
      </w:r>
    </w:p>
    <w:p>
      <w:pPr>
        <w:pStyle w:val="Normal"/>
        <w:bidi w:val="0"/>
        <w:jc w:val="left"/>
        <w:rPr/>
      </w:pPr>
      <w:r>
        <w:rPr/>
        <w:t>Metodología de autoaprendizaje, basada en hacer ciencia y no en recibirla, de esta manera el estudiante es el protagonista de su proceso de aprendizaje y el de sus colegas.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LibreOffice/7.3.4.2$Linux_X86_64 LibreOffice_project/30$Build-2</Application>
  <AppVersion>15.0000</AppVersion>
  <Pages>2</Pages>
  <Words>491</Words>
  <Characters>2978</Characters>
  <CharactersWithSpaces>3460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2023-02-22T10:28:22Z</dcterms:created>
  <dc:creator/>
  <dc:description/>
  <dc:language>en-US</dc:language>
  <cp:lastModifiedBy/>
  <dcterms:modified xsi:type="dcterms:W3CDTF">2023-02-22T12:08:05Z</dcterms:modified>
  <cp:revision>3</cp:revision>
  <dc:subject/>
  <dc:title/>
</cp:coreProperties>
</file>