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Argumentación Jurídica</w:t>
      </w:r>
    </w:p>
    <w:p>
      <w:pPr>
        <w:pStyle w:val="Normal"/>
        <w:bidi w:val="0"/>
        <w:jc w:val="left"/>
        <w:rPr/>
      </w:pPr>
      <w:r>
        <w:rPr/>
        <w:t>UNIVERSIDAD DEL MAGDALENA – UNIMAGDALENA</w:t>
      </w:r>
    </w:p>
    <w:p>
      <w:pPr>
        <w:pStyle w:val="Normal"/>
        <w:bidi w:val="0"/>
        <w:jc w:val="left"/>
        <w:rPr/>
      </w:pPr>
      <w:r>
        <w:rPr/>
      </w:r>
    </w:p>
    <w:p>
      <w:pPr>
        <w:pStyle w:val="Normal"/>
        <w:bidi w:val="0"/>
        <w:jc w:val="left"/>
        <w:rPr/>
      </w:pPr>
      <w:r>
        <w:rPr/>
        <w:t>El programa de Maestría en Argumentación Jurídica busca formar profesionales en las ciencias sociales, principalmente abogados/as con una mayor profundización en las herramientas lógicas, retóricas y argumentativas que requiere la práctica del Derecho, incluyendo el manejo conceptual de las teorías de la argumentación jurídica y la capacidad para distinguir sus problemas básicos, incluyendo sus presupuestos ontológicos, lingüísticos, éticos, lógicos y axiológicos, para que así pueda ejercer su profesión de manera consciente, coherente y justificada.</w:t>
      </w:r>
    </w:p>
    <w:p>
      <w:pPr>
        <w:pStyle w:val="Normal"/>
        <w:bidi w:val="0"/>
        <w:jc w:val="left"/>
        <w:rPr/>
      </w:pPr>
      <w:r>
        <w:rPr/>
      </w:r>
    </w:p>
    <w:p>
      <w:pPr>
        <w:pStyle w:val="Normal"/>
        <w:bidi w:val="0"/>
        <w:jc w:val="left"/>
        <w:rPr/>
      </w:pPr>
      <w:r>
        <w:rPr/>
        <w:t>Este programa busca que el profesional se forme con un alto sentido de la ética y justicia material, capaces de articular los conocimientos e instrumentos que otorga la argumentación, retórica y la lógica en cada uno de los escenarios profesionales en los que se desenvuelven (juez, abogado litigante, empleado de la administración pública, funcionario en el Congreso de la República, asesor jurídico de empresas, entre otros).</w:t>
      </w:r>
    </w:p>
    <w:p>
      <w:pPr>
        <w:pStyle w:val="Normal"/>
        <w:bidi w:val="0"/>
        <w:jc w:val="left"/>
        <w:rPr/>
      </w:pPr>
      <w:r>
        <w:rPr/>
      </w:r>
    </w:p>
    <w:p>
      <w:pPr>
        <w:pStyle w:val="Normal"/>
        <w:bidi w:val="0"/>
        <w:jc w:val="left"/>
        <w:rPr/>
      </w:pPr>
      <w:r>
        <w:rPr/>
        <w:t>Misión</w:t>
      </w:r>
    </w:p>
    <w:p>
      <w:pPr>
        <w:pStyle w:val="Normal"/>
        <w:bidi w:val="0"/>
        <w:jc w:val="left"/>
        <w:rPr/>
      </w:pPr>
      <w:r>
        <w:rPr/>
        <w:t>El programa de Maestría en Argumentación Jurídica busca formar profesionales en las ciencias sociales, principalmente abogados/as con una mayor profundización en las herramientas lógicas, retóricas y argumentativas que requiere la práctica del Derecho, incluyendo el manejo conceptual de las teorías de la argumentación jurídica y la capacidad para distinguir sus problemas básicos, incluyendo sus presupuestos ontológicos, lingüísticos, éticos, lógicos y axiológicos, para que así pueda ejercer su profesión de manera consciente, coherente y justificada.</w:t>
      </w:r>
    </w:p>
    <w:p>
      <w:pPr>
        <w:pStyle w:val="Normal"/>
        <w:bidi w:val="0"/>
        <w:jc w:val="left"/>
        <w:rPr/>
      </w:pPr>
      <w:r>
        <w:rPr/>
      </w:r>
    </w:p>
    <w:p>
      <w:pPr>
        <w:pStyle w:val="Normal"/>
        <w:bidi w:val="0"/>
        <w:jc w:val="left"/>
        <w:rPr/>
      </w:pPr>
      <w:r>
        <w:rPr/>
        <w:t>Este programa busca que el profesional se forme con un alto sentido de la ética y justicia material, capaces de articular los conocimientos e instrumentos que otorga la argumentación, retórica y la lógica en cada uno de los escenarios profesionales en los que se desenvuelven (juez, abogado litigante, empleado de la administración pública, funcionario en el Congreso de la República, asesor jurídico de empresas, entre otros).</w:t>
      </w:r>
    </w:p>
    <w:p>
      <w:pPr>
        <w:pStyle w:val="Normal"/>
        <w:bidi w:val="0"/>
        <w:jc w:val="left"/>
        <w:rPr/>
      </w:pPr>
      <w:r>
        <w:rPr/>
      </w:r>
    </w:p>
    <w:p>
      <w:pPr>
        <w:pStyle w:val="Normal"/>
        <w:bidi w:val="0"/>
        <w:jc w:val="left"/>
        <w:rPr/>
      </w:pPr>
      <w:r>
        <w:rPr/>
        <w:t>Visión</w:t>
      </w:r>
    </w:p>
    <w:p>
      <w:pPr>
        <w:pStyle w:val="Normal"/>
        <w:bidi w:val="0"/>
        <w:jc w:val="left"/>
        <w:rPr/>
      </w:pPr>
      <w:r>
        <w:rPr/>
        <w:t>El Programa de Maestría en Argumentación Jurídica de la Universidad del Magdalena se proyecta como un programa innovador que logre articular la teoría y práctica de la argumentación en las distintas esferas del Derecho, utilizando y explorando las tecnologías de la información y la comunicación para afrontar las necesidades de la práctica jurídica en los Estados democráticos constitucionales.</w:t>
      </w:r>
    </w:p>
    <w:p>
      <w:pPr>
        <w:pStyle w:val="Normal"/>
        <w:bidi w:val="0"/>
        <w:jc w:val="left"/>
        <w:rPr/>
      </w:pPr>
      <w:r>
        <w:rPr/>
      </w:r>
    </w:p>
    <w:p>
      <w:pPr>
        <w:pStyle w:val="Normal"/>
        <w:bidi w:val="0"/>
        <w:jc w:val="left"/>
        <w:rPr/>
      </w:pPr>
      <w:r>
        <w:rPr/>
        <w:t>Sus profesores, estudiantes y egresados conformaran un grupo de profesionales con conocimientos profundos en las distintas teorías de la argumentación, así como instrumentos básicos de la retórica y lógica que les permitan potencializar sus capacidades frente a la producción, interpretación y aplicación del Derecho.</w:t>
      </w:r>
    </w:p>
    <w:p>
      <w:pPr>
        <w:pStyle w:val="Normal"/>
        <w:bidi w:val="0"/>
        <w:jc w:val="left"/>
        <w:rPr/>
      </w:pPr>
      <w:r>
        <w:rPr/>
      </w:r>
    </w:p>
    <w:p>
      <w:pPr>
        <w:pStyle w:val="Normal"/>
        <w:bidi w:val="0"/>
        <w:jc w:val="left"/>
        <w:rPr/>
      </w:pPr>
      <w:r>
        <w:rPr/>
        <w:t xml:space="preserve">La enseñanza estará apoyada en el uso del Internet y las Tecnologías de la Información y la Comunicación – TIC-, y sus egresados trabajaran con competencia, en la diversidad de perspectivas y disciplinas que permiten enfrentar al razonamiento jurídico.  </w:t>
      </w:r>
    </w:p>
    <w:p>
      <w:pPr>
        <w:pStyle w:val="Normal"/>
        <w:bidi w:val="0"/>
        <w:jc w:val="left"/>
        <w:rPr/>
      </w:pPr>
      <w:r>
        <w:rPr/>
      </w:r>
    </w:p>
    <w:p>
      <w:pPr>
        <w:pStyle w:val="Normal"/>
        <w:bidi w:val="0"/>
        <w:jc w:val="left"/>
        <w:rPr/>
      </w:pPr>
      <w:r>
        <w:rPr/>
        <w:t>Perfil ocupacional</w:t>
      </w:r>
    </w:p>
    <w:p>
      <w:pPr>
        <w:pStyle w:val="Normal"/>
        <w:bidi w:val="0"/>
        <w:jc w:val="left"/>
        <w:rPr/>
      </w:pPr>
      <w:r>
        <w:rPr/>
        <w:t>Un profesional con formación suficiente y con un alto sentido de la ética y justicia material, capaz de articular los conocimientos e instrumentos que otorga la argumentación, retórica y la lógica en cada uno de los escenarios profesionales en los que se desenvuelven (juez, abogado litigante, empleado de la administración pública, funcionario en el Congreso de la República, asesor jurídico de empresas, entre otros).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496</Words>
  <Characters>2966</Characters>
  <CharactersWithSpaces>3453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2022-12-06T22:03:19Z</dcterms:created>
  <dc:creator/>
  <dc:description/>
  <dc:language>en-US</dc:language>
  <cp:lastModifiedBy/>
  <dcterms:modified xsi:type="dcterms:W3CDTF">2022-12-06T22:16:11Z</dcterms:modified>
  <cp:revision>3</cp:revision>
  <dc:subject/>
  <dc:title/>
</cp:coreProperties>
</file>