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Especialización en Neurología</w:t>
      </w:r>
    </w:p>
    <w:p>
      <w:pPr>
        <w:pStyle w:val="Normal"/>
        <w:bidi w:val="0"/>
        <w:jc w:val="left"/>
        <w:rPr/>
      </w:pPr>
      <w:r>
        <w:rPr/>
        <w:t>UNIVERSIDAD MILITAR-NUEVA GRANADA</w:t>
      </w:r>
    </w:p>
    <w:p>
      <w:pPr>
        <w:pStyle w:val="Normal"/>
        <w:bidi w:val="0"/>
        <w:jc w:val="left"/>
        <w:rPr/>
      </w:pPr>
      <w:r>
        <w:rPr/>
      </w:r>
    </w:p>
    <w:p>
      <w:pPr>
        <w:pStyle w:val="Normal"/>
        <w:bidi w:val="0"/>
        <w:jc w:val="left"/>
        <w:rPr/>
      </w:pPr>
      <w:r>
        <w:rPr/>
      </w:r>
    </w:p>
    <w:p>
      <w:pPr>
        <w:pStyle w:val="Normal"/>
        <w:bidi w:val="0"/>
        <w:jc w:val="left"/>
        <w:rPr/>
      </w:pPr>
      <w:r>
        <w:rPr/>
        <w:t>MISIÓN</w:t>
      </w:r>
    </w:p>
    <w:p>
      <w:pPr>
        <w:pStyle w:val="Normal"/>
        <w:bidi w:val="0"/>
        <w:jc w:val="left"/>
        <w:rPr/>
      </w:pPr>
      <w:r>
        <w:rPr/>
      </w:r>
    </w:p>
    <w:p>
      <w:pPr>
        <w:pStyle w:val="Normal"/>
        <w:bidi w:val="0"/>
        <w:jc w:val="left"/>
        <w:rPr/>
      </w:pPr>
      <w:r>
        <w:rPr/>
        <w:t>La Especialización en Neurología  de la Universidad Militar Nueva Granada,  es un programa de posgrado profesional médico, que forma especialistas íntegros, socialmente responsables, de alto desempeño y competentes en el diagnóstico y tratamiento de las enfermedades neurológicas. De igual forma, está capacitado para el manejo de patologías con compromiso neurológico en áreas clínicas de urgencias, hospitalización, consulta externa y cuidado crítico. Es un profesional comprometido con la producción de nuevo conocimiento e investigación científica y aplicada, docencia y extensión, para solucionar los problemas del sector salud con proyección y responsabilidad social hacia los miembros del sector Defensa, sus familias y la comunidad en general.</w:t>
      </w:r>
    </w:p>
    <w:p>
      <w:pPr>
        <w:pStyle w:val="Normal"/>
        <w:bidi w:val="0"/>
        <w:jc w:val="left"/>
        <w:rPr/>
      </w:pPr>
      <w:r>
        <w:rPr/>
      </w:r>
    </w:p>
    <w:p>
      <w:pPr>
        <w:pStyle w:val="Normal"/>
        <w:bidi w:val="0"/>
        <w:jc w:val="left"/>
        <w:rPr/>
      </w:pPr>
      <w:r>
        <w:rPr/>
        <w:t>VISIÓN</w:t>
      </w:r>
    </w:p>
    <w:p>
      <w:pPr>
        <w:pStyle w:val="Normal"/>
        <w:bidi w:val="0"/>
        <w:jc w:val="left"/>
        <w:rPr/>
      </w:pPr>
      <w:r>
        <w:rPr/>
      </w:r>
    </w:p>
    <w:p>
      <w:pPr>
        <w:pStyle w:val="Normal"/>
        <w:bidi w:val="0"/>
        <w:jc w:val="left"/>
        <w:rPr/>
      </w:pPr>
      <w:r>
        <w:rPr/>
        <w:t>La Especialización en Neurología  de la Universidad Militar Nueva Granada,  es un programa de posgrado profesional médico, que forma especialistas íntegros, socialmente responsables, de alto desempeño y competentes en el diagnóstico y tratamiento de las enfermedades neurológicas. De igual forma, está capacitado para el manejo de patologías con compromiso neurológico en áreas clínicas de urgencias, hospitalización, consulta externa y cuidado crítico. Es un profesional comprometido con la producción de nuevo conocimiento e investigación científica y aplicada, docencia y extensión, para solucionar los problemas del sector salud con proyección y responsabilidad social hacia los miembros del sector Defensa, sus familias y la comunidad en general.</w:t>
      </w:r>
    </w:p>
    <w:p>
      <w:pPr>
        <w:pStyle w:val="Normal"/>
        <w:bidi w:val="0"/>
        <w:jc w:val="left"/>
        <w:rPr/>
      </w:pPr>
      <w:r>
        <w:rPr/>
      </w:r>
    </w:p>
    <w:p>
      <w:pPr>
        <w:pStyle w:val="Normal"/>
        <w:bidi w:val="0"/>
        <w:jc w:val="left"/>
        <w:rPr/>
      </w:pPr>
      <w:r>
        <w:rPr/>
        <w:t>OBJETIVOS</w:t>
      </w:r>
    </w:p>
    <w:p>
      <w:pPr>
        <w:pStyle w:val="Normal"/>
        <w:bidi w:val="0"/>
        <w:jc w:val="left"/>
        <w:rPr/>
      </w:pPr>
      <w:r>
        <w:rPr/>
      </w:r>
    </w:p>
    <w:p>
      <w:pPr>
        <w:pStyle w:val="Normal"/>
        <w:bidi w:val="0"/>
        <w:jc w:val="left"/>
        <w:rPr/>
      </w:pPr>
      <w:r>
        <w:rPr/>
        <w:t xml:space="preserve">    </w:t>
      </w:r>
      <w:r>
        <w:rPr/>
        <w:t>Formar especialistas con calidad humana y científica capaz de ofrecer una atención médica con miras a la promoción de la salud, con formación autocrítica y autodisciplina, que conozcan los límites de su capacidad para actuar y decidan en forma consecuente.</w:t>
      </w:r>
    </w:p>
    <w:p>
      <w:pPr>
        <w:pStyle w:val="Normal"/>
        <w:bidi w:val="0"/>
        <w:jc w:val="left"/>
        <w:rPr/>
      </w:pPr>
      <w:r>
        <w:rPr/>
      </w:r>
    </w:p>
    <w:p>
      <w:pPr>
        <w:pStyle w:val="Normal"/>
        <w:bidi w:val="0"/>
        <w:jc w:val="left"/>
        <w:rPr/>
      </w:pPr>
      <w:r>
        <w:rPr/>
        <w:t xml:space="preserve">    </w:t>
      </w:r>
      <w:r>
        <w:rPr/>
        <w:t>Educar especialistas competentes e integrales que conozcan los fundamentos científicos en Neurología así como en las otras especialidades relacionadas directamente con ella, en las áreas de ciencias básicas y clínicas, y adquirir las habilidades y destrezas para el manejo, diagnóstico y terapéuticas de la especialidad inmersa en el sector defensa con la intervención en afecciones neurológicas  esta población en particular y de la comunidad en general.</w:t>
      </w:r>
    </w:p>
    <w:p>
      <w:pPr>
        <w:pStyle w:val="Normal"/>
        <w:bidi w:val="0"/>
        <w:jc w:val="left"/>
        <w:rPr/>
      </w:pPr>
      <w:r>
        <w:rPr/>
      </w:r>
    </w:p>
    <w:p>
      <w:pPr>
        <w:pStyle w:val="Normal"/>
        <w:bidi w:val="0"/>
        <w:jc w:val="left"/>
        <w:rPr/>
      </w:pPr>
      <w:r>
        <w:rPr/>
        <w:t xml:space="preserve">    </w:t>
      </w:r>
      <w:r>
        <w:rPr/>
        <w:t>Desarrollar la capacidad de mantener actualizados a los miembros de la comunidad en sus conocimientos.</w:t>
      </w:r>
    </w:p>
    <w:p>
      <w:pPr>
        <w:pStyle w:val="Normal"/>
        <w:bidi w:val="0"/>
        <w:jc w:val="left"/>
        <w:rPr/>
      </w:pPr>
      <w:r>
        <w:rPr/>
      </w:r>
    </w:p>
    <w:p>
      <w:pPr>
        <w:pStyle w:val="Normal"/>
        <w:bidi w:val="0"/>
        <w:jc w:val="left"/>
        <w:rPr/>
      </w:pPr>
      <w:r>
        <w:rPr/>
        <w:t xml:space="preserve">    </w:t>
      </w:r>
      <w:r>
        <w:rPr/>
        <w:t>Formar especialistas que conozcan las implicaciones sociales y legales a que conduce la atención del paciente neurológico y sus secuelas, con la identificación clara de sus responsabilidades y derechos, para que pueda actuar en consecuencia logrando un sano equilibrio entre el bagaje puramente científico y el actuar médico ¿ humano frente al paciente y a su familia.</w:t>
      </w:r>
    </w:p>
    <w:p>
      <w:pPr>
        <w:pStyle w:val="Normal"/>
        <w:bidi w:val="0"/>
        <w:jc w:val="left"/>
        <w:rPr/>
      </w:pPr>
      <w:r>
        <w:rPr/>
      </w:r>
    </w:p>
    <w:p>
      <w:pPr>
        <w:pStyle w:val="Normal"/>
        <w:bidi w:val="0"/>
        <w:jc w:val="left"/>
        <w:rPr/>
      </w:pPr>
      <w:r>
        <w:rPr/>
        <w:t xml:space="preserve">    </w:t>
      </w:r>
      <w:r>
        <w:rPr/>
        <w:t>Brindar los conocimientos necesarios para poder desarrollar las habilidades docentes y de capacitación en Neurología relacionadas con el grupo poblacional en el ámbito académico y social.</w:t>
      </w:r>
    </w:p>
    <w:p>
      <w:pPr>
        <w:pStyle w:val="Normal"/>
        <w:bidi w:val="0"/>
        <w:jc w:val="left"/>
        <w:rPr/>
      </w:pPr>
      <w:r>
        <w:rPr/>
      </w:r>
    </w:p>
    <w:p>
      <w:pPr>
        <w:pStyle w:val="Normal"/>
        <w:bidi w:val="0"/>
        <w:jc w:val="left"/>
        <w:rPr/>
      </w:pPr>
      <w:r>
        <w:rPr/>
        <w:t>PERFIL DE INGRESO</w:t>
      </w:r>
    </w:p>
    <w:p>
      <w:pPr>
        <w:pStyle w:val="Normal"/>
        <w:bidi w:val="0"/>
        <w:jc w:val="left"/>
        <w:rPr/>
      </w:pPr>
      <w:r>
        <w:rPr/>
      </w:r>
    </w:p>
    <w:p>
      <w:pPr>
        <w:pStyle w:val="Normal"/>
        <w:bidi w:val="0"/>
        <w:jc w:val="left"/>
        <w:rPr/>
      </w:pPr>
      <w:r>
        <w:rPr/>
        <w:t xml:space="preserve">    </w:t>
      </w:r>
      <w:r>
        <w:rPr/>
        <w:t>Ser médico general graduado en una universidad colombiana o en una universidad extranjera, debidamente reconocida con el título de médico homologado de acuerdo a la legislación vigente.</w:t>
      </w:r>
    </w:p>
    <w:p>
      <w:pPr>
        <w:pStyle w:val="Normal"/>
        <w:bidi w:val="0"/>
        <w:jc w:val="left"/>
        <w:rPr/>
      </w:pPr>
      <w:r>
        <w:rPr/>
        <w:t xml:space="preserve">    </w:t>
      </w:r>
      <w:r>
        <w:rPr/>
        <w:t>Tener definida su situación militar, haber cumplido con el requisito legal del Servicio Social Obligatorio según la ley, y poseer tarjeta profesional.</w:t>
      </w:r>
    </w:p>
    <w:p>
      <w:pPr>
        <w:pStyle w:val="Normal"/>
        <w:bidi w:val="0"/>
        <w:jc w:val="left"/>
        <w:rPr/>
      </w:pPr>
      <w:r>
        <w:rPr/>
      </w:r>
    </w:p>
    <w:p>
      <w:pPr>
        <w:pStyle w:val="Normal"/>
        <w:bidi w:val="0"/>
        <w:jc w:val="left"/>
        <w:rPr/>
      </w:pPr>
      <w:r>
        <w:rPr/>
        <w:t>Los demás requisitos específicos de la Facultad de Medicina, y de la Universidad Militar Nueva Granada, en el proceso de admisión establecido para tal fin.</w:t>
      </w:r>
    </w:p>
    <w:p>
      <w:pPr>
        <w:pStyle w:val="Normal"/>
        <w:bidi w:val="0"/>
        <w:jc w:val="left"/>
        <w:rPr/>
      </w:pPr>
      <w:r>
        <w:rPr/>
      </w:r>
    </w:p>
    <w:p>
      <w:pPr>
        <w:pStyle w:val="Normal"/>
        <w:bidi w:val="0"/>
        <w:jc w:val="left"/>
        <w:rPr/>
      </w:pPr>
      <w:r>
        <w:rPr/>
        <w:t>PERFIL PROFESIONAL</w:t>
      </w:r>
    </w:p>
    <w:p>
      <w:pPr>
        <w:pStyle w:val="Normal"/>
        <w:bidi w:val="0"/>
        <w:jc w:val="left"/>
        <w:rPr/>
      </w:pPr>
      <w:r>
        <w:rPr/>
      </w:r>
    </w:p>
    <w:p>
      <w:pPr>
        <w:pStyle w:val="Normal"/>
        <w:bidi w:val="0"/>
        <w:jc w:val="left"/>
        <w:rPr/>
      </w:pPr>
      <w:r>
        <w:rPr/>
        <w:t xml:space="preserve">    </w:t>
      </w:r>
      <w:r>
        <w:rPr/>
        <w:t>El Neurólogo debe ser una persona integral con una visión global y específica de la salud, desde un enfoque primario de los problemas relacionados con el área de estudio de la especialidad, así como de sus patologías hasta el entendimiento de su entorno psicológico, que está capacitado para resolverlos y orientarlos dentro de un marco de principios sociales, legales, éticos, humanos  y morales.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LibreOffice/7.3.4.2$Linux_X86_64 LibreOffice_project/30$Build-2</Application>
  <AppVersion>15.0000</AppVersion>
  <Pages>2</Pages>
  <Words>563</Words>
  <Characters>3324</Characters>
  <CharactersWithSpaces>3907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2023-02-21T18:45:31Z</dcterms:created>
  <dc:creator/>
  <dc:description/>
  <dc:language>en-US</dc:language>
  <cp:lastModifiedBy/>
  <dcterms:modified xsi:type="dcterms:W3CDTF">2023-02-21T18:48:05Z</dcterms:modified>
  <cp:revision>1</cp:revision>
  <dc:subject/>
  <dc:title/>
</cp:coreProperties>
</file>