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Especialización en Extensión Rural </w:t>
      </w:r>
    </w:p>
    <w:p>
      <w:pPr>
        <w:pStyle w:val="Normal"/>
        <w:bidi w:val="0"/>
        <w:jc w:val="left"/>
        <w:rPr/>
      </w:pPr>
      <w:r>
        <w:rPr/>
        <w:t>Universidad de Antioquia</w:t>
      </w:r>
    </w:p>
    <w:p>
      <w:pPr>
        <w:pStyle w:val="Normal"/>
        <w:bidi w:val="0"/>
        <w:jc w:val="left"/>
        <w:rPr/>
      </w:pPr>
      <w:r>
        <w:rPr/>
      </w:r>
    </w:p>
    <w:p>
      <w:pPr>
        <w:pStyle w:val="Normal"/>
        <w:bidi w:val="0"/>
        <w:jc w:val="left"/>
        <w:rPr/>
      </w:pPr>
      <w:r>
        <w:rPr/>
        <w:t>La Especialización en Extensión Rural es un programa que permitirá complementar la formación profesional con conocimientos que le permitan comprender factores involucrados en el desarrollo rural no sólo a nivel productivo sino social, para planificar y formular proyectos de extensión que intervengan el ámbito rural por medio de metodologías participativas, de la confrontación y selección de opciones tecnológicas adecuadas. Esta complementación, se hace indispensable entre los profesionales del sector agrario, en razón a que hasta el momento en todos los programas académicos de este sector predomina la orientación técnica, influenciada por desarrollos científico – tecnológicos; hecho que genera una visión parcial de la problemática del agro colombiano y no proporciona las herramientas suficientes para lograr desarrollo rural.</w:t>
      </w:r>
    </w:p>
    <w:p>
      <w:pPr>
        <w:pStyle w:val="Normal"/>
        <w:bidi w:val="0"/>
        <w:jc w:val="left"/>
        <w:rPr/>
      </w:pPr>
      <w:r>
        <w:rPr/>
      </w:r>
    </w:p>
    <w:p>
      <w:pPr>
        <w:pStyle w:val="Normal"/>
        <w:bidi w:val="0"/>
        <w:jc w:val="left"/>
        <w:rPr/>
      </w:pPr>
      <w:r>
        <w:rPr/>
        <w:t>Propósito de formación</w:t>
      </w:r>
    </w:p>
    <w:p>
      <w:pPr>
        <w:pStyle w:val="Normal"/>
        <w:bidi w:val="0"/>
        <w:jc w:val="left"/>
        <w:rPr/>
      </w:pPr>
      <w:r>
        <w:rPr/>
        <w:t>Formar profesionales de alto nivel, capaces de reconocer problemáticas, intervenirlas y tomar decisiones a partir de investigación social, formulación de participativa de propuestas de solución, desarrollo actividades de planificación y gestión de la extensión en pro del desarrollo socio-empresarial rural regional y nacional.</w:t>
      </w:r>
    </w:p>
    <w:p>
      <w:pPr>
        <w:pStyle w:val="Normal"/>
        <w:bidi w:val="0"/>
        <w:jc w:val="left"/>
        <w:rPr/>
      </w:pPr>
      <w:r>
        <w:rPr/>
        <w:t>Formar profesionales con autonomía, crítica, responsabilidad y compromiso con la búsqueda de soluciones a la problemática del sector, a través del trabajo interdisciplinario, con una clara visión social que tienda al mejoramiento de la calidad de vida de la comunidad en general.</w:t>
      </w:r>
    </w:p>
    <w:p>
      <w:pPr>
        <w:pStyle w:val="Normal"/>
        <w:bidi w:val="0"/>
        <w:jc w:val="left"/>
        <w:rPr/>
      </w:pPr>
      <w:r>
        <w:rPr/>
        <w:t>Perfil del aspirante</w:t>
      </w:r>
    </w:p>
    <w:p>
      <w:pPr>
        <w:pStyle w:val="Normal"/>
        <w:bidi w:val="0"/>
        <w:jc w:val="left"/>
        <w:rPr/>
      </w:pPr>
      <w:r>
        <w:rPr/>
        <w:t>Los destinatarios de esta especialización son profesionales graduados de una institución universitaria de Colombia o del exterior en ciencias agrarias; sociales y económicas, otras carreras universitarias que se vinculan a actividades de educación y extensión rural, y profesionales que se desempeñen en el sector.</w:t>
      </w:r>
    </w:p>
    <w:p>
      <w:pPr>
        <w:pStyle w:val="Normal"/>
        <w:bidi w:val="0"/>
        <w:jc w:val="left"/>
        <w:rPr/>
      </w:pPr>
      <w:r>
        <w:rPr/>
      </w:r>
    </w:p>
    <w:p>
      <w:pPr>
        <w:pStyle w:val="Normal"/>
        <w:bidi w:val="0"/>
        <w:jc w:val="left"/>
        <w:rPr/>
      </w:pPr>
      <w:r>
        <w:rPr/>
        <w:t>Perfil del egresado</w:t>
      </w:r>
    </w:p>
    <w:p>
      <w:pPr>
        <w:pStyle w:val="Normal"/>
        <w:bidi w:val="0"/>
        <w:jc w:val="left"/>
        <w:rPr/>
      </w:pPr>
      <w:r>
        <w:rPr/>
        <w:t>El egresado de la Especialización en Extensión Rural, contará con competencias para abordar problemas en las áreas de las ciencias agrarias; que le permitan la comprensión, gestión y formulación de planes de desarrollo rural, generar instrumentos de intervención, toma de decisiones e identificación de oportunidades; aplicando metodologías adecuadas de planeación, programación, optimización, control y mejoramiento de la gestión de la extensión.</w:t>
      </w:r>
    </w:p>
    <w:p>
      <w:pPr>
        <w:pStyle w:val="Normal"/>
        <w:bidi w:val="0"/>
        <w:jc w:val="left"/>
        <w:rPr/>
      </w:pPr>
      <w:r>
        <w:rPr/>
        <w:t xml:space="preserve"> </w:t>
      </w:r>
    </w:p>
    <w:p>
      <w:pPr>
        <w:pStyle w:val="Normal"/>
        <w:bidi w:val="0"/>
        <w:jc w:val="left"/>
        <w:rPr/>
      </w:pPr>
      <w:r>
        <w:rPr/>
        <w:t>Se formará un especialista con conocimientos multidisciplinarios encaminados a desarrollar habilidades investigativas y empresariales como la transferencia de tecnología, la gestión del conocimiento y la adaptación a los procesos de cambio e innovación. En este sentido, la formación en metodologías de la investigación social, tendrá en cuenta enfoques cuantitativos y cualitativos; buscando no solo la demostración de hipótesis, sino también la comprensión de fenómenos por medio de etnometodologías, estudios de caso, análisis de contenido, historias de vida, sistematización de experiencias, observación participante y epidemiología sociocultural, entre otras.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409</Words>
  <Characters>2587</Characters>
  <CharactersWithSpaces>2988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2022-12-03T21:22:27Z</dcterms:modified>
  <cp:revision>1</cp:revision>
  <dc:subject/>
  <dc:title/>
</cp:coreProperties>
</file>