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HORARIOS SEMANALES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RF_11. </w:t>
            </w:r>
            <w:r w:rsidDel="00000000" w:rsidR="00000000" w:rsidRPr="00000000">
              <w:rPr>
                <w:rtl w:val="0"/>
              </w:rPr>
              <w:t xml:space="preserve">Un usuario identificado con el rol Administrador deberá poder crear y editar los horarios para una semana especificando datos como profesor encargado, funcionarios encargados y población objetivo.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administrar los horarios semanales de actividades del gimnasio, incluyendo únicamente la creación, con la definición de responsables y público objetivo.</w:t>
            </w:r>
          </w:p>
        </w:tc>
      </w:tr>
      <w:tr>
        <w:trPr>
          <w:cantSplit w:val="0"/>
          <w:trHeight w:val="104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accede al módulo «Horarios semanales».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da clic al botón Crear horario.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un calendario semanal con las sesiones programadas y los espacios en los que no hay actividades.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da clic sobre algún bloque libre dentro del horario.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Administrador selecciona un bloque en el que ya había una sesión programada, despliega una ventana emergente con los botones: Editar o Eliminar.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da clic en Editar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{EDITAR HORARIOS SEMANALES}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da clic en Eliminar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{CANCELAR HORARIOS SEMANALES}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16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un formulario para el ingreso de datos: Profesor encargado, funcionarios auxiliares, público al que se dirige(General o funcionarios)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llena los campos y da clic en Aceptar.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hay algún campo vacío.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5.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registra en la base de datos el nuevo bloque.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confirma la operación al Administrador.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el calendario semanal actualizado.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horario se crea y registra en la base de datos.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registra la operación en el log de la base.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HORARIOS SEMANALES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RF_11. </w:t>
            </w:r>
            <w:r w:rsidDel="00000000" w:rsidR="00000000" w:rsidRPr="00000000">
              <w:rPr>
                <w:rtl w:val="0"/>
              </w:rPr>
              <w:t xml:space="preserve">Un usuario identificado con el rol Administrador deberá poder crear y editar  los horarios para una semana especificando datos como profesor encargado, funcionarios encargados y población objetivo.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al Administrador editar los horarios semanales de actividades del gimnasio que ya hayan sido creados, incluyendo únicamente la creación, con la definición de responsables y público objetivo.</w:t>
            </w:r>
          </w:p>
        </w:tc>
      </w:tr>
      <w:tr>
        <w:trPr>
          <w:cantSplit w:val="0"/>
          <w:trHeight w:val="1041.9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despliega la información actual de la sesión: Profesor encargado, funcionarios auxiliares, público al que se dirige(General o funcionarios).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Administrador modifica los datos que desee y da clic en Aceptar.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Administrador borra un campo y lo va a guardar en blanco.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El sistema notifica con una ventana emergente y vuelve a 1.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edita en la base de datos el bloque de la sesión seleccionada.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confirma la operación al Administrador.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muestra el calendario semanal actualizado.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horario se modifica en la base de datos.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Se registra la operación en el log de la base.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editar el tipo de público al que se dirige la actividad, para evitar en caso de que hayan reservas hechas.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