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NUEVOS MIEMBROS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Funcionario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RF_18 – Un usuario identificado con el rol Administrador o Funcionario deberá poder registrar nuevos miembros.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administrador o funcionario registre nuevos miembros en el sistema. El proceso implica la recopilación de información personal del nuevo miembro, la creación de su cuenta en el sistema y la asignación del estado inicial correspondiente según las reglas de negocio establecidas.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autenticado con rol de Administrador o Funcionario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tener acceso al módulo de gestión de usuarios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tener conexión con la base de datos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administrador/funcionario accede a la sección "Registrar Nuevo Miembro".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formulario de registro con los campos requeridos: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personales (nombre, apellido, documento de identidad)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 contacto (correo electrónico, teléfono)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vinculación (estudiante, funcionario, docente, etc.)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 acceso (usuario, contraseña temporal)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administrador/funcionario completa todos los campos obligatorios.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la completitud de los datos ingresados.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documento de identidad no esté previamente registrado.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correo electrónico no esté previamente registrado.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el formato de los campos (correo, teléfono, etc.).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administrador/funcionario confirma el registro del nuevo miembro.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crea el nuevo usuario en la base de datos con los siguientes valores: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Rol: "miembro"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Estado: "inactivo" (debe hacer pruebas físicas primero)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genera credenciales de acceso temporales.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envía correo electrónico al nuevo miembro con: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Credenciales de acceso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Información sobre pruebas físicas requeridas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Instrucciones de primer ingreso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confirmación del registro exitoso.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 la transacción en el log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creado un nuevo miembro en el sistema con estado "inactivo"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han generado credenciales de acceso temporales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intentado enviar correo de bienvenida con instrucciones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registrado la transacción en el log del sistema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nuevo miembro puede acceder al sistema pero no puede hacer reservas hasta completar pruebas físicas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87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nuevo miembro inicia con estado "inactivo" según regla de negocio #4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completar pruebas físicas para cambiar a estado "activo"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correo institucional es el identificador único 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