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color w:val="999999"/>
              </w:rPr>
            </w:pPr>
            <w:r w:rsidDel="00000000" w:rsidR="00000000" w:rsidRPr="00000000">
              <w:rPr>
                <w:b w:val="1"/>
                <w:rtl w:val="0"/>
              </w:rPr>
              <w:t xml:space="preserve">MARCAR INTERÉS EN SESIÓN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Miembro</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Sistema de reservas de sesiones</w:t>
            </w:r>
          </w:p>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Servicio de notificaciones por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A">
            <w:pPr>
              <w:widowControl w:val="0"/>
              <w:spacing w:line="240" w:lineRule="auto"/>
              <w:rPr/>
            </w:pPr>
            <w:r w:rsidDel="00000000" w:rsidR="00000000" w:rsidRPr="00000000">
              <w:rPr>
                <w:b w:val="1"/>
                <w:rtl w:val="0"/>
              </w:rPr>
              <w:t xml:space="preserve">RF_6. </w:t>
            </w:r>
            <w:r w:rsidDel="00000000" w:rsidR="00000000" w:rsidRPr="00000000">
              <w:rPr>
                <w:rtl w:val="0"/>
              </w:rPr>
              <w:t xml:space="preserve">Un usuario identificado con el rol miembro podrá marcar las sesiones en las que está interesado, sin garantizar un cupo, con el fin de recibir un correo electrónico tan pronto comience la reserva de cupos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Este caso de uso permite que un Miembro exprese interés en una sesión futura. El sistema almacena el interés y programa el envío automático de un correo cuando la ventana de reserva se habilite.</w:t>
            </w:r>
            <w:r w:rsidDel="00000000" w:rsidR="00000000" w:rsidRPr="00000000">
              <w:rPr>
                <w:rtl w:val="0"/>
              </w:rPr>
            </w:r>
          </w:p>
        </w:tc>
      </w:tr>
      <w:tr>
        <w:trPr>
          <w:cantSplit w:val="0"/>
          <w:trHeight w:val="1041.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rPr>
            </w:pPr>
            <w:r w:rsidDel="00000000" w:rsidR="00000000" w:rsidRPr="00000000">
              <w:rPr>
                <w:b w:val="1"/>
                <w:rtl w:val="0"/>
              </w:rPr>
              <w:t xml:space="preserve">PRECONDICIONES</w:t>
            </w:r>
          </w:p>
          <w:p w:rsidR="00000000" w:rsidDel="00000000" w:rsidP="00000000" w:rsidRDefault="00000000" w:rsidRPr="00000000" w14:paraId="00000010">
            <w:pPr>
              <w:widowControl w:val="0"/>
              <w:numPr>
                <w:ilvl w:val="0"/>
                <w:numId w:val="1"/>
              </w:numPr>
              <w:spacing w:line="240" w:lineRule="auto"/>
              <w:ind w:left="720" w:hanging="360"/>
              <w:jc w:val="both"/>
            </w:pPr>
            <w:r w:rsidDel="00000000" w:rsidR="00000000" w:rsidRPr="00000000">
              <w:rPr>
                <w:rtl w:val="0"/>
              </w:rPr>
              <w:t xml:space="preserve">El Miembro debe estar autenticado.</w:t>
            </w:r>
          </w:p>
          <w:p w:rsidR="00000000" w:rsidDel="00000000" w:rsidP="00000000" w:rsidRDefault="00000000" w:rsidRPr="00000000" w14:paraId="00000011">
            <w:pPr>
              <w:widowControl w:val="0"/>
              <w:numPr>
                <w:ilvl w:val="0"/>
                <w:numId w:val="1"/>
              </w:numPr>
              <w:spacing w:line="240" w:lineRule="auto"/>
              <w:ind w:left="720" w:hanging="360"/>
              <w:jc w:val="both"/>
            </w:pPr>
            <w:r w:rsidDel="00000000" w:rsidR="00000000" w:rsidRPr="00000000">
              <w:rPr>
                <w:rtl w:val="0"/>
              </w:rPr>
              <w:t xml:space="preserve">La sesión todavía no debe estar disponible para reserva.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4">
            <w:pPr>
              <w:widowControl w:val="0"/>
              <w:numPr>
                <w:ilvl w:val="0"/>
                <w:numId w:val="2"/>
              </w:numPr>
              <w:spacing w:line="240" w:lineRule="auto"/>
              <w:ind w:left="720" w:hanging="360"/>
              <w:jc w:val="both"/>
            </w:pPr>
            <w:r w:rsidDel="00000000" w:rsidR="00000000" w:rsidRPr="00000000">
              <w:rPr>
                <w:rtl w:val="0"/>
              </w:rPr>
              <w:t xml:space="preserve">El Miembro navega al calendario de sesiones futuras.</w:t>
              <w:br w:type="textWrapping"/>
            </w:r>
          </w:p>
          <w:p w:rsidR="00000000" w:rsidDel="00000000" w:rsidP="00000000" w:rsidRDefault="00000000" w:rsidRPr="00000000" w14:paraId="00000015">
            <w:pPr>
              <w:widowControl w:val="0"/>
              <w:numPr>
                <w:ilvl w:val="0"/>
                <w:numId w:val="2"/>
              </w:numPr>
              <w:spacing w:line="240" w:lineRule="auto"/>
              <w:ind w:left="720" w:hanging="360"/>
              <w:jc w:val="both"/>
            </w:pPr>
            <w:r w:rsidDel="00000000" w:rsidR="00000000" w:rsidRPr="00000000">
              <w:rPr>
                <w:rtl w:val="0"/>
              </w:rPr>
              <w:t xml:space="preserve">El sistema lista las sesiones programadas cuya reserva aún no está abierta.</w:t>
              <w:br w:type="textWrapping"/>
            </w:r>
          </w:p>
          <w:p w:rsidR="00000000" w:rsidDel="00000000" w:rsidP="00000000" w:rsidRDefault="00000000" w:rsidRPr="00000000" w14:paraId="00000016">
            <w:pPr>
              <w:widowControl w:val="0"/>
              <w:numPr>
                <w:ilvl w:val="0"/>
                <w:numId w:val="2"/>
              </w:numPr>
              <w:spacing w:line="240" w:lineRule="auto"/>
              <w:ind w:left="720" w:hanging="360"/>
              <w:jc w:val="both"/>
            </w:pPr>
            <w:r w:rsidDel="00000000" w:rsidR="00000000" w:rsidRPr="00000000">
              <w:rPr>
                <w:rtl w:val="0"/>
              </w:rPr>
              <w:t xml:space="preserve">El Miembro selecciona «Marcar interés» sobre una sesión.</w:t>
              <w:br w:type="textWrapping"/>
            </w:r>
          </w:p>
          <w:p w:rsidR="00000000" w:rsidDel="00000000" w:rsidP="00000000" w:rsidRDefault="00000000" w:rsidRPr="00000000" w14:paraId="00000017">
            <w:pPr>
              <w:widowControl w:val="0"/>
              <w:numPr>
                <w:ilvl w:val="0"/>
                <w:numId w:val="2"/>
              </w:numPr>
              <w:spacing w:line="240" w:lineRule="auto"/>
              <w:ind w:left="720" w:hanging="360"/>
              <w:jc w:val="both"/>
            </w:pPr>
            <w:r w:rsidDel="00000000" w:rsidR="00000000" w:rsidRPr="00000000">
              <w:rPr>
                <w:rtl w:val="0"/>
              </w:rPr>
              <w:t xml:space="preserve">El sistema registra el interés del Miembro.</w:t>
              <w:br w:type="textWrapping"/>
            </w:r>
          </w:p>
          <w:p w:rsidR="00000000" w:rsidDel="00000000" w:rsidP="00000000" w:rsidRDefault="00000000" w:rsidRPr="00000000" w14:paraId="00000018">
            <w:pPr>
              <w:widowControl w:val="0"/>
              <w:numPr>
                <w:ilvl w:val="0"/>
                <w:numId w:val="2"/>
              </w:numPr>
              <w:spacing w:line="240" w:lineRule="auto"/>
              <w:ind w:left="720" w:hanging="360"/>
              <w:jc w:val="both"/>
            </w:pPr>
            <w:r w:rsidDel="00000000" w:rsidR="00000000" w:rsidRPr="00000000">
              <w:rPr>
                <w:rtl w:val="0"/>
              </w:rPr>
              <w:t xml:space="preserve">Al iniciar la ventana de reserva (dos horas antes), el sistema envía un correo de notificación a todos los </w:t>
            </w:r>
            <w:r w:rsidDel="00000000" w:rsidR="00000000" w:rsidRPr="00000000">
              <w:rPr>
                <w:rtl w:val="0"/>
              </w:rPr>
              <w:t xml:space="preserve">Miembros</w:t>
            </w:r>
            <w:r w:rsidDel="00000000" w:rsidR="00000000" w:rsidRPr="00000000">
              <w:rPr>
                <w:rtl w:val="0"/>
              </w:rPr>
              <w:t xml:space="preserve"> interesados.</w:t>
            </w:r>
            <w:r w:rsidDel="00000000" w:rsidR="00000000" w:rsidRPr="00000000">
              <w:rPr>
                <w:rtl w:val="0"/>
              </w:rPr>
            </w:r>
          </w:p>
          <w:p w:rsidR="00000000" w:rsidDel="00000000" w:rsidP="00000000" w:rsidRDefault="00000000" w:rsidRPr="00000000" w14:paraId="00000019">
            <w:pPr>
              <w:widowControl w:val="0"/>
              <w:spacing w:line="240" w:lineRule="auto"/>
              <w:jc w:val="both"/>
              <w:rPr>
                <w:color w:val="999999"/>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1C">
            <w:pPr>
              <w:widowControl w:val="0"/>
              <w:numPr>
                <w:ilvl w:val="0"/>
                <w:numId w:val="3"/>
              </w:numPr>
              <w:spacing w:line="240" w:lineRule="auto"/>
              <w:ind w:left="720" w:hanging="360"/>
              <w:jc w:val="both"/>
              <w:rPr>
                <w:u w:val="none"/>
              </w:rPr>
            </w:pPr>
            <w:r w:rsidDel="00000000" w:rsidR="00000000" w:rsidRPr="00000000">
              <w:rPr>
                <w:rtl w:val="0"/>
              </w:rPr>
              <w:t xml:space="preserve">El interés queda registrado y asociado al Miembro.</w:t>
            </w:r>
          </w:p>
          <w:p w:rsidR="00000000" w:rsidDel="00000000" w:rsidP="00000000" w:rsidRDefault="00000000" w:rsidRPr="00000000" w14:paraId="0000001D">
            <w:pPr>
              <w:widowControl w:val="0"/>
              <w:numPr>
                <w:ilvl w:val="0"/>
                <w:numId w:val="3"/>
              </w:numPr>
              <w:spacing w:line="240" w:lineRule="auto"/>
              <w:ind w:left="720" w:hanging="360"/>
              <w:jc w:val="both"/>
              <w:rPr>
                <w:u w:val="none"/>
              </w:rPr>
            </w:pPr>
            <w:r w:rsidDel="00000000" w:rsidR="00000000" w:rsidRPr="00000000">
              <w:rPr>
                <w:rtl w:val="0"/>
              </w:rPr>
              <w:t xml:space="preserve">Se agenda el envío de correo de apertura de reservas.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b w:val="1"/>
              </w:rPr>
            </w:pPr>
            <w:r w:rsidDel="00000000" w:rsidR="00000000" w:rsidRPr="00000000">
              <w:rPr>
                <w:b w:val="1"/>
                <w:rtl w:val="0"/>
              </w:rPr>
              <w:t xml:space="preserve">NOTAS</w:t>
            </w:r>
          </w:p>
          <w:p w:rsidR="00000000" w:rsidDel="00000000" w:rsidP="00000000" w:rsidRDefault="00000000" w:rsidRPr="00000000" w14:paraId="00000020">
            <w:pPr>
              <w:widowControl w:val="0"/>
              <w:numPr>
                <w:ilvl w:val="0"/>
                <w:numId w:val="4"/>
              </w:numPr>
              <w:spacing w:line="240" w:lineRule="auto"/>
              <w:ind w:left="720" w:hanging="360"/>
              <w:jc w:val="both"/>
            </w:pPr>
            <w:r w:rsidDel="00000000" w:rsidR="00000000" w:rsidRPr="00000000">
              <w:rPr>
                <w:rtl w:val="0"/>
              </w:rPr>
              <w:t xml:space="preserve">Marcar interés no reduce la capacidad de la sesión ni crea una reserva.</w:t>
            </w:r>
            <w:r w:rsidDel="00000000" w:rsidR="00000000" w:rsidRPr="00000000">
              <w:rPr>
                <w:rtl w:val="0"/>
              </w:rPr>
            </w:r>
          </w:p>
        </w:tc>
      </w:tr>
    </w:tbl>
    <w:p w:rsidR="00000000" w:rsidDel="00000000" w:rsidP="00000000" w:rsidRDefault="00000000" w:rsidRPr="00000000" w14:paraId="00000022">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