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Joseph Colonna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1860"/>
        <w:gridCol w:w="1860"/>
        <w:gridCol w:w="1380"/>
        <w:gridCol w:w="1380"/>
        <w:gridCol w:w="1860"/>
        <w:tblGridChange w:id="0">
          <w:tblGrid>
            <w:gridCol w:w="300"/>
            <w:gridCol w:w="1860"/>
            <w:gridCol w:w="1860"/>
            <w:gridCol w:w="1380"/>
            <w:gridCol w:w="1380"/>
            <w:gridCol w:w="186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ind w:left="-9360" w:right="-9360" w:firstLine="0"/>
              <w:jc w:val="center"/>
              <w:rPr>
                <w:b w:val="1"/>
                <w:color w:val="73577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35773"/>
                <w:sz w:val="18"/>
                <w:szCs w:val="18"/>
                <w:rtl w:val="0"/>
              </w:rPr>
              <w:t xml:space="preserve">Sprint 1 - Endurance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861a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i w:val="1"/>
                <w:color w:val="735773"/>
                <w:rtl w:val="0"/>
              </w:rPr>
              <w:t xml:space="preserve">Select a period to highlight at right. A legend describing the charting follows.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861a" w:space="0" w:sz="6" w:val="single"/>
              <w:right w:color="000000" w:space="0" w:sz="6" w:val="single"/>
            </w:tcBorders>
            <w:shd w:fill="f6ddb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rtl w:val="0"/>
              </w:rPr>
              <w:t xml:space="preserve">Period Highlight: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GROUP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MEMBER(S)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PLANNING (HOURS)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ACTUAL WORK TIME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(Hours)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PERCENT COMPLETE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Develop a plan (Gantt chart)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All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Build requirements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Requirements sign-off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Flow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Sensor data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Test table/plan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Staffing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Record video of robot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Set up github repo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John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Fill in, format, and edit sys design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John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