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6.png" ContentType="image/png"/>
  <Override PartName="/word/media/rId28.png" ContentType="image/png"/>
  <Override PartName="/word/media/rId27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2.png" ContentType="image/png"/>
  <Override PartName="/word/media/rId44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31,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3: Bulk average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3%20avg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Bulk averages plotted against SiO2. All wt% except Mg#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: Comparision of CR1A to CR1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4%20cr1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Comparision of CR1A to CR1B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5: Comparision of CR2A to CR2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5%20cr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Comparision of CR2A to CR2B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6: Comparision of CR1 to CR2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6%20cr1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Comparision of CR1 to CR2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 m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 sd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1.125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 m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 sd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 m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 sd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3.127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right"/>
            </w:pPr>
            <w:r>
              <w:t xml:space="preserve">3.508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right"/>
            </w:pPr>
            <w:r>
              <w:t xml:space="preserve">3.705</w:t>
            </w:r>
          </w:p>
        </w:tc>
        <w:tc>
          <w:p>
            <w:pPr>
              <w:pStyle w:val="Compact"/>
              <w:jc w:val="right"/>
            </w:pPr>
            <w:r>
              <w:t xml:space="preserve">2.129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 m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 sd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 m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 sd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1.824</w:t>
            </w:r>
          </w:p>
        </w:tc>
        <w:tc>
          <w:p>
            <w:pPr>
              <w:pStyle w:val="Compact"/>
              <w:jc w:val="right"/>
            </w:pPr>
            <w:r>
              <w:t xml:space="preserve">1.814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1.916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 m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 sd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m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sd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 m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 sd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1.776</w:t>
            </w:r>
          </w:p>
        </w:tc>
        <w:tc>
          <w:p>
            <w:pPr>
              <w:pStyle w:val="Compact"/>
              <w:jc w:val="right"/>
            </w:pPr>
            <w:r>
              <w:t xml:space="preserve">1.555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1.760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 m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 sd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 m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 sd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m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sd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 m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 sd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 m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 sd</w:t>
            </w:r>
          </w:p>
        </w:tc>
        <w:tc>
          <w:p>
            <w:pPr>
              <w:pStyle w:val="Compact"/>
              <w:jc w:val="right"/>
            </w:pPr>
            <w:r>
              <w:t xml:space="preserve">2.802</w:t>
            </w:r>
          </w:p>
        </w:tc>
        <w:tc>
          <w:p>
            <w:pPr>
              <w:pStyle w:val="Compact"/>
              <w:jc w:val="right"/>
            </w:pPr>
            <w:r>
              <w:t xml:space="preserve">1.540</w:t>
            </w:r>
          </w:p>
        </w:tc>
        <w:tc>
          <w:p>
            <w:pPr>
              <w:pStyle w:val="Compact"/>
              <w:jc w:val="right"/>
            </w:pPr>
            <w:r>
              <w:t xml:space="preserve">3.414</w:t>
            </w:r>
          </w:p>
        </w:tc>
        <w:tc>
          <w:p>
            <w:pPr>
              <w:pStyle w:val="Compact"/>
              <w:jc w:val="right"/>
            </w:pPr>
            <w:r>
              <w:t xml:space="preserve">5.641</w:t>
            </w:r>
          </w:p>
        </w:tc>
        <w:tc>
          <w:p>
            <w:pPr>
              <w:pStyle w:val="Compact"/>
              <w:jc w:val="right"/>
            </w:pPr>
            <w:r>
              <w:t xml:space="preserve">4.009</w:t>
            </w:r>
          </w:p>
        </w:tc>
        <w:tc>
          <w:p>
            <w:pPr>
              <w:pStyle w:val="Compact"/>
              <w:jc w:val="right"/>
            </w:pPr>
            <w:r>
              <w:t xml:space="preserve">5.489</w:t>
            </w:r>
          </w:p>
        </w:tc>
        <w:tc>
          <w:p>
            <w:pPr>
              <w:pStyle w:val="Compact"/>
              <w:jc w:val="right"/>
            </w:pPr>
            <w:r>
              <w:t xml:space="preserve">2.803</w:t>
            </w:r>
          </w:p>
        </w:tc>
        <w:tc>
          <w:p>
            <w:pPr>
              <w:pStyle w:val="Compact"/>
              <w:jc w:val="right"/>
            </w:pPr>
            <w:r>
              <w:t xml:space="preserve">5.645</w:t>
            </w:r>
          </w:p>
        </w:tc>
        <w:tc>
          <w:p>
            <w:pPr>
              <w:pStyle w:val="Compact"/>
              <w:jc w:val="right"/>
            </w:pPr>
            <w:r>
              <w:t xml:space="preserve">3.386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m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sd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Mean averages for major elements</w:t>
      </w:r>
    </w:p>
    <w:tbl>
      <w:tblPr>
        <w:tblStyle w:val="Table"/>
        <w:tblW w:type="pct" w:w="0.0"/>
        <w:tblLook w:firstRow="1"/>
        <w:tblCaption w:val="Mean averages for major elem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2020-08-31T21:28:30Z</dcterms:created>
  <dcterms:modified xsi:type="dcterms:W3CDTF">2020-08-31T21:28:30Z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31, 2020</vt:lpwstr>
  </property>
  <property fmtid="{D5CDD505-2E9C-101B-9397-08002B2CF9AE}" pid="3" name="output">
    <vt:lpwstr/>
  </property>
</Properties>
</file>