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upjb9dl7l5v7" w:id="0"/>
      <w:bookmarkEnd w:id="0"/>
      <w:r w:rsidDel="00000000" w:rsidR="00000000" w:rsidRPr="00000000">
        <w:rPr>
          <w:rtl w:val="0"/>
        </w:rPr>
        <w:t xml:space="preserve">Week 2: Introduction to Artificial Intelligence (Continued)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gv412q5yxg9c" w:id="1"/>
      <w:bookmarkEnd w:id="1"/>
      <w:r w:rsidDel="00000000" w:rsidR="00000000" w:rsidRPr="00000000">
        <w:rPr>
          <w:rtl w:val="0"/>
        </w:rPr>
        <w:t xml:space="preserve">Challenges and Ethics in AI: Navigating the Complex Landscape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expedition into the intricate realm of Artificial Intelligence (AI) extends into Week 2, where we delve deeper into the challenges and ethical considerations that shape the narrative of this transformative field. Building upon the foundations laid in Week 1, this section undertakes a focused exploration, unraveling the complexities inherent in the deployment and evolution of AI.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kg4vi66x5rz" w:id="2"/>
      <w:bookmarkEnd w:id="2"/>
      <w:r w:rsidDel="00000000" w:rsidR="00000000" w:rsidRPr="00000000">
        <w:rPr>
          <w:rtl w:val="0"/>
        </w:rPr>
        <w:t xml:space="preserve">1. Bias and Fairness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specter of unintended biases haunting AI systems casts a significant shadow, potentially leading to unfair outcomes that impact individuals and entire groups. The crucial task at hand involves addressing bias through meticulous scrutiny of training data, continuous monitoring, and the development of fairness-enhancing algorithms. Real-world instances, such as biased facial recognition systems, underscore the urgency of mitigating bias in AI applications. By scrutinizing and rectifying biases, the AI community strives to ensure equitable and just outcomes, fostering a technology landscape that serves diverse communities without perpetuating societal prejudices.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journey to rectify bias goes beyond technical solutions—it's a societal imperative. A proactive approach to inclusivity and diversity in AI development is fundamental in ensuring that the technology mirrors the richness and diversity of the human experience. Moreover, continuous advancements in fairness-aware algorithms and ethical considerations guide the ongoing mission to dismantle biases deeply embedded in AI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Examples of bias in AI systems: </w:t>
      </w:r>
      <w:hyperlink r:id="rId6">
        <w:r w:rsidDel="00000000" w:rsidR="00000000" w:rsidRPr="00000000">
          <w:rPr>
            <w:color w:val="1155cc"/>
            <w:u w:val="single"/>
            <w:rtl w:val="0"/>
          </w:rPr>
          <w:t xml:space="preserve">https://www.prolific.com/blog/shocking-ai-bias</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ioi8elz4txzr" w:id="3"/>
      <w:bookmarkEnd w:id="3"/>
      <w:r w:rsidDel="00000000" w:rsidR="00000000" w:rsidRPr="00000000">
        <w:rPr>
          <w:rtl w:val="0"/>
        </w:rPr>
        <w:t xml:space="preserve">2. Transparency and Explainability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opacity of advanced AI models, often deemed as "black boxes," poses a formidable challenge in understanding how these systems arrive at specific decisions. This lack of transparency not only raises concerns about accountability but also impinges on user trust and regulatory compliance. Transparent AI models become a cornerstone for building a trustworthy AI ecosystem. Initiatives like Explainable AI (XAI) aim to demystify the complex decision-making processes of AI, providing insights into the rationale behind each output.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Efforts to enhance transparency are intertwined with the broader goal of demystifying AI for users and stakeholders. As AI systems become integral to critical decision-making processes in various domains, from finance to healthcare, the need for clear explanations becomes paramount. Striking a balance between the intricacies of AI algorithms and their interpretability is central to addressing the challenges associated with transparency and explainability.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Explainable AI by Google: </w:t>
      </w:r>
      <w:hyperlink r:id="rId7">
        <w:r w:rsidDel="00000000" w:rsidR="00000000" w:rsidRPr="00000000">
          <w:rPr>
            <w:color w:val="1155cc"/>
            <w:u w:val="single"/>
            <w:rtl w:val="0"/>
          </w:rPr>
          <w:t xml:space="preserve">https://cloud.google.com/explainable-ai</w:t>
        </w:r>
      </w:hyperlink>
      <w:r w:rsidDel="00000000" w:rsidR="00000000" w:rsidRPr="00000000">
        <w:rPr>
          <w:rtl w:val="0"/>
        </w:rPr>
        <w:t xml:space="preserve">. </w:t>
      </w:r>
    </w:p>
    <w:p w:rsidR="00000000" w:rsidDel="00000000" w:rsidP="00000000" w:rsidRDefault="00000000" w:rsidRPr="00000000" w14:paraId="00000016">
      <w:pPr>
        <w:pStyle w:val="Heading3"/>
        <w:rPr/>
      </w:pPr>
      <w:bookmarkStart w:colFirst="0" w:colLast="0" w:name="_h7m1c7cpq4d3" w:id="4"/>
      <w:bookmarkEnd w:id="4"/>
      <w:r w:rsidDel="00000000" w:rsidR="00000000" w:rsidRPr="00000000">
        <w:rPr>
          <w:rtl w:val="0"/>
        </w:rPr>
        <w:t xml:space="preserve">3. Security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escalating integration of AI into critical systems amplifies the vulnerability to security breaches and adversarial attacks. Adversarial attacks, involving the manipulation of input data to mislead AI models, underscore the necessity for robust security measures. The evolving landscape of cybersecurity, marked by continuous advancements and AI-driven defenses, plays a pivotal role in safeguarding AI applications against malicious manipulations.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symbiotic relationship between AI and cybersecurity calls for interdisciplinary collaboration. As AI systems become smarter, so do potential threats. Cybersecurity measures must evolve in tandem with AI advancements to preclude vulnerabilities and fortify digital landscapes against adversarial exploits. Continuous research, innovation, and vigilance are essential to stay ahead of emerging threats and ensure the integrity and security of AI applications.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dngu2ay2twc6" w:id="5"/>
      <w:bookmarkEnd w:id="5"/>
      <w:r w:rsidDel="00000000" w:rsidR="00000000" w:rsidRPr="00000000">
        <w:rPr>
          <w:rtl w:val="0"/>
        </w:rPr>
        <w:t xml:space="preserve">4. Ethical Concerns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ethical dimensions surrounding AI are multifaceted, encompassing concerns ranging from privacy to societal impacts. In the realm of privacy, AI's processing of vast amounts of personal data raises legitimate concerns, necessitating robust privacy protection measures. As AI technologies delve into sensitive domains, such as healthcare and finance, ethical guidelines become instrumental in defining the boundaries of responsible use.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Societal impacts, including the potential displacement of jobs due to automation, present ethical dilemmas that demand careful consideration. The narrative shifts from mere technical challenges to profound societal implications. Privacy-preserving AI practices, ethical frameworks, and regulatory guidelines emerge as essential tools to navigate the moral terrain and ensure the responsible development and deployment of AI technologies.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Trolley Problem: </w:t>
      </w:r>
      <w:hyperlink r:id="rId8">
        <w:r w:rsidDel="00000000" w:rsidR="00000000" w:rsidRPr="00000000">
          <w:rPr>
            <w:color w:val="1155cc"/>
            <w:u w:val="single"/>
            <w:rtl w:val="0"/>
          </w:rPr>
          <w:t xml:space="preserve">https://en.wikipedia.org/wiki/Trolley_problem</w:t>
        </w:r>
      </w:hyperlink>
      <w:r w:rsidDel="00000000" w:rsidR="00000000" w:rsidRPr="00000000">
        <w:rPr>
          <w:rtl w:val="0"/>
        </w:rPr>
        <w:t xml:space="preserve"> </w:t>
      </w:r>
    </w:p>
    <w:p w:rsidR="00000000" w:rsidDel="00000000" w:rsidP="00000000" w:rsidRDefault="00000000" w:rsidRPr="00000000" w14:paraId="00000023">
      <w:pPr>
        <w:pStyle w:val="Heading3"/>
        <w:rPr/>
      </w:pPr>
      <w:bookmarkStart w:colFirst="0" w:colLast="0" w:name="_rrid2gqograq" w:id="6"/>
      <w:bookmarkEnd w:id="6"/>
      <w:r w:rsidDel="00000000" w:rsidR="00000000" w:rsidRPr="00000000">
        <w:rPr>
          <w:rtl w:val="0"/>
        </w:rPr>
        <w:t xml:space="preserve">5. Job Displacement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AI continues its relentless march towards automation, discussions about the future of work intensify, bringing forth the need for adaptive education and training. The potential displacement of certain job roles necessitates a strategic approach to workforce planning. Initiatives focused on developing skills that complement AI capabilities become imperative to navigate the evolving job market successfully.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Workforce retraining and adaptation programs emerge as proactive measures to address the challenges posed by job displacement. Collaborative efforts involving educational institutions, governments, and industries are pivotal in creating comprehensive strategies. The goal is not only to mitigate the negative impacts of AI-driven automation but also to empower the workforce to thrive in an environment where human and machine collaboration becomes the new norm.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Impact of AI in the job market: </w:t>
      </w:r>
      <w:hyperlink r:id="rId9">
        <w:r w:rsidDel="00000000" w:rsidR="00000000" w:rsidRPr="00000000">
          <w:rPr>
            <w:color w:val="1155cc"/>
            <w:u w:val="single"/>
            <w:rtl w:val="0"/>
          </w:rPr>
          <w:t xml:space="preserve">https://seo.ai/blog/ai-replacing-jobs-statistics</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rPr/>
      </w:pPr>
      <w:bookmarkStart w:colFirst="0" w:colLast="0" w:name="_nzxopqqs1xc3" w:id="7"/>
      <w:bookmarkEnd w:id="7"/>
      <w:r w:rsidDel="00000000" w:rsidR="00000000" w:rsidRPr="00000000">
        <w:rPr>
          <w:rtl w:val="0"/>
        </w:rPr>
        <w:t xml:space="preserve">In-Class Activity</w:t>
      </w:r>
    </w:p>
    <w:p w:rsidR="00000000" w:rsidDel="00000000" w:rsidP="00000000" w:rsidRDefault="00000000" w:rsidRPr="00000000" w14:paraId="0000002E">
      <w:pPr>
        <w:pStyle w:val="Heading4"/>
        <w:rPr/>
      </w:pPr>
      <w:bookmarkStart w:colFirst="0" w:colLast="0" w:name="_odbwgwfwj0lc" w:id="8"/>
      <w:bookmarkEnd w:id="8"/>
      <w:r w:rsidDel="00000000" w:rsidR="00000000" w:rsidRPr="00000000">
        <w:rPr>
          <w:rtl w:val="0"/>
        </w:rPr>
        <w:t xml:space="preserve">Future of Work Brainstorm</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Activity: Students brainstorm and discuss potential future job roles that might emerge due to AI and automation.</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Submission: Create a discussion post on Blackboard and respond to at least one other post. Feel free to discuss freely!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qhgiw5ym2hag" w:id="9"/>
      <w:bookmarkEnd w:id="9"/>
      <w:r w:rsidDel="00000000" w:rsidR="00000000" w:rsidRPr="00000000">
        <w:rPr>
          <w:rtl w:val="0"/>
        </w:rPr>
        <w:t xml:space="preserve">Concluding Thoughts on AI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we wrap up the initial exploration of AI fundamentals, it is crucial to revisit and reinforce key concepts, setting the stage for deeper dives into specific AI subfields in the coming weeks. Here’s are some articles for it: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Read this and discuss with your groups: </w:t>
      </w:r>
      <w:hyperlink r:id="rId10">
        <w:r w:rsidDel="00000000" w:rsidR="00000000" w:rsidRPr="00000000">
          <w:rPr>
            <w:color w:val="1155cc"/>
            <w:u w:val="single"/>
            <w:rtl w:val="0"/>
          </w:rPr>
          <w:t xml:space="preserve">https://www.vox.com/policy-and-politics/2018/3/23/17151916/facebook-cambridge-analytica-trump-diagram</w:t>
        </w:r>
      </w:hyperlink>
      <w:r w:rsidDel="00000000" w:rsidR="00000000" w:rsidRPr="00000000">
        <w:rPr>
          <w:rtl w:val="0"/>
        </w:rPr>
        <w:t xml:space="preserve"> </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How do you think Facebook could have prevented this?</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Do you feel as though Cambridge Analytica was in the wrong? Why or why not?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pPr>
      <w:hyperlink r:id="rId11">
        <w:r w:rsidDel="00000000" w:rsidR="00000000" w:rsidRPr="00000000">
          <w:rPr>
            <w:color w:val="1155cc"/>
            <w:u w:val="single"/>
            <w:rtl w:val="0"/>
          </w:rPr>
          <w:t xml:space="preserve">Why the Cambridge Analytica Scandal Is a Watershed Moment for Social Media</w:t>
        </w:r>
      </w:hyperlink>
      <w:r w:rsidDel="00000000" w:rsidR="00000000" w:rsidRPr="00000000">
        <w:rPr>
          <w:rtl w:val="0"/>
        </w:rPr>
      </w:r>
    </w:p>
    <w:p w:rsidR="00000000" w:rsidDel="00000000" w:rsidP="00000000" w:rsidRDefault="00000000" w:rsidRPr="00000000" w14:paraId="0000003E">
      <w:pPr>
        <w:numPr>
          <w:ilvl w:val="0"/>
          <w:numId w:val="6"/>
        </w:numPr>
        <w:ind w:left="720" w:hanging="360"/>
      </w:pPr>
      <w:hyperlink r:id="rId12">
        <w:r w:rsidDel="00000000" w:rsidR="00000000" w:rsidRPr="00000000">
          <w:rPr>
            <w:color w:val="1155cc"/>
            <w:u w:val="single"/>
            <w:rtl w:val="0"/>
          </w:rPr>
          <w:t xml:space="preserve">Facebook–Cambridge Analytica data scandal - Wikipedia</w:t>
        </w:r>
      </w:hyperlink>
      <w:r w:rsidDel="00000000" w:rsidR="00000000" w:rsidRPr="00000000">
        <w:rPr>
          <w:rtl w:val="0"/>
        </w:rPr>
      </w:r>
    </w:p>
    <w:p w:rsidR="00000000" w:rsidDel="00000000" w:rsidP="00000000" w:rsidRDefault="00000000" w:rsidRPr="00000000" w14:paraId="0000003F">
      <w:pPr>
        <w:numPr>
          <w:ilvl w:val="0"/>
          <w:numId w:val="1"/>
        </w:numPr>
        <w:ind w:left="720" w:hanging="360"/>
      </w:pPr>
      <w:hyperlink r:id="rId13">
        <w:r w:rsidDel="00000000" w:rsidR="00000000" w:rsidRPr="00000000">
          <w:rPr>
            <w:color w:val="1155cc"/>
            <w:u w:val="single"/>
            <w:rtl w:val="0"/>
          </w:rPr>
          <w:t xml:space="preserve">Google’s ‘Duplex’ And Its Impact on Ethical Use of Technology</w:t>
        </w:r>
      </w:hyperlink>
      <w:r w:rsidDel="00000000" w:rsidR="00000000" w:rsidRPr="00000000">
        <w:rPr>
          <w:rtl w:val="0"/>
        </w:rPr>
      </w:r>
    </w:p>
    <w:p w:rsidR="00000000" w:rsidDel="00000000" w:rsidP="00000000" w:rsidRDefault="00000000" w:rsidRPr="00000000" w14:paraId="00000040">
      <w:pPr>
        <w:numPr>
          <w:ilvl w:val="0"/>
          <w:numId w:val="1"/>
        </w:numPr>
        <w:ind w:left="720" w:hanging="360"/>
      </w:pPr>
      <w:hyperlink r:id="rId14">
        <w:r w:rsidDel="00000000" w:rsidR="00000000" w:rsidRPr="00000000">
          <w:rPr>
            <w:color w:val="1155cc"/>
            <w:u w:val="single"/>
            <w:rtl w:val="0"/>
          </w:rPr>
          <w:t xml:space="preserve">https://www.promptingguide.ai/</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numPr>
          <w:ilvl w:val="0"/>
          <w:numId w:val="7"/>
        </w:numPr>
        <w:spacing w:after="0" w:afterAutospacing="0"/>
        <w:ind w:left="720" w:hanging="360"/>
        <w:rPr>
          <w:color w:val="434343"/>
          <w:sz w:val="28"/>
          <w:szCs w:val="28"/>
        </w:rPr>
      </w:pPr>
      <w:bookmarkStart w:colFirst="0" w:colLast="0" w:name="_t90fmvqgb4d2" w:id="10"/>
      <w:bookmarkEnd w:id="10"/>
      <w:r w:rsidDel="00000000" w:rsidR="00000000" w:rsidRPr="00000000">
        <w:rPr>
          <w:rtl w:val="0"/>
        </w:rPr>
        <w:t xml:space="preserve">Review:</w:t>
      </w:r>
    </w:p>
    <w:p w:rsidR="00000000" w:rsidDel="00000000" w:rsidP="00000000" w:rsidRDefault="00000000" w:rsidRPr="00000000" w14:paraId="00000043">
      <w:pPr>
        <w:numPr>
          <w:ilvl w:val="1"/>
          <w:numId w:val="7"/>
        </w:numPr>
        <w:ind w:left="1440" w:hanging="360"/>
      </w:pPr>
      <w:r w:rsidDel="00000000" w:rsidR="00000000" w:rsidRPr="00000000">
        <w:rPr>
          <w:rtl w:val="0"/>
        </w:rPr>
        <w:t xml:space="preserve">Recap key definitions, historical milestones, and the fundamental components of AI to solidify foundational knowledge.</w:t>
      </w:r>
    </w:p>
    <w:p w:rsidR="00000000" w:rsidDel="00000000" w:rsidP="00000000" w:rsidRDefault="00000000" w:rsidRPr="00000000" w14:paraId="00000044">
      <w:pPr>
        <w:numPr>
          <w:ilvl w:val="1"/>
          <w:numId w:val="7"/>
        </w:numPr>
        <w:ind w:left="1440" w:hanging="360"/>
      </w:pPr>
      <w:r w:rsidDel="00000000" w:rsidR="00000000" w:rsidRPr="00000000">
        <w:rPr>
          <w:rtl w:val="0"/>
        </w:rPr>
        <w:t xml:space="preserve">Reinforce the interdisciplinary nature of AI, highlighting its integration with computer science, mathematics, cognitive psychology, and domain-specific expertise.</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pStyle w:val="Heading3"/>
        <w:numPr>
          <w:ilvl w:val="0"/>
          <w:numId w:val="7"/>
        </w:numPr>
        <w:spacing w:after="0" w:afterAutospacing="0"/>
        <w:ind w:left="720" w:hanging="360"/>
        <w:rPr>
          <w:color w:val="434343"/>
          <w:sz w:val="28"/>
          <w:szCs w:val="28"/>
        </w:rPr>
      </w:pPr>
      <w:bookmarkStart w:colFirst="0" w:colLast="0" w:name="_j3pxcns0ytqt" w:id="11"/>
      <w:bookmarkEnd w:id="11"/>
      <w:r w:rsidDel="00000000" w:rsidR="00000000" w:rsidRPr="00000000">
        <w:rPr>
          <w:rtl w:val="0"/>
        </w:rPr>
        <w:t xml:space="preserve">Integration:</w:t>
      </w:r>
    </w:p>
    <w:p w:rsidR="00000000" w:rsidDel="00000000" w:rsidP="00000000" w:rsidRDefault="00000000" w:rsidRPr="00000000" w14:paraId="00000047">
      <w:pPr>
        <w:numPr>
          <w:ilvl w:val="1"/>
          <w:numId w:val="7"/>
        </w:numPr>
        <w:ind w:left="1440" w:hanging="360"/>
      </w:pPr>
      <w:r w:rsidDel="00000000" w:rsidR="00000000" w:rsidRPr="00000000">
        <w:rPr>
          <w:rtl w:val="0"/>
        </w:rPr>
        <w:t xml:space="preserve">Emphasize how AI integrates into various fields, transforming industries, healthcare, finance, and beyond.</w:t>
      </w:r>
    </w:p>
    <w:p w:rsidR="00000000" w:rsidDel="00000000" w:rsidP="00000000" w:rsidRDefault="00000000" w:rsidRPr="00000000" w14:paraId="00000048">
      <w:pPr>
        <w:numPr>
          <w:ilvl w:val="1"/>
          <w:numId w:val="7"/>
        </w:numPr>
        <w:ind w:left="1440" w:hanging="360"/>
      </w:pPr>
      <w:r w:rsidDel="00000000" w:rsidR="00000000" w:rsidRPr="00000000">
        <w:rPr>
          <w:rtl w:val="0"/>
        </w:rPr>
        <w:t xml:space="preserve">Explore real-world applications of AI, showcasing its diverse and impactful implementations.</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pStyle w:val="Heading3"/>
        <w:numPr>
          <w:ilvl w:val="0"/>
          <w:numId w:val="7"/>
        </w:numPr>
        <w:spacing w:after="0" w:afterAutospacing="0"/>
        <w:ind w:left="720" w:hanging="360"/>
        <w:rPr>
          <w:color w:val="434343"/>
          <w:sz w:val="28"/>
          <w:szCs w:val="28"/>
        </w:rPr>
      </w:pPr>
      <w:bookmarkStart w:colFirst="0" w:colLast="0" w:name="_m5jhh3k4t8ew" w:id="12"/>
      <w:bookmarkEnd w:id="12"/>
      <w:r w:rsidDel="00000000" w:rsidR="00000000" w:rsidRPr="00000000">
        <w:rPr>
          <w:rtl w:val="0"/>
        </w:rPr>
        <w:t xml:space="preserve">Future Outlook:</w:t>
      </w:r>
    </w:p>
    <w:p w:rsidR="00000000" w:rsidDel="00000000" w:rsidP="00000000" w:rsidRDefault="00000000" w:rsidRPr="00000000" w14:paraId="0000004B">
      <w:pPr>
        <w:numPr>
          <w:ilvl w:val="1"/>
          <w:numId w:val="7"/>
        </w:numPr>
        <w:ind w:left="1440" w:hanging="360"/>
      </w:pPr>
      <w:r w:rsidDel="00000000" w:rsidR="00000000" w:rsidRPr="00000000">
        <w:rPr>
          <w:rtl w:val="0"/>
        </w:rPr>
        <w:t xml:space="preserve">Delve into the ongoing evolution of AI, emphasizing its potential future impact on society.</w:t>
      </w:r>
    </w:p>
    <w:p w:rsidR="00000000" w:rsidDel="00000000" w:rsidP="00000000" w:rsidRDefault="00000000" w:rsidRPr="00000000" w14:paraId="0000004C">
      <w:pPr>
        <w:numPr>
          <w:ilvl w:val="1"/>
          <w:numId w:val="7"/>
        </w:numPr>
        <w:ind w:left="1440" w:hanging="360"/>
      </w:pPr>
      <w:r w:rsidDel="00000000" w:rsidR="00000000" w:rsidRPr="00000000">
        <w:rPr>
          <w:rtl w:val="0"/>
        </w:rPr>
        <w:t xml:space="preserve">Discuss emerging trends, breakthroughs, and areas of active research shaping the trajectory of AI.</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pStyle w:val="Heading2"/>
        <w:rPr/>
      </w:pPr>
      <w:bookmarkStart w:colFirst="0" w:colLast="0" w:name="_qh84ioo9r0gu" w:id="13"/>
      <w:bookmarkEnd w:id="13"/>
      <w:r w:rsidDel="00000000" w:rsidR="00000000" w:rsidRPr="00000000">
        <w:rPr>
          <w:rtl w:val="0"/>
        </w:rPr>
        <w:t xml:space="preserve">Coding Example: Exploring Rule-Based AI in Python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the realm of Artificial Intelligence (AI), theory finds its true essence when translated into practical applications. To concretize our understanding of fundamental concepts, we embark on a hands-on coding example. This exercise unfolds the implementation of a basic rule-based AI algorithm using the versatile and widely-used programming language, Python.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jbko83trka0o" w:id="14"/>
      <w:bookmarkEnd w:id="14"/>
      <w:r w:rsidDel="00000000" w:rsidR="00000000" w:rsidRPr="00000000">
        <w:rPr>
          <w:rtl w:val="0"/>
        </w:rPr>
        <w:t xml:space="preserve">1. Task: Crafting a Rule-Based Recommendation System</w:t>
      </w:r>
    </w:p>
    <w:p w:rsidR="00000000" w:rsidDel="00000000" w:rsidP="00000000" w:rsidRDefault="00000000" w:rsidRPr="00000000" w14:paraId="00000053">
      <w:pPr>
        <w:rPr/>
      </w:pPr>
      <w:r w:rsidDel="00000000" w:rsidR="00000000" w:rsidRPr="00000000">
        <w:rPr>
          <w:rtl w:val="0"/>
        </w:rPr>
        <w:t xml:space="preserve">Our task is to create a rule-based AI algorithm that offers recommendations based on weather conditions. The simplicity and versatility of Python make it an ideal choice for this illustrative example.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p0mz6c449zdb" w:id="15"/>
      <w:bookmarkEnd w:id="15"/>
      <w:r w:rsidDel="00000000" w:rsidR="00000000" w:rsidRPr="00000000">
        <w:rPr>
          <w:rtl w:val="0"/>
        </w:rPr>
        <w:t xml:space="preserve">2. Explanation: Unraveling the Code Logic</w:t>
      </w:r>
    </w:p>
    <w:p w:rsidR="00000000" w:rsidDel="00000000" w:rsidP="00000000" w:rsidRDefault="00000000" w:rsidRPr="00000000" w14:paraId="00000056">
      <w:pPr>
        <w:rPr/>
      </w:pPr>
      <w:r w:rsidDel="00000000" w:rsidR="00000000" w:rsidRPr="00000000">
        <w:rPr>
          <w:rtl w:val="0"/>
        </w:rPr>
        <w:t xml:space="preserve">Let's delve into the Python code, breaking down each element to unveil the underlying AI principles at play.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python code</w:t>
      </w:r>
    </w:p>
    <w:p w:rsidR="00000000" w:rsidDel="00000000" w:rsidP="00000000" w:rsidRDefault="00000000" w:rsidRPr="00000000" w14:paraId="00000059">
      <w:pPr>
        <w:rPr/>
      </w:pPr>
      <w:r w:rsidDel="00000000" w:rsidR="00000000" w:rsidRPr="00000000">
        <w:rPr>
          <w:rtl w:val="0"/>
        </w:rPr>
        <w:t xml:space="preserve"> </w:t>
      </w:r>
    </w:p>
    <w:tbl>
      <w:tblPr>
        <w:tblStyle w:val="Table1"/>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rPr>
          <w:cantSplit w:val="0"/>
          <w:tblHeader w:val="0"/>
        </w:trPr>
        <w:tc>
          <w:tcPr>
            <w:shd w:fill="fbfbfb"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onsolas" w:cs="Consolas" w:eastAsia="Consolas" w:hAnsi="Consolas"/>
                <w:shd w:fill="fbfbfb" w:val="clear"/>
              </w:rPr>
            </w:pPr>
            <w:r w:rsidDel="00000000" w:rsidR="00000000" w:rsidRPr="00000000">
              <w:rPr>
                <w:rFonts w:ascii="Consolas" w:cs="Consolas" w:eastAsia="Consolas" w:hAnsi="Consolas"/>
                <w:color w:val="015692"/>
                <w:shd w:fill="fbfbfb" w:val="clear"/>
                <w:rtl w:val="0"/>
              </w:rPr>
              <w:t xml:space="preserve">def</w:t>
            </w:r>
            <w:r w:rsidDel="00000000" w:rsidR="00000000" w:rsidRPr="00000000">
              <w:rPr>
                <w:rFonts w:ascii="Consolas" w:cs="Consolas" w:eastAsia="Consolas" w:hAnsi="Consolas"/>
                <w:shd w:fill="fbfbfb" w:val="clear"/>
                <w:rtl w:val="0"/>
              </w:rPr>
              <w:t xml:space="preserve"> </w:t>
            </w:r>
            <w:r w:rsidDel="00000000" w:rsidR="00000000" w:rsidRPr="00000000">
              <w:rPr>
                <w:rFonts w:ascii="Consolas" w:cs="Consolas" w:eastAsia="Consolas" w:hAnsi="Consolas"/>
                <w:color w:val="b75501"/>
                <w:shd w:fill="fbfbfb" w:val="clear"/>
                <w:rtl w:val="0"/>
              </w:rPr>
              <w:t xml:space="preserve">weather_recommendation</w:t>
            </w:r>
            <w:r w:rsidDel="00000000" w:rsidR="00000000" w:rsidRPr="00000000">
              <w:rPr>
                <w:rFonts w:ascii="Consolas" w:cs="Consolas" w:eastAsia="Consolas" w:hAnsi="Consolas"/>
                <w:shd w:fill="fbfbfb" w:val="clear"/>
                <w:rtl w:val="0"/>
              </w:rPr>
              <w:t xml:space="preserve">(weather_condition):</w:t>
            </w:r>
          </w:p>
          <w:p w:rsidR="00000000" w:rsidDel="00000000" w:rsidP="00000000" w:rsidRDefault="00000000" w:rsidRPr="00000000" w14:paraId="0000005B">
            <w:pPr>
              <w:widowControl w:val="0"/>
              <w:rPr>
                <w:rFonts w:ascii="Consolas" w:cs="Consolas" w:eastAsia="Consolas" w:hAnsi="Consolas"/>
                <w:shd w:fill="fbfbfb" w:val="clear"/>
              </w:rPr>
            </w:pPr>
            <w:r w:rsidDel="00000000" w:rsidR="00000000" w:rsidRPr="00000000">
              <w:rPr>
                <w:rFonts w:ascii="Consolas" w:cs="Consolas" w:eastAsia="Consolas" w:hAnsi="Consolas"/>
                <w:shd w:fill="fbfbfb" w:val="clear"/>
                <w:rtl w:val="0"/>
              </w:rPr>
              <w:t xml:space="preserve">    </w:t>
            </w:r>
            <w:r w:rsidDel="00000000" w:rsidR="00000000" w:rsidRPr="00000000">
              <w:rPr>
                <w:rFonts w:ascii="Consolas" w:cs="Consolas" w:eastAsia="Consolas" w:hAnsi="Consolas"/>
                <w:color w:val="015692"/>
                <w:shd w:fill="fbfbfb" w:val="clear"/>
                <w:rtl w:val="0"/>
              </w:rPr>
              <w:t xml:space="preserve">if</w:t>
            </w:r>
            <w:r w:rsidDel="00000000" w:rsidR="00000000" w:rsidRPr="00000000">
              <w:rPr>
                <w:rFonts w:ascii="Consolas" w:cs="Consolas" w:eastAsia="Consolas" w:hAnsi="Consolas"/>
                <w:shd w:fill="fbfbfb" w:val="clear"/>
                <w:rtl w:val="0"/>
              </w:rPr>
              <w:t xml:space="preserve"> weather_condition.lower() == </w:t>
            </w:r>
            <w:r w:rsidDel="00000000" w:rsidR="00000000" w:rsidRPr="00000000">
              <w:rPr>
                <w:rFonts w:ascii="Consolas" w:cs="Consolas" w:eastAsia="Consolas" w:hAnsi="Consolas"/>
                <w:color w:val="54790d"/>
                <w:shd w:fill="fbfbfb" w:val="clear"/>
                <w:rtl w:val="0"/>
              </w:rPr>
              <w:t xml:space="preserve">"sunny"</w:t>
            </w:r>
            <w:r w:rsidDel="00000000" w:rsidR="00000000" w:rsidRPr="00000000">
              <w:rPr>
                <w:rFonts w:ascii="Consolas" w:cs="Consolas" w:eastAsia="Consolas" w:hAnsi="Consolas"/>
                <w:shd w:fill="fbfbfb" w:val="clear"/>
                <w:rtl w:val="0"/>
              </w:rPr>
              <w:t xml:space="preserve">:</w:t>
            </w:r>
          </w:p>
          <w:p w:rsidR="00000000" w:rsidDel="00000000" w:rsidP="00000000" w:rsidRDefault="00000000" w:rsidRPr="00000000" w14:paraId="0000005C">
            <w:pPr>
              <w:widowControl w:val="0"/>
              <w:rPr>
                <w:rFonts w:ascii="Consolas" w:cs="Consolas" w:eastAsia="Consolas" w:hAnsi="Consolas"/>
                <w:shd w:fill="fbfbfb" w:val="clear"/>
              </w:rPr>
            </w:pPr>
            <w:r w:rsidDel="00000000" w:rsidR="00000000" w:rsidRPr="00000000">
              <w:rPr>
                <w:rFonts w:ascii="Consolas" w:cs="Consolas" w:eastAsia="Consolas" w:hAnsi="Consolas"/>
                <w:shd w:fill="fbfbfb" w:val="clear"/>
                <w:rtl w:val="0"/>
              </w:rPr>
              <w:t xml:space="preserve">        </w:t>
            </w:r>
            <w:r w:rsidDel="00000000" w:rsidR="00000000" w:rsidRPr="00000000">
              <w:rPr>
                <w:rFonts w:ascii="Consolas" w:cs="Consolas" w:eastAsia="Consolas" w:hAnsi="Consolas"/>
                <w:color w:val="015692"/>
                <w:shd w:fill="fbfbfb" w:val="clear"/>
                <w:rtl w:val="0"/>
              </w:rPr>
              <w:t xml:space="preserve">return</w:t>
            </w:r>
            <w:r w:rsidDel="00000000" w:rsidR="00000000" w:rsidRPr="00000000">
              <w:rPr>
                <w:rFonts w:ascii="Consolas" w:cs="Consolas" w:eastAsia="Consolas" w:hAnsi="Consolas"/>
                <w:shd w:fill="fbfbfb" w:val="clear"/>
                <w:rtl w:val="0"/>
              </w:rPr>
              <w:t xml:space="preserve"> </w:t>
            </w:r>
            <w:r w:rsidDel="00000000" w:rsidR="00000000" w:rsidRPr="00000000">
              <w:rPr>
                <w:rFonts w:ascii="Consolas" w:cs="Consolas" w:eastAsia="Consolas" w:hAnsi="Consolas"/>
                <w:color w:val="54790d"/>
                <w:shd w:fill="fbfbfb" w:val="clear"/>
                <w:rtl w:val="0"/>
              </w:rPr>
              <w:t xml:space="preserve">"Recommendation: Go for a walk and enjoy the sunshine!"</w:t>
            </w:r>
            <w:r w:rsidDel="00000000" w:rsidR="00000000" w:rsidRPr="00000000">
              <w:rPr>
                <w:rtl w:val="0"/>
              </w:rPr>
            </w:r>
          </w:p>
          <w:p w:rsidR="00000000" w:rsidDel="00000000" w:rsidP="00000000" w:rsidRDefault="00000000" w:rsidRPr="00000000" w14:paraId="0000005D">
            <w:pPr>
              <w:widowControl w:val="0"/>
              <w:rPr>
                <w:rFonts w:ascii="Consolas" w:cs="Consolas" w:eastAsia="Consolas" w:hAnsi="Consolas"/>
                <w:shd w:fill="fbfbfb" w:val="clear"/>
              </w:rPr>
            </w:pPr>
            <w:r w:rsidDel="00000000" w:rsidR="00000000" w:rsidRPr="00000000">
              <w:rPr>
                <w:rFonts w:ascii="Consolas" w:cs="Consolas" w:eastAsia="Consolas" w:hAnsi="Consolas"/>
                <w:shd w:fill="fbfbfb" w:val="clear"/>
                <w:rtl w:val="0"/>
              </w:rPr>
              <w:t xml:space="preserve">    </w:t>
            </w:r>
            <w:r w:rsidDel="00000000" w:rsidR="00000000" w:rsidRPr="00000000">
              <w:rPr>
                <w:rFonts w:ascii="Consolas" w:cs="Consolas" w:eastAsia="Consolas" w:hAnsi="Consolas"/>
                <w:color w:val="015692"/>
                <w:shd w:fill="fbfbfb" w:val="clear"/>
                <w:rtl w:val="0"/>
              </w:rPr>
              <w:t xml:space="preserve">elif</w:t>
            </w:r>
            <w:r w:rsidDel="00000000" w:rsidR="00000000" w:rsidRPr="00000000">
              <w:rPr>
                <w:rFonts w:ascii="Consolas" w:cs="Consolas" w:eastAsia="Consolas" w:hAnsi="Consolas"/>
                <w:shd w:fill="fbfbfb" w:val="clear"/>
                <w:rtl w:val="0"/>
              </w:rPr>
              <w:t xml:space="preserve"> weather_condition.lower() == </w:t>
            </w:r>
            <w:r w:rsidDel="00000000" w:rsidR="00000000" w:rsidRPr="00000000">
              <w:rPr>
                <w:rFonts w:ascii="Consolas" w:cs="Consolas" w:eastAsia="Consolas" w:hAnsi="Consolas"/>
                <w:color w:val="54790d"/>
                <w:shd w:fill="fbfbfb" w:val="clear"/>
                <w:rtl w:val="0"/>
              </w:rPr>
              <w:t xml:space="preserve">"rainy"</w:t>
            </w:r>
            <w:r w:rsidDel="00000000" w:rsidR="00000000" w:rsidRPr="00000000">
              <w:rPr>
                <w:rFonts w:ascii="Consolas" w:cs="Consolas" w:eastAsia="Consolas" w:hAnsi="Consolas"/>
                <w:shd w:fill="fbfbfb" w:val="clear"/>
                <w:rtl w:val="0"/>
              </w:rPr>
              <w:t xml:space="preserve">:</w:t>
            </w:r>
          </w:p>
          <w:p w:rsidR="00000000" w:rsidDel="00000000" w:rsidP="00000000" w:rsidRDefault="00000000" w:rsidRPr="00000000" w14:paraId="0000005E">
            <w:pPr>
              <w:widowControl w:val="0"/>
              <w:rPr>
                <w:rFonts w:ascii="Consolas" w:cs="Consolas" w:eastAsia="Consolas" w:hAnsi="Consolas"/>
                <w:shd w:fill="fbfbfb" w:val="clear"/>
              </w:rPr>
            </w:pPr>
            <w:r w:rsidDel="00000000" w:rsidR="00000000" w:rsidRPr="00000000">
              <w:rPr>
                <w:rFonts w:ascii="Consolas" w:cs="Consolas" w:eastAsia="Consolas" w:hAnsi="Consolas"/>
                <w:shd w:fill="fbfbfb" w:val="clear"/>
                <w:rtl w:val="0"/>
              </w:rPr>
              <w:t xml:space="preserve">        </w:t>
            </w:r>
            <w:r w:rsidDel="00000000" w:rsidR="00000000" w:rsidRPr="00000000">
              <w:rPr>
                <w:rFonts w:ascii="Consolas" w:cs="Consolas" w:eastAsia="Consolas" w:hAnsi="Consolas"/>
                <w:color w:val="015692"/>
                <w:shd w:fill="fbfbfb" w:val="clear"/>
                <w:rtl w:val="0"/>
              </w:rPr>
              <w:t xml:space="preserve">return</w:t>
            </w:r>
            <w:r w:rsidDel="00000000" w:rsidR="00000000" w:rsidRPr="00000000">
              <w:rPr>
                <w:rFonts w:ascii="Consolas" w:cs="Consolas" w:eastAsia="Consolas" w:hAnsi="Consolas"/>
                <w:shd w:fill="fbfbfb" w:val="clear"/>
                <w:rtl w:val="0"/>
              </w:rPr>
              <w:t xml:space="preserve"> </w:t>
            </w:r>
            <w:r w:rsidDel="00000000" w:rsidR="00000000" w:rsidRPr="00000000">
              <w:rPr>
                <w:rFonts w:ascii="Consolas" w:cs="Consolas" w:eastAsia="Consolas" w:hAnsi="Consolas"/>
                <w:color w:val="54790d"/>
                <w:shd w:fill="fbfbfb" w:val="clear"/>
                <w:rtl w:val="0"/>
              </w:rPr>
              <w:t xml:space="preserve">"Recommendation: Stay indoors and cozy up with a good book or movie."</w:t>
            </w:r>
            <w:r w:rsidDel="00000000" w:rsidR="00000000" w:rsidRPr="00000000">
              <w:rPr>
                <w:rtl w:val="0"/>
              </w:rPr>
            </w:r>
          </w:p>
          <w:p w:rsidR="00000000" w:rsidDel="00000000" w:rsidP="00000000" w:rsidRDefault="00000000" w:rsidRPr="00000000" w14:paraId="0000005F">
            <w:pPr>
              <w:widowControl w:val="0"/>
              <w:rPr>
                <w:rFonts w:ascii="Consolas" w:cs="Consolas" w:eastAsia="Consolas" w:hAnsi="Consolas"/>
                <w:shd w:fill="fbfbfb" w:val="clear"/>
              </w:rPr>
            </w:pPr>
            <w:r w:rsidDel="00000000" w:rsidR="00000000" w:rsidRPr="00000000">
              <w:rPr>
                <w:rFonts w:ascii="Consolas" w:cs="Consolas" w:eastAsia="Consolas" w:hAnsi="Consolas"/>
                <w:shd w:fill="fbfbfb" w:val="clear"/>
                <w:rtl w:val="0"/>
              </w:rPr>
              <w:t xml:space="preserve">    </w:t>
            </w:r>
            <w:r w:rsidDel="00000000" w:rsidR="00000000" w:rsidRPr="00000000">
              <w:rPr>
                <w:rFonts w:ascii="Consolas" w:cs="Consolas" w:eastAsia="Consolas" w:hAnsi="Consolas"/>
                <w:color w:val="015692"/>
                <w:shd w:fill="fbfbfb" w:val="clear"/>
                <w:rtl w:val="0"/>
              </w:rPr>
              <w:t xml:space="preserve">else</w:t>
            </w:r>
            <w:r w:rsidDel="00000000" w:rsidR="00000000" w:rsidRPr="00000000">
              <w:rPr>
                <w:rFonts w:ascii="Consolas" w:cs="Consolas" w:eastAsia="Consolas" w:hAnsi="Consolas"/>
                <w:shd w:fill="fbfbfb" w:val="clear"/>
                <w:rtl w:val="0"/>
              </w:rPr>
              <w:t xml:space="preserve">:</w:t>
            </w:r>
          </w:p>
          <w:p w:rsidR="00000000" w:rsidDel="00000000" w:rsidP="00000000" w:rsidRDefault="00000000" w:rsidRPr="00000000" w14:paraId="00000060">
            <w:pPr>
              <w:widowControl w:val="0"/>
              <w:rPr>
                <w:rFonts w:ascii="Consolas" w:cs="Consolas" w:eastAsia="Consolas" w:hAnsi="Consolas"/>
                <w:shd w:fill="fbfbfb" w:val="clear"/>
              </w:rPr>
            </w:pPr>
            <w:r w:rsidDel="00000000" w:rsidR="00000000" w:rsidRPr="00000000">
              <w:rPr>
                <w:rFonts w:ascii="Consolas" w:cs="Consolas" w:eastAsia="Consolas" w:hAnsi="Consolas"/>
                <w:shd w:fill="fbfbfb" w:val="clear"/>
                <w:rtl w:val="0"/>
              </w:rPr>
              <w:t xml:space="preserve">        </w:t>
            </w:r>
            <w:r w:rsidDel="00000000" w:rsidR="00000000" w:rsidRPr="00000000">
              <w:rPr>
                <w:rFonts w:ascii="Consolas" w:cs="Consolas" w:eastAsia="Consolas" w:hAnsi="Consolas"/>
                <w:color w:val="015692"/>
                <w:shd w:fill="fbfbfb" w:val="clear"/>
                <w:rtl w:val="0"/>
              </w:rPr>
              <w:t xml:space="preserve">return</w:t>
            </w:r>
            <w:r w:rsidDel="00000000" w:rsidR="00000000" w:rsidRPr="00000000">
              <w:rPr>
                <w:rFonts w:ascii="Consolas" w:cs="Consolas" w:eastAsia="Consolas" w:hAnsi="Consolas"/>
                <w:shd w:fill="fbfbfb" w:val="clear"/>
                <w:rtl w:val="0"/>
              </w:rPr>
              <w:t xml:space="preserve"> </w:t>
            </w:r>
            <w:r w:rsidDel="00000000" w:rsidR="00000000" w:rsidRPr="00000000">
              <w:rPr>
                <w:rFonts w:ascii="Consolas" w:cs="Consolas" w:eastAsia="Consolas" w:hAnsi="Consolas"/>
                <w:color w:val="54790d"/>
                <w:shd w:fill="fbfbfb" w:val="clear"/>
                <w:rtl w:val="0"/>
              </w:rPr>
              <w:t xml:space="preserve">"Recommendation: Weather conditions are not specified."</w:t>
            </w:r>
            <w:r w:rsidDel="00000000" w:rsidR="00000000" w:rsidRPr="00000000">
              <w:rPr>
                <w:rtl w:val="0"/>
              </w:rPr>
            </w:r>
          </w:p>
          <w:p w:rsidR="00000000" w:rsidDel="00000000" w:rsidP="00000000" w:rsidRDefault="00000000" w:rsidRPr="00000000" w14:paraId="00000061">
            <w:pPr>
              <w:widowControl w:val="0"/>
              <w:rPr>
                <w:rFonts w:ascii="Consolas" w:cs="Consolas" w:eastAsia="Consolas" w:hAnsi="Consolas"/>
                <w:shd w:fill="fbfbfb" w:val="clear"/>
              </w:rPr>
            </w:pPr>
            <w:r w:rsidDel="00000000" w:rsidR="00000000" w:rsidRPr="00000000">
              <w:rPr>
                <w:rFonts w:ascii="Consolas" w:cs="Consolas" w:eastAsia="Consolas" w:hAnsi="Consolas"/>
                <w:shd w:fill="fbfbfb" w:val="clear"/>
                <w:rtl w:val="0"/>
              </w:rPr>
              <w:t xml:space="preserve"> </w:t>
            </w:r>
          </w:p>
          <w:p w:rsidR="00000000" w:rsidDel="00000000" w:rsidP="00000000" w:rsidRDefault="00000000" w:rsidRPr="00000000" w14:paraId="00000062">
            <w:pPr>
              <w:widowControl w:val="0"/>
              <w:rPr>
                <w:rFonts w:ascii="Consolas" w:cs="Consolas" w:eastAsia="Consolas" w:hAnsi="Consolas"/>
                <w:shd w:fill="fbfbfb" w:val="clear"/>
              </w:rPr>
            </w:pPr>
            <w:r w:rsidDel="00000000" w:rsidR="00000000" w:rsidRPr="00000000">
              <w:rPr>
                <w:rFonts w:ascii="Consolas" w:cs="Consolas" w:eastAsia="Consolas" w:hAnsi="Consolas"/>
                <w:color w:val="656e77"/>
                <w:shd w:fill="fbfbfb" w:val="clear"/>
                <w:rtl w:val="0"/>
              </w:rPr>
              <w:t xml:space="preserve"># Test the function</w:t>
            </w:r>
            <w:r w:rsidDel="00000000" w:rsidR="00000000" w:rsidRPr="00000000">
              <w:rPr>
                <w:rtl w:val="0"/>
              </w:rPr>
            </w:r>
          </w:p>
          <w:p w:rsidR="00000000" w:rsidDel="00000000" w:rsidP="00000000" w:rsidRDefault="00000000" w:rsidRPr="00000000" w14:paraId="00000063">
            <w:pPr>
              <w:widowControl w:val="0"/>
              <w:rPr>
                <w:rFonts w:ascii="Consolas" w:cs="Consolas" w:eastAsia="Consolas" w:hAnsi="Consolas"/>
                <w:shd w:fill="fbfbfb" w:val="clear"/>
              </w:rPr>
            </w:pPr>
            <w:r w:rsidDel="00000000" w:rsidR="00000000" w:rsidRPr="00000000">
              <w:rPr>
                <w:rFonts w:ascii="Consolas" w:cs="Consolas" w:eastAsia="Consolas" w:hAnsi="Consolas"/>
                <w:shd w:fill="fbfbfb" w:val="clear"/>
                <w:rtl w:val="0"/>
              </w:rPr>
              <w:t xml:space="preserve">user_weather_input = </w:t>
            </w:r>
            <w:r w:rsidDel="00000000" w:rsidR="00000000" w:rsidRPr="00000000">
              <w:rPr>
                <w:rFonts w:ascii="Consolas" w:cs="Consolas" w:eastAsia="Consolas" w:hAnsi="Consolas"/>
                <w:color w:val="b75501"/>
                <w:shd w:fill="fbfbfb" w:val="clear"/>
                <w:rtl w:val="0"/>
              </w:rPr>
              <w:t xml:space="preserve">input</w:t>
            </w:r>
            <w:r w:rsidDel="00000000" w:rsidR="00000000" w:rsidRPr="00000000">
              <w:rPr>
                <w:rFonts w:ascii="Consolas" w:cs="Consolas" w:eastAsia="Consolas" w:hAnsi="Consolas"/>
                <w:shd w:fill="fbfbfb" w:val="clear"/>
                <w:rtl w:val="0"/>
              </w:rPr>
              <w:t xml:space="preserve">(</w:t>
            </w:r>
            <w:r w:rsidDel="00000000" w:rsidR="00000000" w:rsidRPr="00000000">
              <w:rPr>
                <w:rFonts w:ascii="Consolas" w:cs="Consolas" w:eastAsia="Consolas" w:hAnsi="Consolas"/>
                <w:color w:val="54790d"/>
                <w:shd w:fill="fbfbfb" w:val="clear"/>
                <w:rtl w:val="0"/>
              </w:rPr>
              <w:t xml:space="preserve">"Enter the current weather condition: "</w:t>
            </w:r>
            <w:r w:rsidDel="00000000" w:rsidR="00000000" w:rsidRPr="00000000">
              <w:rPr>
                <w:rFonts w:ascii="Consolas" w:cs="Consolas" w:eastAsia="Consolas" w:hAnsi="Consolas"/>
                <w:shd w:fill="fbfbfb" w:val="clear"/>
                <w:rtl w:val="0"/>
              </w:rPr>
              <w:t xml:space="preserve">)</w:t>
            </w:r>
          </w:p>
          <w:p w:rsidR="00000000" w:rsidDel="00000000" w:rsidP="00000000" w:rsidRDefault="00000000" w:rsidRPr="00000000" w14:paraId="00000064">
            <w:pPr>
              <w:widowControl w:val="0"/>
              <w:rPr>
                <w:rFonts w:ascii="Consolas" w:cs="Consolas" w:eastAsia="Consolas" w:hAnsi="Consolas"/>
                <w:shd w:fill="fbfbfb" w:val="clear"/>
              </w:rPr>
            </w:pPr>
            <w:r w:rsidDel="00000000" w:rsidR="00000000" w:rsidRPr="00000000">
              <w:rPr>
                <w:rFonts w:ascii="Consolas" w:cs="Consolas" w:eastAsia="Consolas" w:hAnsi="Consolas"/>
                <w:shd w:fill="fbfbfb" w:val="clear"/>
                <w:rtl w:val="0"/>
              </w:rPr>
              <w:t xml:space="preserve">recommendation = weather_recommendation(user_weather_input)</w:t>
            </w:r>
          </w:p>
          <w:p w:rsidR="00000000" w:rsidDel="00000000" w:rsidP="00000000" w:rsidRDefault="00000000" w:rsidRPr="00000000" w14:paraId="00000065">
            <w:pPr>
              <w:widowControl w:val="0"/>
              <w:rPr>
                <w:rFonts w:ascii="Consolas" w:cs="Consolas" w:eastAsia="Consolas" w:hAnsi="Consolas"/>
                <w:shd w:fill="fbfbfb" w:val="clear"/>
              </w:rPr>
            </w:pPr>
            <w:r w:rsidDel="00000000" w:rsidR="00000000" w:rsidRPr="00000000">
              <w:rPr>
                <w:rFonts w:ascii="Consolas" w:cs="Consolas" w:eastAsia="Consolas" w:hAnsi="Consolas"/>
                <w:color w:val="b75501"/>
                <w:shd w:fill="fbfbfb" w:val="clear"/>
                <w:rtl w:val="0"/>
              </w:rPr>
              <w:t xml:space="preserve">print</w:t>
            </w:r>
            <w:r w:rsidDel="00000000" w:rsidR="00000000" w:rsidRPr="00000000">
              <w:rPr>
                <w:rFonts w:ascii="Consolas" w:cs="Consolas" w:eastAsia="Consolas" w:hAnsi="Consolas"/>
                <w:shd w:fill="fbfbfb" w:val="clear"/>
                <w:rtl w:val="0"/>
              </w:rPr>
              <w:t xml:space="preserve">(recommendation)</w:t>
            </w:r>
          </w:p>
        </w:tc>
      </w:tr>
    </w:tbl>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Function Definition:</w:t>
      </w:r>
    </w:p>
    <w:p w:rsidR="00000000" w:rsidDel="00000000" w:rsidP="00000000" w:rsidRDefault="00000000" w:rsidRPr="00000000" w14:paraId="0000006A">
      <w:pPr>
        <w:numPr>
          <w:ilvl w:val="1"/>
          <w:numId w:val="5"/>
        </w:numPr>
        <w:ind w:left="1440" w:hanging="360"/>
      </w:pPr>
      <w:r w:rsidDel="00000000" w:rsidR="00000000" w:rsidRPr="00000000">
        <w:rPr>
          <w:rtl w:val="0"/>
        </w:rPr>
        <w:t xml:space="preserve">weather_recommendation: This function takes the user's input of weather conditions and provides a recommendation based on predefined rules.</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Decision-Making Logic:</w:t>
      </w:r>
    </w:p>
    <w:p w:rsidR="00000000" w:rsidDel="00000000" w:rsidP="00000000" w:rsidRDefault="00000000" w:rsidRPr="00000000" w14:paraId="0000006D">
      <w:pPr>
        <w:numPr>
          <w:ilvl w:val="1"/>
          <w:numId w:val="5"/>
        </w:numPr>
        <w:ind w:left="1440" w:hanging="360"/>
      </w:pPr>
      <w:r w:rsidDel="00000000" w:rsidR="00000000" w:rsidRPr="00000000">
        <w:rPr>
          <w:rtl w:val="0"/>
        </w:rPr>
        <w:t xml:space="preserve">if-else Statements: The code employs simple if-else statements to determine the appropriate recommendation. If the weather is "sunny," it suggests going for a walk; if "rainy," it advises staying indoors. The lower() method ensures case-insensitivity in user input.</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Response Generation:</w:t>
      </w:r>
    </w:p>
    <w:p w:rsidR="00000000" w:rsidDel="00000000" w:rsidP="00000000" w:rsidRDefault="00000000" w:rsidRPr="00000000" w14:paraId="00000070">
      <w:pPr>
        <w:numPr>
          <w:ilvl w:val="1"/>
          <w:numId w:val="5"/>
        </w:numPr>
        <w:ind w:left="1440" w:hanging="360"/>
      </w:pPr>
      <w:r w:rsidDel="00000000" w:rsidR="00000000" w:rsidRPr="00000000">
        <w:rPr>
          <w:rtl w:val="0"/>
        </w:rPr>
        <w:t xml:space="preserve">The function generates a recommendation as a string based on the provided weather conditions.</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User Interaction:</w:t>
      </w:r>
    </w:p>
    <w:p w:rsidR="00000000" w:rsidDel="00000000" w:rsidP="00000000" w:rsidRDefault="00000000" w:rsidRPr="00000000" w14:paraId="00000073">
      <w:pPr>
        <w:numPr>
          <w:ilvl w:val="1"/>
          <w:numId w:val="5"/>
        </w:numPr>
        <w:ind w:left="1440" w:hanging="360"/>
      </w:pPr>
      <w:r w:rsidDel="00000000" w:rsidR="00000000" w:rsidRPr="00000000">
        <w:rPr>
          <w:rtl w:val="0"/>
        </w:rPr>
        <w:t xml:space="preserve">The user is prompted to input the current weather condition.</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Testing the Function:</w:t>
      </w:r>
    </w:p>
    <w:p w:rsidR="00000000" w:rsidDel="00000000" w:rsidP="00000000" w:rsidRDefault="00000000" w:rsidRPr="00000000" w14:paraId="00000076">
      <w:pPr>
        <w:numPr>
          <w:ilvl w:val="1"/>
          <w:numId w:val="5"/>
        </w:numPr>
        <w:ind w:left="1440" w:hanging="360"/>
      </w:pPr>
      <w:r w:rsidDel="00000000" w:rsidR="00000000" w:rsidRPr="00000000">
        <w:rPr>
          <w:rtl w:val="0"/>
        </w:rPr>
        <w:t xml:space="preserve">The user's input is passed to the weather_recommendation function, and the resulting recommendation is displayed.</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pStyle w:val="Heading3"/>
        <w:rPr/>
      </w:pPr>
      <w:bookmarkStart w:colFirst="0" w:colLast="0" w:name="_8s2phpr3id6r" w:id="16"/>
      <w:bookmarkEnd w:id="16"/>
      <w:r w:rsidDel="00000000" w:rsidR="00000000" w:rsidRPr="00000000">
        <w:rPr>
          <w:rtl w:val="0"/>
        </w:rPr>
        <w:t xml:space="preserve">3. Discussion: Navigating the Landscape of Rule-Based AI</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 pairs, discuss the following topics as they pertain to the code you’ve just written. It may be simple, but there’s a lot you can digest and infer as it relates to AI.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Experimentation:</w:t>
      </w:r>
    </w:p>
    <w:p w:rsidR="00000000" w:rsidDel="00000000" w:rsidP="00000000" w:rsidRDefault="00000000" w:rsidRPr="00000000" w14:paraId="0000007D">
      <w:pPr>
        <w:numPr>
          <w:ilvl w:val="1"/>
          <w:numId w:val="3"/>
        </w:numPr>
        <w:ind w:left="1440" w:hanging="360"/>
      </w:pPr>
      <w:r w:rsidDel="00000000" w:rsidR="00000000" w:rsidRPr="00000000">
        <w:rPr>
          <w:rtl w:val="0"/>
        </w:rPr>
        <w:t xml:space="preserve">Experiment with the code by altering parameters, introducing new rules, or adapting the recommendation system for different weather-related contexts.</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Adaptability vs. Limitations:</w:t>
      </w:r>
    </w:p>
    <w:p w:rsidR="00000000" w:rsidDel="00000000" w:rsidP="00000000" w:rsidRDefault="00000000" w:rsidRPr="00000000" w14:paraId="00000080">
      <w:pPr>
        <w:numPr>
          <w:ilvl w:val="1"/>
          <w:numId w:val="3"/>
        </w:numPr>
        <w:ind w:left="1440" w:hanging="360"/>
      </w:pPr>
      <w:r w:rsidDel="00000000" w:rsidR="00000000" w:rsidRPr="00000000">
        <w:rPr>
          <w:rtl w:val="0"/>
        </w:rPr>
        <w:t xml:space="preserve">Foster discussions on the system's adaptability in handling specific scenarios and its limitations when faced with complex, unpredictable conditions. Rule-based systems thrive in well-defined situations but may struggle in ambiguous or rapidly changing environments.</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Comparisons with Complex AI Models:</w:t>
      </w:r>
    </w:p>
    <w:p w:rsidR="00000000" w:rsidDel="00000000" w:rsidP="00000000" w:rsidRDefault="00000000" w:rsidRPr="00000000" w14:paraId="00000083">
      <w:pPr>
        <w:numPr>
          <w:ilvl w:val="1"/>
          <w:numId w:val="3"/>
        </w:numPr>
        <w:ind w:left="1440" w:hanging="360"/>
      </w:pPr>
      <w:r w:rsidDel="00000000" w:rsidR="00000000" w:rsidRPr="00000000">
        <w:rPr>
          <w:rtl w:val="0"/>
        </w:rPr>
        <w:t xml:space="preserve">Draw parallels between the simplicity and interpretability of rule-based models and the complexity of more advanced AI models. Discuss scenarios where rule-based systems offer clear advantages and situations where the sophistication of complex models becomes indispensable.</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pStyle w:val="Heading2"/>
        <w:rPr/>
      </w:pPr>
      <w:bookmarkStart w:colFirst="0" w:colLast="0" w:name="_74mg2atzes2j" w:id="17"/>
      <w:bookmarkEnd w:id="17"/>
      <w:r w:rsidDel="00000000" w:rsidR="00000000" w:rsidRPr="00000000">
        <w:rPr>
          <w:rtl w:val="0"/>
        </w:rPr>
        <w:t xml:space="preserve">Conclusion: Navigating the AI Landscape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this module, we have covered a comprehensive range of topics that collectively build a nuanced understanding of the challenges and ethical dimensions of Artificial Intelligence (AI). We started by addressing the critical issue of bias and fairness, recognizing the imperative to mitigate biases for equitable AI applications. We then explored the need for transparency and explainability in AI systems, acknowledging the importance of demystifying AI's decision-making processes to foster trust and accountability. The module also highlighted the crucial intersection of AI and cybersecurity, underscoring the necessity of robust security measures to protect AI systems against emerging threats. Ethical concerns, encompassing privacy issues and societal impacts like job displacement, were examined to understand the moral obligations in AI deployment. The hands-on Python coding example provided practical insights into AI applications, while the in-class assignments and interactive sessions on AI in pop culture deepened the understanding of AI's ethical implications and its portrayal in society. This holistic approach not only enriches our knowledge but also prepares us to navigate the complex landscape of AI with a responsible and informed perspective.</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knowledge.wharton.upenn.edu/podcast/knowledge-at-wharton-podcast/fallout-cambridge-analytica/" TargetMode="External"/><Relationship Id="rId10" Type="http://schemas.openxmlformats.org/officeDocument/2006/relationships/hyperlink" Target="https://www.vox.com/policy-and-politics/2018/3/23/17151916/facebook-cambridge-analytica-trump-diagram" TargetMode="External"/><Relationship Id="rId13" Type="http://schemas.openxmlformats.org/officeDocument/2006/relationships/hyperlink" Target="https://www.diplomaticourier.com/posts/googles-duplex-and-its-impact-on-ethical-use-of-technology" TargetMode="External"/><Relationship Id="rId12" Type="http://schemas.openxmlformats.org/officeDocument/2006/relationships/hyperlink" Target="https://en.wikipedia.org/wiki/Facebook%E2%80%93Cambridge_Analytica_data_scand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o.ai/blog/ai-replacing-jobs-statistics" TargetMode="External"/><Relationship Id="rId14" Type="http://schemas.openxmlformats.org/officeDocument/2006/relationships/hyperlink" Target="https://www.promptingguide.ai/" TargetMode="External"/><Relationship Id="rId5" Type="http://schemas.openxmlformats.org/officeDocument/2006/relationships/styles" Target="styles.xml"/><Relationship Id="rId6" Type="http://schemas.openxmlformats.org/officeDocument/2006/relationships/hyperlink" Target="https://www.prolific.com/blog/shocking-ai-bias" TargetMode="External"/><Relationship Id="rId7" Type="http://schemas.openxmlformats.org/officeDocument/2006/relationships/hyperlink" Target="https://cloud.google.com/explainable-ai" TargetMode="External"/><Relationship Id="rId8" Type="http://schemas.openxmlformats.org/officeDocument/2006/relationships/hyperlink" Target="https://en.wikipedia.org/wiki/Trolley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