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DD880" w14:textId="687E75CE" w:rsidR="2AA5103C" w:rsidRDefault="00BC05BF" w:rsidP="390668A6">
      <w:pPr>
        <w:jc w:val="center"/>
        <w:rPr>
          <w:b/>
          <w:bCs/>
          <w:i/>
          <w:iCs/>
        </w:rPr>
      </w:pPr>
      <w:hyperlink r:id="rId5" w:history="1">
        <w:r w:rsidR="390668A6" w:rsidRPr="00BC05BF">
          <w:rPr>
            <w:rStyle w:val="Hyperlink"/>
            <w:b/>
            <w:bCs/>
            <w:i/>
            <w:iCs/>
          </w:rPr>
          <w:t>Cloud Project 1 - Script</w:t>
        </w:r>
      </w:hyperlink>
    </w:p>
    <w:tbl>
      <w:tblPr>
        <w:tblStyle w:val="TableGrid"/>
        <w:tblW w:w="0" w:type="auto"/>
        <w:jc w:val="center"/>
        <w:tblLayout w:type="fixed"/>
        <w:tblLook w:val="06A0" w:firstRow="1" w:lastRow="0" w:firstColumn="1" w:lastColumn="0" w:noHBand="1" w:noVBand="1"/>
      </w:tblPr>
      <w:tblGrid>
        <w:gridCol w:w="4680"/>
        <w:gridCol w:w="4680"/>
      </w:tblGrid>
      <w:tr w:rsidR="2AA5103C" w14:paraId="47E92F6A" w14:textId="77777777" w:rsidTr="390668A6">
        <w:trPr>
          <w:trHeight w:val="300"/>
          <w:jc w:val="center"/>
        </w:trPr>
        <w:tc>
          <w:tcPr>
            <w:tcW w:w="4680" w:type="dxa"/>
          </w:tcPr>
          <w:p w14:paraId="2DBBD08A" w14:textId="46FB0391" w:rsidR="2AA5103C" w:rsidRDefault="390668A6" w:rsidP="390668A6">
            <w:pPr>
              <w:rPr>
                <w:b/>
                <w:bCs/>
                <w:u w:val="single"/>
              </w:rPr>
            </w:pPr>
            <w:r w:rsidRPr="390668A6">
              <w:rPr>
                <w:b/>
                <w:bCs/>
                <w:u w:val="single"/>
              </w:rPr>
              <w:t>Role</w:t>
            </w:r>
          </w:p>
        </w:tc>
        <w:tc>
          <w:tcPr>
            <w:tcW w:w="4680" w:type="dxa"/>
          </w:tcPr>
          <w:p w14:paraId="79BB1091" w14:textId="79D88D5A" w:rsidR="2AA5103C" w:rsidRDefault="390668A6" w:rsidP="390668A6">
            <w:pPr>
              <w:rPr>
                <w:b/>
                <w:bCs/>
                <w:u w:val="single"/>
              </w:rPr>
            </w:pPr>
            <w:r w:rsidRPr="390668A6">
              <w:rPr>
                <w:b/>
                <w:bCs/>
                <w:u w:val="single"/>
              </w:rPr>
              <w:t>Name</w:t>
            </w:r>
          </w:p>
        </w:tc>
      </w:tr>
      <w:tr w:rsidR="2AA5103C" w14:paraId="0544E756" w14:textId="77777777" w:rsidTr="390668A6">
        <w:trPr>
          <w:trHeight w:val="300"/>
          <w:jc w:val="center"/>
        </w:trPr>
        <w:tc>
          <w:tcPr>
            <w:tcW w:w="4680" w:type="dxa"/>
          </w:tcPr>
          <w:p w14:paraId="6380DA62" w14:textId="23D7AB12" w:rsidR="2AA5103C" w:rsidRDefault="390668A6" w:rsidP="390668A6">
            <w:pPr>
              <w:rPr>
                <w:b/>
                <w:bCs/>
                <w:i/>
                <w:iCs/>
                <w:color w:val="00B050"/>
              </w:rPr>
            </w:pPr>
            <w:r w:rsidRPr="390668A6">
              <w:rPr>
                <w:b/>
                <w:bCs/>
                <w:i/>
                <w:iCs/>
              </w:rPr>
              <w:t>Presenter 1</w:t>
            </w:r>
          </w:p>
        </w:tc>
        <w:tc>
          <w:tcPr>
            <w:tcW w:w="4680" w:type="dxa"/>
          </w:tcPr>
          <w:p w14:paraId="09D045D4" w14:textId="04C0C446" w:rsidR="2AA5103C" w:rsidRDefault="2AA5103C" w:rsidP="2AA5103C">
            <w:pPr>
              <w:rPr>
                <w:b/>
                <w:bCs/>
              </w:rPr>
            </w:pPr>
            <w:r w:rsidRPr="2AA5103C">
              <w:rPr>
                <w:b/>
                <w:bCs/>
                <w:color w:val="00B050"/>
              </w:rPr>
              <w:t>Aadil</w:t>
            </w:r>
          </w:p>
        </w:tc>
      </w:tr>
      <w:tr w:rsidR="2AA5103C" w14:paraId="0F42759C" w14:textId="77777777" w:rsidTr="390668A6">
        <w:trPr>
          <w:trHeight w:val="300"/>
          <w:jc w:val="center"/>
        </w:trPr>
        <w:tc>
          <w:tcPr>
            <w:tcW w:w="4680" w:type="dxa"/>
          </w:tcPr>
          <w:p w14:paraId="53D5D973" w14:textId="7C04498C" w:rsidR="2AA5103C" w:rsidRDefault="390668A6" w:rsidP="390668A6">
            <w:pPr>
              <w:rPr>
                <w:b/>
                <w:bCs/>
                <w:i/>
                <w:iCs/>
                <w:color w:val="0070C0"/>
              </w:rPr>
            </w:pPr>
            <w:r w:rsidRPr="390668A6">
              <w:rPr>
                <w:b/>
                <w:bCs/>
                <w:i/>
                <w:iCs/>
              </w:rPr>
              <w:t>Presenter 2</w:t>
            </w:r>
          </w:p>
        </w:tc>
        <w:tc>
          <w:tcPr>
            <w:tcW w:w="4680" w:type="dxa"/>
          </w:tcPr>
          <w:p w14:paraId="4EBA2929" w14:textId="747C5DA8" w:rsidR="2AA5103C" w:rsidRDefault="2AA5103C" w:rsidP="2AA5103C">
            <w:pPr>
              <w:rPr>
                <w:b/>
                <w:bCs/>
              </w:rPr>
            </w:pPr>
            <w:r w:rsidRPr="2AA5103C">
              <w:rPr>
                <w:b/>
                <w:bCs/>
                <w:color w:val="0070C0"/>
              </w:rPr>
              <w:t>Aliyyah</w:t>
            </w:r>
          </w:p>
        </w:tc>
      </w:tr>
      <w:tr w:rsidR="2AA5103C" w14:paraId="3D672A6F" w14:textId="77777777" w:rsidTr="390668A6">
        <w:trPr>
          <w:trHeight w:val="300"/>
          <w:jc w:val="center"/>
        </w:trPr>
        <w:tc>
          <w:tcPr>
            <w:tcW w:w="4680" w:type="dxa"/>
          </w:tcPr>
          <w:p w14:paraId="0FEE6F25" w14:textId="057F0768" w:rsidR="2AA5103C" w:rsidRDefault="390668A6" w:rsidP="390668A6">
            <w:pPr>
              <w:rPr>
                <w:b/>
                <w:bCs/>
                <w:i/>
                <w:iCs/>
                <w:color w:val="FF0000"/>
              </w:rPr>
            </w:pPr>
            <w:r w:rsidRPr="390668A6">
              <w:rPr>
                <w:b/>
                <w:bCs/>
                <w:i/>
                <w:iCs/>
              </w:rPr>
              <w:t>Presenter 3</w:t>
            </w:r>
          </w:p>
        </w:tc>
        <w:tc>
          <w:tcPr>
            <w:tcW w:w="4680" w:type="dxa"/>
          </w:tcPr>
          <w:p w14:paraId="20354622" w14:textId="58E01F72" w:rsidR="2AA5103C" w:rsidRDefault="2AA5103C" w:rsidP="2AA5103C">
            <w:pPr>
              <w:rPr>
                <w:b/>
                <w:bCs/>
              </w:rPr>
            </w:pPr>
            <w:r w:rsidRPr="2AA5103C">
              <w:rPr>
                <w:b/>
                <w:bCs/>
                <w:color w:val="FF0000"/>
              </w:rPr>
              <w:t>Jonathan</w:t>
            </w:r>
          </w:p>
        </w:tc>
      </w:tr>
      <w:tr w:rsidR="2AA5103C" w14:paraId="55D878D0" w14:textId="77777777" w:rsidTr="390668A6">
        <w:trPr>
          <w:trHeight w:val="300"/>
          <w:jc w:val="center"/>
        </w:trPr>
        <w:tc>
          <w:tcPr>
            <w:tcW w:w="4680" w:type="dxa"/>
          </w:tcPr>
          <w:p w14:paraId="29C574AA" w14:textId="1F96761A" w:rsidR="2AA5103C" w:rsidRDefault="390668A6" w:rsidP="390668A6">
            <w:pPr>
              <w:rPr>
                <w:b/>
                <w:bCs/>
                <w:i/>
                <w:iCs/>
                <w:color w:val="7030A0"/>
              </w:rPr>
            </w:pPr>
            <w:r w:rsidRPr="390668A6">
              <w:rPr>
                <w:b/>
                <w:bCs/>
                <w:i/>
                <w:iCs/>
              </w:rPr>
              <w:t>Presenter 4</w:t>
            </w:r>
          </w:p>
        </w:tc>
        <w:tc>
          <w:tcPr>
            <w:tcW w:w="4680" w:type="dxa"/>
          </w:tcPr>
          <w:p w14:paraId="5A0FCBA8" w14:textId="18EEEF67" w:rsidR="2AA5103C" w:rsidRDefault="2AA5103C" w:rsidP="2AA5103C">
            <w:pPr>
              <w:rPr>
                <w:b/>
                <w:bCs/>
                <w:color w:val="7030A0"/>
              </w:rPr>
            </w:pPr>
            <w:r w:rsidRPr="2AA5103C">
              <w:rPr>
                <w:b/>
                <w:bCs/>
                <w:color w:val="7030A0"/>
              </w:rPr>
              <w:t>Masood</w:t>
            </w:r>
          </w:p>
        </w:tc>
      </w:tr>
    </w:tbl>
    <w:p w14:paraId="531C945B" w14:textId="76A7ECAC" w:rsidR="0A29F906" w:rsidRDefault="0A29F906" w:rsidP="0A29F906">
      <w:pPr>
        <w:rPr>
          <w:b/>
          <w:bCs/>
        </w:rPr>
      </w:pPr>
    </w:p>
    <w:p w14:paraId="0AF0E895" w14:textId="77777777" w:rsidR="00D97340" w:rsidRPr="00D97340" w:rsidRDefault="2AA5103C" w:rsidP="2AA5103C">
      <w:pPr>
        <w:rPr>
          <w:b/>
          <w:bCs/>
          <w:highlight w:val="yellow"/>
        </w:rPr>
      </w:pPr>
      <w:r w:rsidRPr="2AA5103C">
        <w:rPr>
          <w:b/>
          <w:bCs/>
          <w:highlight w:val="yellow"/>
        </w:rPr>
        <w:t>Segment 1: Introduction &amp; Problem Statement (Presenter 1 – 3 Minutes)</w:t>
      </w:r>
    </w:p>
    <w:p w14:paraId="57174F1E" w14:textId="77777777" w:rsidR="00D97340" w:rsidRPr="00D97340" w:rsidRDefault="00D97340" w:rsidP="00D97340">
      <w:r w:rsidRPr="00D97340">
        <w:rPr>
          <w:b/>
          <w:bCs/>
        </w:rPr>
        <w:t>[0:00 – 0:20] – Opening Shot</w:t>
      </w:r>
    </w:p>
    <w:p w14:paraId="51B73718" w14:textId="68D7AEB5" w:rsidR="390668A6" w:rsidRDefault="390668A6" w:rsidP="390668A6">
      <w:pPr>
        <w:numPr>
          <w:ilvl w:val="0"/>
          <w:numId w:val="4"/>
        </w:numPr>
        <w:rPr>
          <w:rFonts w:eastAsiaTheme="minorEastAsia"/>
          <w:b/>
          <w:bCs/>
          <w:u w:val="single"/>
        </w:rPr>
      </w:pPr>
      <w:r w:rsidRPr="390668A6">
        <w:rPr>
          <w:b/>
          <w:bCs/>
        </w:rPr>
        <w:t>Presenter 1 Dialogue:</w:t>
      </w:r>
      <w:r>
        <w:br/>
      </w:r>
      <w:r w:rsidRPr="390668A6">
        <w:rPr>
          <w:rFonts w:eastAsiaTheme="minorEastAsia"/>
          <w:b/>
          <w:bCs/>
          <w:color w:val="00B050"/>
        </w:rPr>
        <w:t>“</w:t>
      </w:r>
      <w:commentRangeStart w:id="0"/>
      <w:r w:rsidRPr="390668A6">
        <w:rPr>
          <w:rFonts w:eastAsiaTheme="minorEastAsia"/>
          <w:b/>
          <w:bCs/>
          <w:color w:val="00B050"/>
        </w:rPr>
        <w:t>Welcome, everyone. Today we’re happy to present our demo on creating a PDF Reading Tool for a shipping company. We are going to kick things off by explaining the challenge and our overall approach.</w:t>
      </w:r>
      <w:commentRangeEnd w:id="0"/>
      <w:r>
        <w:commentReference w:id="0"/>
      </w:r>
      <w:r w:rsidRPr="390668A6">
        <w:rPr>
          <w:rFonts w:eastAsiaTheme="minorEastAsia"/>
          <w:b/>
          <w:bCs/>
          <w:color w:val="00B050"/>
        </w:rPr>
        <w:t>”</w:t>
      </w:r>
    </w:p>
    <w:p w14:paraId="577A337F" w14:textId="631D3B30" w:rsidR="390668A6" w:rsidRDefault="390668A6" w:rsidP="390668A6">
      <w:pPr>
        <w:numPr>
          <w:ilvl w:val="0"/>
          <w:numId w:val="4"/>
        </w:numPr>
        <w:rPr>
          <w:rFonts w:eastAsiaTheme="minorEastAsia"/>
          <w:b/>
          <w:bCs/>
          <w:u w:val="single"/>
        </w:rPr>
      </w:pPr>
      <w:r w:rsidRPr="390668A6">
        <w:rPr>
          <w:rFonts w:eastAsiaTheme="minorEastAsia"/>
          <w:b/>
          <w:bCs/>
          <w:i/>
          <w:iCs/>
          <w:u w:val="single"/>
        </w:rPr>
        <w:t xml:space="preserve"># </w:t>
      </w:r>
      <w:commentRangeStart w:id="1"/>
      <w:r w:rsidRPr="390668A6">
        <w:rPr>
          <w:rFonts w:eastAsiaTheme="minorEastAsia"/>
          <w:b/>
          <w:bCs/>
          <w:i/>
          <w:iCs/>
          <w:u w:val="single"/>
        </w:rPr>
        <w:t>Showing the Team Members</w:t>
      </w:r>
      <w:commentRangeEnd w:id="1"/>
      <w:r>
        <w:commentReference w:id="1"/>
      </w:r>
    </w:p>
    <w:p w14:paraId="4B226860" w14:textId="77777777" w:rsidR="00D97340" w:rsidRPr="00D97340" w:rsidRDefault="00D97340" w:rsidP="00D97340">
      <w:r w:rsidRPr="00D97340">
        <w:rPr>
          <w:b/>
          <w:bCs/>
        </w:rPr>
        <w:t>[0:20 – 1:30] – Explaining the Challenge</w:t>
      </w:r>
    </w:p>
    <w:p w14:paraId="7A81A081" w14:textId="70EA9CC3" w:rsidR="00D97340" w:rsidRPr="00D97340" w:rsidRDefault="390668A6" w:rsidP="2AA5103C">
      <w:pPr>
        <w:numPr>
          <w:ilvl w:val="0"/>
          <w:numId w:val="5"/>
        </w:numPr>
        <w:rPr>
          <w:b/>
          <w:bCs/>
          <w:color w:val="0070C0"/>
        </w:rPr>
      </w:pPr>
      <w:r w:rsidRPr="390668A6">
        <w:rPr>
          <w:b/>
          <w:bCs/>
        </w:rPr>
        <w:t>Presenter 2 Dialogue:</w:t>
      </w:r>
      <w:r w:rsidR="2AA5103C">
        <w:br/>
      </w:r>
      <w:r w:rsidRPr="390668A6">
        <w:rPr>
          <w:rFonts w:eastAsiaTheme="minorEastAsia"/>
          <w:b/>
          <w:bCs/>
          <w:color w:val="0070C0"/>
        </w:rPr>
        <w:t>“</w:t>
      </w:r>
      <w:commentRangeStart w:id="2"/>
      <w:r w:rsidRPr="390668A6">
        <w:rPr>
          <w:rFonts w:eastAsiaTheme="minorEastAsia"/>
          <w:b/>
          <w:bCs/>
          <w:color w:val="0070C0"/>
        </w:rPr>
        <w:t>The shipping company receives a large volume of PDFs containing shipment details, many of which are scanned documents. Manual extraction not only consumes valuable time but also risks costly errors. Our task was to develop an automated solution that reliably extracts shipment data for database creation, reporting, dashboards, and financial analysis.</w:t>
      </w:r>
      <w:commentRangeEnd w:id="2"/>
      <w:r w:rsidR="2AA5103C">
        <w:commentReference w:id="2"/>
      </w:r>
      <w:r w:rsidRPr="390668A6">
        <w:rPr>
          <w:rFonts w:eastAsiaTheme="minorEastAsia"/>
          <w:b/>
          <w:bCs/>
          <w:color w:val="0070C0"/>
        </w:rPr>
        <w:t>”</w:t>
      </w:r>
    </w:p>
    <w:p w14:paraId="04D19BC0" w14:textId="77777777" w:rsidR="00D97340" w:rsidRPr="00D97340" w:rsidRDefault="00D97340" w:rsidP="00D97340">
      <w:r w:rsidRPr="00D97340">
        <w:rPr>
          <w:b/>
          <w:bCs/>
        </w:rPr>
        <w:t>[1:30 – 3:00] – Overview of the Proposed Solution</w:t>
      </w:r>
    </w:p>
    <w:p w14:paraId="4CC81A22" w14:textId="58091849" w:rsidR="00D97340" w:rsidRPr="00D97340" w:rsidRDefault="390668A6" w:rsidP="2AA5103C">
      <w:pPr>
        <w:numPr>
          <w:ilvl w:val="0"/>
          <w:numId w:val="6"/>
        </w:numPr>
        <w:rPr>
          <w:b/>
          <w:bCs/>
          <w:color w:val="FF0000"/>
        </w:rPr>
      </w:pPr>
      <w:r w:rsidRPr="390668A6">
        <w:rPr>
          <w:b/>
          <w:bCs/>
        </w:rPr>
        <w:t>Presenter 3 Dialogue:</w:t>
      </w:r>
      <w:r w:rsidR="2AA5103C">
        <w:br/>
      </w:r>
      <w:r w:rsidRPr="390668A6">
        <w:rPr>
          <w:rFonts w:eastAsiaTheme="minorEastAsia"/>
          <w:b/>
          <w:bCs/>
          <w:color w:val="FF0000"/>
        </w:rPr>
        <w:t>“</w:t>
      </w:r>
      <w:commentRangeStart w:id="3"/>
      <w:r w:rsidRPr="390668A6">
        <w:rPr>
          <w:rFonts w:eastAsiaTheme="minorEastAsia"/>
          <w:b/>
          <w:bCs/>
          <w:color w:val="FF0000"/>
        </w:rPr>
        <w:t>To tackle these challenges, we chose Google Cloud Platform’s Document AI, part of the Vertex AI suite. This tool not only reads and extracts data from PDFs but also supports custom model training to handle our specific document format. By integrating with Google Cloud Storage for data management and using robust OCR and labeling techniques, we streamline the extraction process, reduce errors, and save time.</w:t>
      </w:r>
      <w:commentRangeEnd w:id="3"/>
      <w:r w:rsidR="2AA5103C">
        <w:commentReference w:id="3"/>
      </w:r>
      <w:r w:rsidRPr="390668A6">
        <w:rPr>
          <w:rFonts w:eastAsiaTheme="minorEastAsia"/>
          <w:b/>
          <w:bCs/>
          <w:color w:val="FF0000"/>
        </w:rPr>
        <w:t>”</w:t>
      </w:r>
    </w:p>
    <w:p w14:paraId="03860C7A" w14:textId="51C3F53D" w:rsidR="00D97340" w:rsidRPr="00D97340" w:rsidRDefault="390668A6" w:rsidP="2AA5103C">
      <w:pPr>
        <w:numPr>
          <w:ilvl w:val="0"/>
          <w:numId w:val="6"/>
        </w:numPr>
        <w:rPr>
          <w:b/>
          <w:bCs/>
          <w:color w:val="7030A0"/>
        </w:rPr>
      </w:pPr>
      <w:r w:rsidRPr="390668A6">
        <w:rPr>
          <w:b/>
          <w:bCs/>
        </w:rPr>
        <w:t>Presenter 4 Dialogue:</w:t>
      </w:r>
      <w:r w:rsidR="2AA5103C">
        <w:br/>
      </w:r>
      <w:r w:rsidRPr="390668A6">
        <w:rPr>
          <w:rFonts w:eastAsiaTheme="minorEastAsia"/>
          <w:b/>
          <w:bCs/>
          <w:color w:val="7030A0"/>
        </w:rPr>
        <w:t>“</w:t>
      </w:r>
      <w:commentRangeStart w:id="4"/>
      <w:r w:rsidRPr="390668A6">
        <w:rPr>
          <w:rFonts w:eastAsiaTheme="minorEastAsia"/>
          <w:b/>
          <w:bCs/>
          <w:color w:val="7030A0"/>
        </w:rPr>
        <w:t>With that foundation, let’s move to our next segment where we compare cloud platforms and justify our solution choice.</w:t>
      </w:r>
      <w:commentRangeEnd w:id="4"/>
      <w:r w:rsidR="2AA5103C">
        <w:commentReference w:id="4"/>
      </w:r>
      <w:r w:rsidRPr="390668A6">
        <w:rPr>
          <w:rFonts w:eastAsiaTheme="minorEastAsia"/>
          <w:b/>
          <w:bCs/>
          <w:color w:val="7030A0"/>
        </w:rPr>
        <w:t>”</w:t>
      </w:r>
    </w:p>
    <w:p w14:paraId="48996908" w14:textId="77777777" w:rsidR="00D97340" w:rsidRPr="00D97340" w:rsidRDefault="00BC05BF" w:rsidP="00D97340">
      <w:r>
        <w:rPr>
          <w:noProof/>
        </w:rPr>
        <w:pict w14:anchorId="777C9405">
          <v:rect id="_x0000_i1025" style="width:0;height:1.5pt" o:hralign="center" o:hrstd="t" o:hr="t" fillcolor="#a0a0a0" stroked="f"/>
        </w:pict>
      </w:r>
    </w:p>
    <w:p w14:paraId="405F2109" w14:textId="77777777" w:rsidR="00D97340" w:rsidRPr="00D97340" w:rsidRDefault="2AA5103C" w:rsidP="2AA5103C">
      <w:pPr>
        <w:rPr>
          <w:b/>
          <w:bCs/>
          <w:highlight w:val="yellow"/>
        </w:rPr>
      </w:pPr>
      <w:r w:rsidRPr="2AA5103C">
        <w:rPr>
          <w:b/>
          <w:bCs/>
          <w:highlight w:val="yellow"/>
        </w:rPr>
        <w:t>Segment 2: Cloud Platform Comparison &amp; Justification (Presenter 2 – 3 Minutes)</w:t>
      </w:r>
    </w:p>
    <w:p w14:paraId="1C833AE7" w14:textId="10EA0BEF" w:rsidR="00D97340" w:rsidRPr="00D97340" w:rsidRDefault="2AA5103C" w:rsidP="2AA5103C">
      <w:pPr>
        <w:rPr>
          <w:b/>
          <w:bCs/>
        </w:rPr>
      </w:pPr>
      <w:r w:rsidRPr="2AA5103C">
        <w:rPr>
          <w:b/>
          <w:bCs/>
        </w:rPr>
        <w:t>[3:00 – 3:20] – Introduction</w:t>
      </w:r>
    </w:p>
    <w:p w14:paraId="0BD98F1E" w14:textId="221AF403" w:rsidR="00D97340" w:rsidRPr="00D97340" w:rsidRDefault="390668A6" w:rsidP="390668A6">
      <w:pPr>
        <w:numPr>
          <w:ilvl w:val="0"/>
          <w:numId w:val="7"/>
        </w:numPr>
        <w:rPr>
          <w:rFonts w:eastAsiaTheme="minorEastAsia"/>
          <w:b/>
          <w:bCs/>
          <w:color w:val="7030A0"/>
        </w:rPr>
      </w:pPr>
      <w:r w:rsidRPr="390668A6">
        <w:rPr>
          <w:b/>
          <w:bCs/>
        </w:rPr>
        <w:lastRenderedPageBreak/>
        <w:t>Presenter 4 Dialogue:</w:t>
      </w:r>
      <w:r w:rsidR="2AA5103C">
        <w:br/>
      </w:r>
      <w:r w:rsidRPr="390668A6">
        <w:rPr>
          <w:rFonts w:eastAsiaTheme="minorEastAsia"/>
          <w:b/>
          <w:bCs/>
          <w:color w:val="7030A0"/>
        </w:rPr>
        <w:t>“</w:t>
      </w:r>
      <w:commentRangeStart w:id="5"/>
      <w:commentRangeStart w:id="6"/>
      <w:commentRangeStart w:id="7"/>
      <w:r w:rsidRPr="390668A6">
        <w:rPr>
          <w:rFonts w:eastAsiaTheme="minorEastAsia"/>
          <w:b/>
          <w:bCs/>
          <w:color w:val="7030A0"/>
        </w:rPr>
        <w:t>In this segment, we’ll explore how leading cloud platforms stack up against each other for document processing.</w:t>
      </w:r>
      <w:commentRangeEnd w:id="5"/>
      <w:r w:rsidR="2AA5103C">
        <w:commentReference w:id="5"/>
      </w:r>
      <w:commentRangeEnd w:id="6"/>
      <w:r w:rsidR="2AA5103C">
        <w:commentReference w:id="6"/>
      </w:r>
      <w:commentRangeEnd w:id="7"/>
      <w:r w:rsidR="2AA5103C">
        <w:commentReference w:id="7"/>
      </w:r>
      <w:r w:rsidRPr="390668A6">
        <w:rPr>
          <w:rFonts w:eastAsiaTheme="minorEastAsia"/>
          <w:b/>
          <w:bCs/>
          <w:color w:val="7030A0"/>
        </w:rPr>
        <w:t>”</w:t>
      </w:r>
    </w:p>
    <w:p w14:paraId="3454296C" w14:textId="77777777" w:rsidR="00D97340" w:rsidRPr="00D97340" w:rsidRDefault="2AA5103C" w:rsidP="2AA5103C">
      <w:pPr>
        <w:rPr>
          <w:b/>
          <w:bCs/>
        </w:rPr>
      </w:pPr>
      <w:r w:rsidRPr="2AA5103C">
        <w:rPr>
          <w:b/>
          <w:bCs/>
        </w:rPr>
        <w:t>[3:20 – 4:40] – Detailed Comparison</w:t>
      </w:r>
    </w:p>
    <w:p w14:paraId="10F81B59" w14:textId="7D19471D" w:rsidR="00D97340" w:rsidRPr="00D97340" w:rsidRDefault="390668A6" w:rsidP="390668A6">
      <w:pPr>
        <w:numPr>
          <w:ilvl w:val="0"/>
          <w:numId w:val="8"/>
        </w:numPr>
        <w:rPr>
          <w:rFonts w:eastAsiaTheme="minorEastAsia"/>
          <w:b/>
          <w:bCs/>
          <w:color w:val="7030A0"/>
        </w:rPr>
      </w:pPr>
      <w:r w:rsidRPr="390668A6">
        <w:rPr>
          <w:b/>
          <w:bCs/>
        </w:rPr>
        <w:t>Presenter 4 Dialogue:</w:t>
      </w:r>
      <w:r w:rsidR="2AA5103C">
        <w:br/>
      </w:r>
      <w:r w:rsidRPr="390668A6">
        <w:rPr>
          <w:rFonts w:eastAsiaTheme="minorEastAsia"/>
          <w:b/>
          <w:bCs/>
          <w:color w:val="7030A0"/>
        </w:rPr>
        <w:t>“</w:t>
      </w:r>
      <w:commentRangeStart w:id="8"/>
      <w:r w:rsidRPr="390668A6">
        <w:rPr>
          <w:rFonts w:eastAsiaTheme="minorEastAsia"/>
          <w:b/>
          <w:bCs/>
          <w:color w:val="7030A0"/>
        </w:rPr>
        <w:t xml:space="preserve">AWS Textract offers strong out-of-the-box extraction but is less customizable for niche document formats. Azure Form Recognizer provides excellent layout detection with configurable templates. </w:t>
      </w:r>
      <w:commentRangeEnd w:id="8"/>
      <w:r w:rsidR="2AA5103C">
        <w:commentReference w:id="8"/>
      </w:r>
      <w:commentRangeStart w:id="9"/>
      <w:r w:rsidRPr="390668A6">
        <w:rPr>
          <w:rFonts w:eastAsiaTheme="minorEastAsia"/>
          <w:b/>
          <w:bCs/>
          <w:color w:val="7030A0"/>
        </w:rPr>
        <w:t>However, Google Cloud’s Document AI stands out because it allows custom model training tailored to our specific PDF formats, making it the best fit for our needs.</w:t>
      </w:r>
      <w:commentRangeEnd w:id="9"/>
      <w:r w:rsidR="2AA5103C">
        <w:commentReference w:id="9"/>
      </w:r>
      <w:r w:rsidRPr="390668A6">
        <w:rPr>
          <w:rFonts w:eastAsiaTheme="minorEastAsia"/>
          <w:b/>
          <w:bCs/>
          <w:color w:val="7030A0"/>
        </w:rPr>
        <w:t>”</w:t>
      </w:r>
    </w:p>
    <w:p w14:paraId="75FDDFFF" w14:textId="4B250627" w:rsidR="00D97340" w:rsidRPr="00D97340" w:rsidRDefault="390668A6" w:rsidP="2AA5103C">
      <w:pPr>
        <w:numPr>
          <w:ilvl w:val="0"/>
          <w:numId w:val="8"/>
        </w:numPr>
        <w:rPr>
          <w:b/>
          <w:bCs/>
          <w:color w:val="00B050"/>
        </w:rPr>
      </w:pPr>
      <w:r w:rsidRPr="390668A6">
        <w:rPr>
          <w:b/>
          <w:bCs/>
        </w:rPr>
        <w:t>Presenter 1 Dialogue:</w:t>
      </w:r>
      <w:r w:rsidR="2AA5103C">
        <w:br/>
      </w:r>
      <w:r w:rsidRPr="390668A6">
        <w:rPr>
          <w:rFonts w:eastAsiaTheme="minorEastAsia"/>
          <w:b/>
          <w:bCs/>
          <w:color w:val="00B050"/>
        </w:rPr>
        <w:t>“</w:t>
      </w:r>
      <w:commentRangeStart w:id="10"/>
      <w:r w:rsidRPr="390668A6">
        <w:rPr>
          <w:rFonts w:eastAsiaTheme="minorEastAsia"/>
          <w:b/>
          <w:bCs/>
          <w:color w:val="00B050"/>
        </w:rPr>
        <w:t>Additionally, GCP Document AI integrates seamlessly with other Google services such as Cloud Storage and Vertex AI, offering not only cost efficiency through a pay-as-you-go model but also the scalability to handle increasing document volumes.</w:t>
      </w:r>
      <w:commentRangeEnd w:id="10"/>
      <w:r w:rsidR="2AA5103C">
        <w:commentReference w:id="10"/>
      </w:r>
      <w:r w:rsidRPr="390668A6">
        <w:rPr>
          <w:rFonts w:eastAsiaTheme="minorEastAsia"/>
          <w:b/>
          <w:bCs/>
          <w:color w:val="00B050"/>
        </w:rPr>
        <w:t>”</w:t>
      </w:r>
    </w:p>
    <w:p w14:paraId="27872BD4" w14:textId="77777777" w:rsidR="00D97340" w:rsidRPr="00D97340" w:rsidRDefault="2AA5103C" w:rsidP="2AA5103C">
      <w:pPr>
        <w:rPr>
          <w:b/>
          <w:bCs/>
        </w:rPr>
      </w:pPr>
      <w:r w:rsidRPr="2AA5103C">
        <w:rPr>
          <w:b/>
          <w:bCs/>
        </w:rPr>
        <w:t>[4:40 – 6:00] – Justification &amp; Transition</w:t>
      </w:r>
    </w:p>
    <w:p w14:paraId="01AE5822" w14:textId="1130B5B5" w:rsidR="00D97340" w:rsidRPr="00D97340" w:rsidRDefault="390668A6" w:rsidP="390668A6">
      <w:pPr>
        <w:numPr>
          <w:ilvl w:val="0"/>
          <w:numId w:val="9"/>
        </w:numPr>
        <w:rPr>
          <w:rFonts w:eastAsiaTheme="minorEastAsia"/>
          <w:b/>
          <w:bCs/>
          <w:color w:val="00B050"/>
        </w:rPr>
      </w:pPr>
      <w:r w:rsidRPr="390668A6">
        <w:rPr>
          <w:b/>
          <w:bCs/>
        </w:rPr>
        <w:t>Presenter 1 Dialogue:</w:t>
      </w:r>
      <w:r w:rsidR="2AA5103C">
        <w:br/>
      </w:r>
      <w:r w:rsidRPr="390668A6">
        <w:rPr>
          <w:rFonts w:eastAsiaTheme="minorEastAsia"/>
          <w:b/>
          <w:bCs/>
          <w:color w:val="00B050"/>
        </w:rPr>
        <w:t>“This comparative analysis clearly shows that our choice of GCP Document AI is driven by its superior customization, integration capabilities, and competitive pricing model. Next, we’ll dive into our pipeline and demonstrate the live process of data extraction.”</w:t>
      </w:r>
    </w:p>
    <w:p w14:paraId="44E2B63A" w14:textId="77777777" w:rsidR="00D97340" w:rsidRPr="00D97340" w:rsidRDefault="00BC05BF" w:rsidP="00D97340">
      <w:r>
        <w:rPr>
          <w:noProof/>
        </w:rPr>
        <w:pict w14:anchorId="014784C6">
          <v:rect id="_x0000_i1026" style="width:0;height:1.5pt" o:hralign="center" o:hrstd="t" o:hr="t" fillcolor="#a0a0a0" stroked="f"/>
        </w:pict>
      </w:r>
    </w:p>
    <w:p w14:paraId="48759C8C" w14:textId="77777777" w:rsidR="00D97340" w:rsidRPr="00D97340" w:rsidRDefault="2AA5103C" w:rsidP="2AA5103C">
      <w:pPr>
        <w:rPr>
          <w:b/>
          <w:bCs/>
          <w:highlight w:val="yellow"/>
        </w:rPr>
      </w:pPr>
      <w:r w:rsidRPr="2AA5103C">
        <w:rPr>
          <w:b/>
          <w:bCs/>
          <w:highlight w:val="yellow"/>
        </w:rPr>
        <w:t>Segment 3: Pipeline/Workflow and Live Process Demonstration (Presenter 3 – 5 Minutes)</w:t>
      </w:r>
    </w:p>
    <w:p w14:paraId="630379A7" w14:textId="4D318B9F" w:rsidR="00D97340" w:rsidRPr="00D97340" w:rsidRDefault="2AA5103C" w:rsidP="2AA5103C">
      <w:pPr>
        <w:rPr>
          <w:b/>
          <w:bCs/>
        </w:rPr>
      </w:pPr>
      <w:r w:rsidRPr="2AA5103C">
        <w:rPr>
          <w:b/>
          <w:bCs/>
        </w:rPr>
        <w:t>[6:00 – 6:20] – Introduction</w:t>
      </w:r>
    </w:p>
    <w:p w14:paraId="304ADEB2" w14:textId="7DFF9ABA" w:rsidR="00D97340" w:rsidRPr="00D97340" w:rsidRDefault="390668A6" w:rsidP="390668A6">
      <w:pPr>
        <w:numPr>
          <w:ilvl w:val="0"/>
          <w:numId w:val="10"/>
        </w:numPr>
        <w:rPr>
          <w:rFonts w:eastAsiaTheme="minorEastAsia"/>
          <w:b/>
          <w:bCs/>
          <w:color w:val="00B050"/>
        </w:rPr>
      </w:pPr>
      <w:r w:rsidRPr="390668A6">
        <w:rPr>
          <w:b/>
          <w:bCs/>
        </w:rPr>
        <w:t>Presenter 1 Dialogue:</w:t>
      </w:r>
      <w:r w:rsidR="2AA5103C">
        <w:br/>
      </w:r>
      <w:r w:rsidRPr="390668A6">
        <w:rPr>
          <w:rFonts w:eastAsiaTheme="minorEastAsia"/>
          <w:b/>
          <w:bCs/>
          <w:color w:val="00B050"/>
        </w:rPr>
        <w:t>“</w:t>
      </w:r>
      <w:commentRangeStart w:id="11"/>
      <w:r w:rsidRPr="390668A6">
        <w:rPr>
          <w:rFonts w:eastAsiaTheme="minorEastAsia"/>
          <w:b/>
          <w:bCs/>
          <w:color w:val="00B050"/>
        </w:rPr>
        <w:t>When talking about our data pipeline—from data collection to model deployment—and show you live screenshots of the process.</w:t>
      </w:r>
      <w:commentRangeEnd w:id="11"/>
      <w:r w:rsidR="2AA5103C">
        <w:commentReference w:id="11"/>
      </w:r>
      <w:r w:rsidRPr="390668A6">
        <w:rPr>
          <w:rFonts w:eastAsiaTheme="minorEastAsia"/>
          <w:b/>
          <w:bCs/>
          <w:color w:val="00B050"/>
        </w:rPr>
        <w:t>”</w:t>
      </w:r>
    </w:p>
    <w:p w14:paraId="434E2409" w14:textId="77777777" w:rsidR="00D97340" w:rsidRPr="00D97340" w:rsidRDefault="2AA5103C" w:rsidP="2AA5103C">
      <w:pPr>
        <w:rPr>
          <w:b/>
          <w:bCs/>
        </w:rPr>
      </w:pPr>
      <w:r w:rsidRPr="2AA5103C">
        <w:rPr>
          <w:b/>
          <w:bCs/>
        </w:rPr>
        <w:t>[6:20 – 7:40] – Pipeline Overview</w:t>
      </w:r>
    </w:p>
    <w:p w14:paraId="678995FB" w14:textId="77777777" w:rsidR="00B5593B" w:rsidRPr="00B5593B" w:rsidRDefault="2AA5103C" w:rsidP="2AA5103C">
      <w:pPr>
        <w:numPr>
          <w:ilvl w:val="0"/>
          <w:numId w:val="11"/>
        </w:numPr>
        <w:rPr>
          <w:rFonts w:eastAsiaTheme="minorEastAsia"/>
          <w:b/>
          <w:bCs/>
          <w:color w:val="00B050"/>
        </w:rPr>
      </w:pPr>
      <w:r w:rsidRPr="2AA5103C">
        <w:rPr>
          <w:b/>
          <w:bCs/>
        </w:rPr>
        <w:t>Presenter 1 Dialogue:</w:t>
      </w:r>
    </w:p>
    <w:p w14:paraId="689D49D1" w14:textId="34E85EA7" w:rsidR="135E2016" w:rsidRDefault="390668A6" w:rsidP="390668A6">
      <w:pPr>
        <w:ind w:left="720"/>
        <w:rPr>
          <w:rFonts w:eastAsiaTheme="minorEastAsia"/>
          <w:b/>
          <w:bCs/>
          <w:color w:val="00B050"/>
        </w:rPr>
      </w:pPr>
      <w:r w:rsidRPr="390668A6">
        <w:rPr>
          <w:rFonts w:eastAsiaTheme="minorEastAsia"/>
          <w:b/>
          <w:bCs/>
          <w:color w:val="00B050"/>
        </w:rPr>
        <w:t>“</w:t>
      </w:r>
      <w:commentRangeStart w:id="12"/>
      <w:r w:rsidRPr="390668A6">
        <w:rPr>
          <w:rFonts w:eastAsiaTheme="minorEastAsia"/>
          <w:b/>
          <w:bCs/>
          <w:color w:val="00B050"/>
        </w:rPr>
        <w:t>Our workflow begins with collecting the PDFs into Google Cloud Storage. We first Split the Documents into Training, Testing &amp; Validation with minimum 5 Documents per Section. After, we will select our model from GCP’s Documentation Custom Processors. For this scenario, we have selected ‘Custom Extractor’ as our model.</w:t>
      </w:r>
      <w:commentRangeEnd w:id="12"/>
      <w:r w:rsidR="2AA5103C">
        <w:commentReference w:id="12"/>
      </w:r>
      <w:r w:rsidRPr="390668A6">
        <w:rPr>
          <w:rFonts w:eastAsiaTheme="minorEastAsia"/>
          <w:b/>
          <w:bCs/>
          <w:color w:val="00B050"/>
        </w:rPr>
        <w:t>”</w:t>
      </w:r>
    </w:p>
    <w:p w14:paraId="42D0BE39" w14:textId="2C309676" w:rsidR="00D97340" w:rsidRPr="00D97340" w:rsidRDefault="390668A6" w:rsidP="390668A6">
      <w:pPr>
        <w:numPr>
          <w:ilvl w:val="0"/>
          <w:numId w:val="11"/>
        </w:numPr>
        <w:rPr>
          <w:rFonts w:eastAsiaTheme="minorEastAsia"/>
          <w:b/>
          <w:bCs/>
          <w:color w:val="0070C0"/>
        </w:rPr>
      </w:pPr>
      <w:r w:rsidRPr="390668A6">
        <w:rPr>
          <w:b/>
          <w:bCs/>
        </w:rPr>
        <w:t>Presenter 2 Dialogue:</w:t>
      </w:r>
    </w:p>
    <w:p w14:paraId="47C3A927" w14:textId="77E997E4" w:rsidR="00D97340" w:rsidRPr="00D97340" w:rsidRDefault="390668A6" w:rsidP="390668A6">
      <w:pPr>
        <w:ind w:left="720"/>
        <w:rPr>
          <w:rFonts w:eastAsiaTheme="minorEastAsia"/>
          <w:b/>
          <w:bCs/>
          <w:color w:val="0070C0"/>
        </w:rPr>
      </w:pPr>
      <w:r w:rsidRPr="390668A6">
        <w:rPr>
          <w:rFonts w:eastAsiaTheme="minorEastAsia"/>
          <w:b/>
          <w:bCs/>
          <w:color w:val="0070C0"/>
        </w:rPr>
        <w:t>“</w:t>
      </w:r>
      <w:commentRangeStart w:id="13"/>
      <w:r w:rsidRPr="390668A6">
        <w:rPr>
          <w:rFonts w:eastAsiaTheme="minorEastAsia"/>
          <w:b/>
          <w:bCs/>
          <w:color w:val="0070C0"/>
        </w:rPr>
        <w:t>We need to Create Labels in the Format of the Data we want to Collect, As you can see in this Document there is Heading, Body &amp; Summary. So we create 3 Sections of Nested Labels and Under Each we Write the Category/Feature Names which we want to Collect, Classify &amp; Store for Further Processing.</w:t>
      </w:r>
      <w:commentRangeEnd w:id="13"/>
      <w:r w:rsidR="2AA5103C">
        <w:commentReference w:id="13"/>
      </w:r>
      <w:r w:rsidRPr="390668A6">
        <w:rPr>
          <w:rFonts w:eastAsiaTheme="minorEastAsia"/>
          <w:b/>
          <w:bCs/>
          <w:color w:val="0070C0"/>
        </w:rPr>
        <w:t>”</w:t>
      </w:r>
    </w:p>
    <w:p w14:paraId="2A4CE6C3" w14:textId="10776E20" w:rsidR="7091018D" w:rsidRDefault="390668A6" w:rsidP="390668A6">
      <w:pPr>
        <w:numPr>
          <w:ilvl w:val="0"/>
          <w:numId w:val="11"/>
        </w:numPr>
        <w:rPr>
          <w:rFonts w:eastAsiaTheme="minorEastAsia"/>
          <w:b/>
          <w:bCs/>
          <w:color w:val="FF0000"/>
        </w:rPr>
      </w:pPr>
      <w:r w:rsidRPr="390668A6">
        <w:rPr>
          <w:b/>
          <w:bCs/>
        </w:rPr>
        <w:lastRenderedPageBreak/>
        <w:t>Presenter 3 Dialogue:</w:t>
      </w:r>
    </w:p>
    <w:p w14:paraId="7311FE0B" w14:textId="0D6175AF" w:rsidR="7091018D" w:rsidRDefault="390668A6" w:rsidP="390668A6">
      <w:pPr>
        <w:ind w:left="720"/>
        <w:rPr>
          <w:rFonts w:eastAsiaTheme="minorEastAsia"/>
          <w:b/>
          <w:bCs/>
          <w:color w:val="FF0000"/>
        </w:rPr>
      </w:pPr>
      <w:r w:rsidRPr="390668A6">
        <w:rPr>
          <w:rFonts w:eastAsiaTheme="minorEastAsia"/>
          <w:b/>
          <w:bCs/>
          <w:color w:val="FF0000"/>
        </w:rPr>
        <w:t>”””</w:t>
      </w:r>
    </w:p>
    <w:p w14:paraId="4F657B51" w14:textId="3058A118" w:rsidR="7091018D" w:rsidRDefault="390668A6" w:rsidP="390668A6">
      <w:pPr>
        <w:ind w:left="720"/>
        <w:rPr>
          <w:rFonts w:eastAsiaTheme="minorEastAsia"/>
          <w:b/>
          <w:bCs/>
          <w:color w:val="FF0000"/>
        </w:rPr>
      </w:pPr>
      <w:commentRangeStart w:id="14"/>
      <w:r w:rsidRPr="390668A6">
        <w:rPr>
          <w:rFonts w:eastAsiaTheme="minorEastAsia"/>
          <w:b/>
          <w:bCs/>
          <w:color w:val="FF0000"/>
        </w:rPr>
        <w:t>Next we Upload the PDF’s from the Bucket to Document AI Proccessors.</w:t>
      </w:r>
      <w:commentRangeEnd w:id="14"/>
      <w:r w:rsidR="2AA5103C">
        <w:commentReference w:id="14"/>
      </w:r>
    </w:p>
    <w:p w14:paraId="1BEFBC4E" w14:textId="73277C15" w:rsidR="7091018D" w:rsidRDefault="2AA5103C" w:rsidP="390668A6">
      <w:pPr>
        <w:ind w:left="720"/>
        <w:rPr>
          <w:rFonts w:eastAsiaTheme="minorEastAsia"/>
          <w:b/>
          <w:bCs/>
          <w:color w:val="FF0000"/>
        </w:rPr>
      </w:pPr>
      <w:r>
        <w:br/>
      </w:r>
      <w:commentRangeStart w:id="15"/>
      <w:r w:rsidR="390668A6" w:rsidRPr="390668A6">
        <w:rPr>
          <w:rFonts w:eastAsiaTheme="minorEastAsia"/>
          <w:b/>
          <w:bCs/>
          <w:color w:val="FF0000"/>
        </w:rPr>
        <w:t>Now we Need to Label the Data for ALL THE PDF we do so by selecting the Feild Name &amp; Creating a Box around it to Show where the Data Generally is Located &amp; what to Expect from it.</w:t>
      </w:r>
      <w:commentRangeEnd w:id="15"/>
      <w:r>
        <w:commentReference w:id="15"/>
      </w:r>
    </w:p>
    <w:p w14:paraId="6EC2C041" w14:textId="3DD6F89A" w:rsidR="390668A6" w:rsidRDefault="390668A6" w:rsidP="390668A6">
      <w:pPr>
        <w:ind w:left="720"/>
        <w:rPr>
          <w:rFonts w:eastAsiaTheme="minorEastAsia"/>
          <w:b/>
          <w:bCs/>
          <w:color w:val="FF0000"/>
        </w:rPr>
      </w:pPr>
      <w:r w:rsidRPr="390668A6">
        <w:rPr>
          <w:rFonts w:eastAsiaTheme="minorEastAsia"/>
          <w:b/>
          <w:bCs/>
          <w:color w:val="FF0000"/>
        </w:rPr>
        <w:t>”””</w:t>
      </w:r>
    </w:p>
    <w:p w14:paraId="1BF8CA45" w14:textId="77777777" w:rsidR="00D97340" w:rsidRPr="00D97340" w:rsidRDefault="2AA5103C" w:rsidP="2AA5103C">
      <w:pPr>
        <w:rPr>
          <w:b/>
          <w:bCs/>
        </w:rPr>
      </w:pPr>
      <w:r w:rsidRPr="2AA5103C">
        <w:rPr>
          <w:b/>
          <w:bCs/>
        </w:rPr>
        <w:t>[7:40 – 9:00] – Live Process Demonstration</w:t>
      </w:r>
    </w:p>
    <w:p w14:paraId="6BB032FC" w14:textId="45A94435" w:rsidR="3AF7674A" w:rsidRDefault="2AA5103C" w:rsidP="2AA5103C">
      <w:pPr>
        <w:pStyle w:val="ListParagraph"/>
        <w:numPr>
          <w:ilvl w:val="0"/>
          <w:numId w:val="20"/>
        </w:numPr>
        <w:rPr>
          <w:rFonts w:eastAsiaTheme="minorEastAsia"/>
          <w:b/>
          <w:bCs/>
          <w:color w:val="7030A0"/>
        </w:rPr>
      </w:pPr>
      <w:r w:rsidRPr="2AA5103C">
        <w:rPr>
          <w:b/>
          <w:bCs/>
        </w:rPr>
        <w:t>Presenter 4 Dialogue:</w:t>
      </w:r>
      <w:r w:rsidR="00B5593B">
        <w:br/>
      </w:r>
      <w:r w:rsidRPr="2AA5103C">
        <w:rPr>
          <w:rFonts w:eastAsiaTheme="minorEastAsia"/>
          <w:b/>
          <w:bCs/>
          <w:color w:val="7030A0"/>
        </w:rPr>
        <w:t>“For validation and testing, we use the validation PDFs to confirm the accuracy of model we have trained.”</w:t>
      </w:r>
    </w:p>
    <w:p w14:paraId="4F4E73A5" w14:textId="488F80FF" w:rsidR="3AF7674A" w:rsidRDefault="2AA5103C" w:rsidP="2AA5103C">
      <w:pPr>
        <w:pStyle w:val="ListParagraph"/>
        <w:numPr>
          <w:ilvl w:val="0"/>
          <w:numId w:val="20"/>
        </w:numPr>
        <w:rPr>
          <w:rFonts w:eastAsiaTheme="minorEastAsia"/>
          <w:b/>
          <w:bCs/>
          <w:color w:val="0070C0"/>
        </w:rPr>
      </w:pPr>
      <w:r w:rsidRPr="2AA5103C">
        <w:rPr>
          <w:b/>
          <w:bCs/>
        </w:rPr>
        <w:t>Presenter 2 Dialogue:</w:t>
      </w:r>
      <w:r w:rsidR="3AF7674A">
        <w:br/>
      </w:r>
      <w:r w:rsidRPr="2AA5103C">
        <w:rPr>
          <w:rFonts w:eastAsiaTheme="minorEastAsia"/>
          <w:b/>
          <w:bCs/>
          <w:color w:val="0070C0"/>
        </w:rPr>
        <w:t>“After the model is deployed, we can do API integrations into custom made software for users to extract and utilize the data. In this scenario, we can expect the finance team to use the extracted data to create reports and validate existing reports which allows them to understand the company’s profits and losses.”</w:t>
      </w:r>
    </w:p>
    <w:p w14:paraId="3E0081A4" w14:textId="672D74E4" w:rsidR="3AF7674A" w:rsidRDefault="2AA5103C" w:rsidP="2AA5103C">
      <w:pPr>
        <w:pStyle w:val="ListParagraph"/>
        <w:numPr>
          <w:ilvl w:val="0"/>
          <w:numId w:val="20"/>
        </w:numPr>
        <w:rPr>
          <w:rFonts w:eastAsiaTheme="minorEastAsia"/>
          <w:b/>
          <w:bCs/>
          <w:color w:val="FF0000"/>
        </w:rPr>
      </w:pPr>
      <w:r w:rsidRPr="2AA5103C">
        <w:rPr>
          <w:b/>
          <w:bCs/>
        </w:rPr>
        <w:t>Presenter 3 Dialogue:</w:t>
      </w:r>
      <w:r w:rsidR="3AF7674A">
        <w:br/>
      </w:r>
      <w:r w:rsidRPr="2AA5103C">
        <w:rPr>
          <w:rFonts w:eastAsiaTheme="minorEastAsia"/>
          <w:b/>
          <w:bCs/>
          <w:color w:val="FF0000"/>
        </w:rPr>
        <w:t>“As the reports are coming from external sources, the company will need to monitor for cost using GCP’s custom processor, any variations of the PDFs, verifying the accuracy of the model to ensure it is working as intended.”</w:t>
      </w:r>
    </w:p>
    <w:p w14:paraId="19ACE77A" w14:textId="6023E546" w:rsidR="00D97340" w:rsidRPr="00D97340" w:rsidRDefault="390668A6" w:rsidP="390668A6">
      <w:pPr>
        <w:pStyle w:val="ListParagraph"/>
        <w:numPr>
          <w:ilvl w:val="0"/>
          <w:numId w:val="20"/>
        </w:numPr>
        <w:rPr>
          <w:rFonts w:eastAsiaTheme="minorEastAsia"/>
          <w:b/>
          <w:bCs/>
          <w:color w:val="FF0000"/>
        </w:rPr>
      </w:pPr>
      <w:r w:rsidRPr="390668A6">
        <w:rPr>
          <w:b/>
          <w:bCs/>
        </w:rPr>
        <w:t>Presenter 3 Dialogue:</w:t>
      </w:r>
      <w:r w:rsidR="2AA5103C">
        <w:br/>
      </w:r>
      <w:r w:rsidRPr="390668A6">
        <w:rPr>
          <w:rFonts w:eastAsiaTheme="minorEastAsia"/>
          <w:b/>
          <w:bCs/>
          <w:color w:val="FF0000"/>
        </w:rPr>
        <w:t>“““</w:t>
      </w:r>
    </w:p>
    <w:p w14:paraId="39DEE65D" w14:textId="74627909" w:rsidR="00D97340" w:rsidRPr="00D97340" w:rsidRDefault="390668A6" w:rsidP="390668A6">
      <w:pPr>
        <w:pStyle w:val="ListParagraph"/>
        <w:rPr>
          <w:rFonts w:eastAsiaTheme="minorEastAsia"/>
          <w:b/>
          <w:bCs/>
          <w:color w:val="FF0000"/>
        </w:rPr>
      </w:pPr>
      <w:commentRangeStart w:id="16"/>
      <w:r w:rsidRPr="390668A6">
        <w:rPr>
          <w:rFonts w:eastAsiaTheme="minorEastAsia"/>
          <w:b/>
          <w:bCs/>
          <w:color w:val="FF0000"/>
        </w:rPr>
        <w:t>Since we have not built the Model Fully yet this Demo is a Pre-Built Demo on GCP’s Documentation Page on how we can Expect the Output.</w:t>
      </w:r>
    </w:p>
    <w:p w14:paraId="4920507E" w14:textId="236BEB04" w:rsidR="00D97340" w:rsidRPr="00D97340" w:rsidRDefault="390668A6" w:rsidP="390668A6">
      <w:pPr>
        <w:ind w:left="720"/>
        <w:rPr>
          <w:rFonts w:eastAsiaTheme="minorEastAsia"/>
          <w:b/>
          <w:bCs/>
          <w:color w:val="FF0000"/>
        </w:rPr>
      </w:pPr>
      <w:r w:rsidRPr="390668A6">
        <w:rPr>
          <w:rFonts w:eastAsiaTheme="minorEastAsia"/>
          <w:b/>
          <w:bCs/>
          <w:color w:val="FF0000"/>
        </w:rPr>
        <w:t>As you observed, the model accurately locates and extracts the data. This not only speeds up processing but also minimizes human errors.”</w:t>
      </w:r>
    </w:p>
    <w:p w14:paraId="3111E215" w14:textId="45FA8EC9" w:rsidR="00D97340" w:rsidRPr="00D97340" w:rsidRDefault="390668A6" w:rsidP="390668A6">
      <w:pPr>
        <w:ind w:left="720"/>
        <w:rPr>
          <w:rFonts w:eastAsiaTheme="minorEastAsia"/>
          <w:b/>
          <w:bCs/>
          <w:color w:val="FF0000"/>
        </w:rPr>
      </w:pPr>
      <w:r w:rsidRPr="390668A6">
        <w:rPr>
          <w:rFonts w:eastAsiaTheme="minorEastAsia"/>
          <w:b/>
          <w:bCs/>
          <w:color w:val="FF0000"/>
        </w:rPr>
        <w:t>This live demo is a key part of our solution, proving that the process is both efficient and scalable. Now, let’s discuss the economic impact, security considerations, and future improvements.</w:t>
      </w:r>
      <w:commentRangeEnd w:id="16"/>
      <w:r w:rsidR="2AA5103C">
        <w:commentReference w:id="16"/>
      </w:r>
    </w:p>
    <w:p w14:paraId="1901B984" w14:textId="591C9EB3" w:rsidR="00D97340" w:rsidRPr="00D97340" w:rsidRDefault="390668A6" w:rsidP="390668A6">
      <w:pPr>
        <w:ind w:left="720"/>
        <w:rPr>
          <w:rFonts w:eastAsiaTheme="minorEastAsia"/>
          <w:b/>
          <w:bCs/>
          <w:color w:val="FF0000"/>
        </w:rPr>
      </w:pPr>
      <w:r w:rsidRPr="390668A6">
        <w:rPr>
          <w:rFonts w:eastAsiaTheme="minorEastAsia"/>
          <w:b/>
          <w:bCs/>
          <w:color w:val="FF0000"/>
        </w:rPr>
        <w:t>”””</w:t>
      </w:r>
    </w:p>
    <w:p w14:paraId="652842E3" w14:textId="6F2F9C95" w:rsidR="390668A6" w:rsidRDefault="390668A6" w:rsidP="390668A6">
      <w:pPr>
        <w:numPr>
          <w:ilvl w:val="0"/>
          <w:numId w:val="4"/>
        </w:numPr>
        <w:rPr>
          <w:rFonts w:eastAsiaTheme="minorEastAsia"/>
          <w:b/>
          <w:bCs/>
          <w:i/>
          <w:iCs/>
          <w:u w:val="single"/>
        </w:rPr>
      </w:pPr>
      <w:r w:rsidRPr="390668A6">
        <w:rPr>
          <w:rFonts w:eastAsiaTheme="minorEastAsia"/>
          <w:b/>
          <w:bCs/>
          <w:i/>
          <w:iCs/>
          <w:u w:val="single"/>
        </w:rPr>
        <w:t># Continue by Showing the Team’s Call ONLY.</w:t>
      </w:r>
    </w:p>
    <w:p w14:paraId="7236B692" w14:textId="77777777" w:rsidR="00D97340" w:rsidRPr="00D97340" w:rsidRDefault="00BC05BF" w:rsidP="00D97340">
      <w:r>
        <w:rPr>
          <w:noProof/>
        </w:rPr>
        <w:pict w14:anchorId="2FBD4445">
          <v:rect id="_x0000_i1027" style="width:0;height:1.5pt" o:hralign="center" o:hrstd="t" o:hr="t" fillcolor="#a0a0a0" stroked="f"/>
        </w:pict>
      </w:r>
    </w:p>
    <w:p w14:paraId="3806F307" w14:textId="77777777" w:rsidR="00D97340" w:rsidRPr="00D97340" w:rsidRDefault="2AA5103C" w:rsidP="2AA5103C">
      <w:pPr>
        <w:rPr>
          <w:b/>
          <w:bCs/>
          <w:highlight w:val="yellow"/>
        </w:rPr>
      </w:pPr>
      <w:r w:rsidRPr="2AA5103C">
        <w:rPr>
          <w:b/>
          <w:bCs/>
          <w:highlight w:val="yellow"/>
        </w:rPr>
        <w:t>Segment 4: Economic Impact, Security, Challenges &amp; Future Scalability (Presenter 4 – 4 Minutes)</w:t>
      </w:r>
    </w:p>
    <w:p w14:paraId="7DA63446" w14:textId="7908330B" w:rsidR="00D97340" w:rsidRPr="00D97340" w:rsidRDefault="2AA5103C" w:rsidP="2AA5103C">
      <w:pPr>
        <w:rPr>
          <w:b/>
          <w:bCs/>
        </w:rPr>
      </w:pPr>
      <w:r w:rsidRPr="2AA5103C">
        <w:rPr>
          <w:b/>
          <w:bCs/>
        </w:rPr>
        <w:t>[9:00 – 9:20] – Introduction</w:t>
      </w:r>
    </w:p>
    <w:p w14:paraId="143B96EA" w14:textId="36CF2D54" w:rsidR="00D97340" w:rsidRPr="00D97340" w:rsidRDefault="2AA5103C" w:rsidP="2AA5103C">
      <w:pPr>
        <w:numPr>
          <w:ilvl w:val="0"/>
          <w:numId w:val="13"/>
        </w:numPr>
        <w:rPr>
          <w:rFonts w:eastAsiaTheme="minorEastAsia"/>
          <w:b/>
          <w:bCs/>
          <w:color w:val="0070C0"/>
        </w:rPr>
      </w:pPr>
      <w:r w:rsidRPr="2AA5103C">
        <w:rPr>
          <w:b/>
          <w:bCs/>
        </w:rPr>
        <w:lastRenderedPageBreak/>
        <w:t>Presenter 2 Dialogue:</w:t>
      </w:r>
      <w:r w:rsidR="626A2A41">
        <w:br/>
      </w:r>
      <w:r w:rsidRPr="2AA5103C">
        <w:rPr>
          <w:rFonts w:eastAsiaTheme="minorEastAsia"/>
          <w:b/>
          <w:bCs/>
          <w:color w:val="0070C0"/>
        </w:rPr>
        <w:t>“Now we’ll be covering how our solution impacts the business economically, ensures data security, and what our future scalability plans look like.”</w:t>
      </w:r>
    </w:p>
    <w:p w14:paraId="4D1940FC" w14:textId="77777777" w:rsidR="00D97340" w:rsidRPr="00D97340" w:rsidRDefault="2AA5103C" w:rsidP="2AA5103C">
      <w:pPr>
        <w:rPr>
          <w:b/>
          <w:bCs/>
        </w:rPr>
      </w:pPr>
      <w:r w:rsidRPr="2AA5103C">
        <w:rPr>
          <w:b/>
          <w:bCs/>
        </w:rPr>
        <w:t>[9:20 – 10:40] – Economic &amp; Business Impact Analysis</w:t>
      </w:r>
    </w:p>
    <w:p w14:paraId="6DC3066B" w14:textId="1D1107EB" w:rsidR="00D97340" w:rsidRPr="00D97340" w:rsidRDefault="2AA5103C" w:rsidP="2AA5103C">
      <w:pPr>
        <w:numPr>
          <w:ilvl w:val="0"/>
          <w:numId w:val="14"/>
        </w:numPr>
        <w:rPr>
          <w:rFonts w:eastAsiaTheme="minorEastAsia"/>
          <w:b/>
          <w:bCs/>
          <w:color w:val="0070C0"/>
        </w:rPr>
      </w:pPr>
      <w:r w:rsidRPr="2AA5103C">
        <w:rPr>
          <w:b/>
          <w:bCs/>
        </w:rPr>
        <w:t>Presenter 2 Dialogue:</w:t>
      </w:r>
      <w:r w:rsidR="2565C1DE">
        <w:br/>
      </w:r>
      <w:r w:rsidRPr="2AA5103C">
        <w:rPr>
          <w:rFonts w:eastAsiaTheme="minorEastAsia"/>
          <w:b/>
          <w:bCs/>
          <w:color w:val="0070C0"/>
        </w:rPr>
        <w:t>“Our automated solution dramatically reduces processing time. For instance, reducing a 10-minute manual task per PDF across 1,000 PDFs translates to roughly 167 hours saved monthly. With reduced labor costs and fewer errors.”</w:t>
      </w:r>
    </w:p>
    <w:p w14:paraId="64A2A68D" w14:textId="38DC7614" w:rsidR="00D97340" w:rsidRPr="00D97340" w:rsidRDefault="2AA5103C" w:rsidP="2AA5103C">
      <w:pPr>
        <w:numPr>
          <w:ilvl w:val="0"/>
          <w:numId w:val="14"/>
        </w:numPr>
        <w:rPr>
          <w:rFonts w:eastAsiaTheme="minorEastAsia"/>
          <w:b/>
          <w:bCs/>
          <w:color w:val="00B050"/>
        </w:rPr>
      </w:pPr>
      <w:r w:rsidRPr="2AA5103C">
        <w:rPr>
          <w:b/>
          <w:bCs/>
        </w:rPr>
        <w:t>Presenter 1 Dialogue:</w:t>
      </w:r>
      <w:r w:rsidR="01DAC69C">
        <w:br/>
      </w:r>
      <w:r w:rsidRPr="2AA5103C">
        <w:rPr>
          <w:rFonts w:eastAsiaTheme="minorEastAsia"/>
          <w:b/>
          <w:bCs/>
          <w:color w:val="00B050"/>
        </w:rPr>
        <w:t>“Cost-wise, GCP’s pay-as-you-go model ensures that expenses scale with usage. Storage costs are competitive and API call fees remain minimal.”</w:t>
      </w:r>
    </w:p>
    <w:p w14:paraId="4EDC57BF" w14:textId="77777777" w:rsidR="00D97340" w:rsidRPr="00D97340" w:rsidRDefault="2AA5103C" w:rsidP="2AA5103C">
      <w:pPr>
        <w:rPr>
          <w:b/>
          <w:bCs/>
        </w:rPr>
      </w:pPr>
      <w:r w:rsidRPr="2AA5103C">
        <w:rPr>
          <w:b/>
          <w:bCs/>
        </w:rPr>
        <w:t>[10:40 – 11:40] – Security &amp; Compliance Considerations</w:t>
      </w:r>
    </w:p>
    <w:p w14:paraId="2393CD02" w14:textId="34F2D354" w:rsidR="00D97340" w:rsidRPr="00D97340" w:rsidRDefault="2AA5103C" w:rsidP="2AA5103C">
      <w:pPr>
        <w:numPr>
          <w:ilvl w:val="0"/>
          <w:numId w:val="15"/>
        </w:numPr>
        <w:rPr>
          <w:rFonts w:eastAsiaTheme="minorEastAsia"/>
          <w:b/>
          <w:bCs/>
          <w:color w:val="00B050"/>
        </w:rPr>
      </w:pPr>
      <w:r w:rsidRPr="2AA5103C">
        <w:rPr>
          <w:b/>
          <w:bCs/>
        </w:rPr>
        <w:t>Presenter 1 Dialogue:</w:t>
      </w:r>
      <w:r w:rsidR="14E3C381">
        <w:br/>
      </w:r>
      <w:r w:rsidRPr="2AA5103C">
        <w:rPr>
          <w:rFonts w:eastAsiaTheme="minorEastAsia"/>
          <w:b/>
          <w:bCs/>
          <w:color w:val="00B050"/>
        </w:rPr>
        <w:t>“Security is Very Important &amp; GCP provides robust encryption for all data and adheres to major industry standards including GDPR, SOC 2, and ISO 27001, which is critical for handling sensitive shipment data.”</w:t>
      </w:r>
    </w:p>
    <w:p w14:paraId="60B928F4" w14:textId="77777777" w:rsidR="00D97340" w:rsidRPr="00D97340" w:rsidRDefault="2AA5103C" w:rsidP="2AA5103C">
      <w:pPr>
        <w:rPr>
          <w:b/>
          <w:bCs/>
        </w:rPr>
      </w:pPr>
      <w:r w:rsidRPr="2AA5103C">
        <w:rPr>
          <w:b/>
          <w:bCs/>
        </w:rPr>
        <w:t>[11:40 – 13:00] – Challenges, Mitigation, and Future Improvements</w:t>
      </w:r>
    </w:p>
    <w:p w14:paraId="632F5804" w14:textId="4A50A728" w:rsidR="00D97340" w:rsidRPr="00D97340" w:rsidRDefault="6EF176C0" w:rsidP="6EF176C0">
      <w:pPr>
        <w:numPr>
          <w:ilvl w:val="0"/>
          <w:numId w:val="16"/>
        </w:numPr>
        <w:rPr>
          <w:rFonts w:eastAsiaTheme="minorEastAsia"/>
          <w:b/>
          <w:bCs/>
          <w:color w:val="FF0000"/>
        </w:rPr>
      </w:pPr>
      <w:r w:rsidRPr="6EF176C0">
        <w:rPr>
          <w:b/>
          <w:bCs/>
        </w:rPr>
        <w:t>Presenter 3 Dialogue:</w:t>
      </w:r>
      <w:r w:rsidR="0D3401A3">
        <w:br/>
      </w:r>
      <w:r w:rsidRPr="6EF176C0">
        <w:rPr>
          <w:rFonts w:eastAsiaTheme="minorEastAsia"/>
          <w:b/>
          <w:bCs/>
          <w:color w:val="FF0000"/>
        </w:rPr>
        <w:t>“Certainly, every solution has its own set of challenges. To tackle problems like poor OCR quality in scanned PDFs, we’ve implemented preprocessing techniques such as noise reduction and de-skewing. Moreover, our custom model is regularly refined using human feedback, allowing it to adapt effectively to the diverse formats of documents.”</w:t>
      </w:r>
    </w:p>
    <w:p w14:paraId="2A506AC5" w14:textId="0C0C08B4" w:rsidR="00D97340" w:rsidRPr="00D97340" w:rsidRDefault="2AA5103C" w:rsidP="2AA5103C">
      <w:pPr>
        <w:numPr>
          <w:ilvl w:val="0"/>
          <w:numId w:val="16"/>
        </w:numPr>
        <w:rPr>
          <w:rFonts w:eastAsiaTheme="minorEastAsia"/>
          <w:b/>
          <w:bCs/>
          <w:color w:val="0070C0"/>
        </w:rPr>
      </w:pPr>
      <w:r w:rsidRPr="2AA5103C">
        <w:rPr>
          <w:b/>
          <w:bCs/>
        </w:rPr>
        <w:t>Presenter 2 Dialogue:</w:t>
      </w:r>
      <w:r w:rsidR="340A5032">
        <w:br/>
      </w:r>
      <w:r w:rsidRPr="2AA5103C">
        <w:rPr>
          <w:rFonts w:eastAsiaTheme="minorEastAsia"/>
          <w:b/>
          <w:bCs/>
          <w:color w:val="0070C0"/>
        </w:rPr>
        <w:t>“Looking ahead, our modular architecture will allow us to easily integrate other document types and incorporate real-time processing using cloud functions, ensuring the solution grows with the company’s needs.”</w:t>
      </w:r>
    </w:p>
    <w:p w14:paraId="6A1CCED2" w14:textId="1981B776" w:rsidR="00D97340" w:rsidRPr="00D97340" w:rsidRDefault="2AA5103C" w:rsidP="2AA5103C">
      <w:pPr>
        <w:rPr>
          <w:b/>
          <w:bCs/>
        </w:rPr>
      </w:pPr>
      <w:r w:rsidRPr="2AA5103C">
        <w:rPr>
          <w:b/>
          <w:bCs/>
        </w:rPr>
        <w:t>[13:00 – 14:00] – Final Summary</w:t>
      </w:r>
    </w:p>
    <w:p w14:paraId="6FA1306B" w14:textId="3DD960E1" w:rsidR="00D97340" w:rsidRPr="00D97340" w:rsidRDefault="2AA5103C" w:rsidP="2AA5103C">
      <w:pPr>
        <w:numPr>
          <w:ilvl w:val="0"/>
          <w:numId w:val="17"/>
        </w:numPr>
        <w:rPr>
          <w:rFonts w:eastAsiaTheme="minorEastAsia"/>
          <w:b/>
          <w:bCs/>
          <w:color w:val="0070C0"/>
        </w:rPr>
      </w:pPr>
      <w:r w:rsidRPr="2AA5103C">
        <w:rPr>
          <w:b/>
          <w:bCs/>
        </w:rPr>
        <w:t>Presenter 2 Dialogue:</w:t>
      </w:r>
      <w:r w:rsidR="053FE2ED">
        <w:br/>
      </w:r>
      <w:r w:rsidRPr="2AA5103C">
        <w:rPr>
          <w:rFonts w:eastAsiaTheme="minorEastAsia"/>
          <w:b/>
          <w:bCs/>
          <w:color w:val="0070C0"/>
        </w:rPr>
        <w:t>“In summary, our solution using GCP Document AI offers high accuracy, seamless integration, significant cost and time savings, and robust security. With clear future improvements planned, we’re confident this tool will continue to provide value as document volumes grow.”</w:t>
      </w:r>
    </w:p>
    <w:p w14:paraId="15CB68F7" w14:textId="77777777" w:rsidR="00D97340" w:rsidRPr="00D97340" w:rsidRDefault="2AA5103C" w:rsidP="2AA5103C">
      <w:pPr>
        <w:rPr>
          <w:b/>
          <w:bCs/>
        </w:rPr>
      </w:pPr>
      <w:r w:rsidRPr="2AA5103C">
        <w:rPr>
          <w:b/>
          <w:bCs/>
        </w:rPr>
        <w:t>[14:00 – 15:00] – Wrap-Up &amp; Call-to-Action</w:t>
      </w:r>
    </w:p>
    <w:p w14:paraId="75FCF627" w14:textId="2E1F5398" w:rsidR="00BF0251" w:rsidRPr="00D97340" w:rsidRDefault="6EF176C0" w:rsidP="6EF176C0">
      <w:pPr>
        <w:numPr>
          <w:ilvl w:val="0"/>
          <w:numId w:val="18"/>
        </w:numPr>
        <w:rPr>
          <w:rFonts w:eastAsiaTheme="minorEastAsia"/>
          <w:b/>
          <w:bCs/>
          <w:color w:val="0070C0"/>
        </w:rPr>
      </w:pPr>
      <w:r w:rsidRPr="6EF176C0">
        <w:rPr>
          <w:b/>
          <w:bCs/>
        </w:rPr>
        <w:t>Presenter 2 Dialogue:</w:t>
      </w:r>
      <w:r w:rsidR="2AA5103C">
        <w:br/>
      </w:r>
      <w:r w:rsidRPr="6EF176C0">
        <w:rPr>
          <w:rFonts w:eastAsiaTheme="minorEastAsia"/>
          <w:b/>
          <w:bCs/>
          <w:color w:val="0070C0"/>
        </w:rPr>
        <w:t>“Thank you for joining our presentation.”</w:t>
      </w:r>
    </w:p>
    <w:sectPr w:rsidR="00BF0251" w:rsidRPr="00D973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nathan Chacko" w:date="2025-02-22T18:48:00Z" w:initials="JC">
    <w:p w14:paraId="0C0C3970" w14:textId="6C0D8F49" w:rsidR="00BC05BF" w:rsidRDefault="00BC05BF">
      <w:r>
        <w:annotationRef/>
      </w:r>
      <w:r w:rsidRPr="687DF46D">
        <w:t>Add the `Introduction Page` from PPT (Already in Recording)</w:t>
      </w:r>
    </w:p>
  </w:comment>
  <w:comment w:id="1" w:author="Jonathan Chacko" w:date="2025-02-22T18:50:00Z" w:initials="JC">
    <w:p w14:paraId="27288810" w14:textId="6D1A4197" w:rsidR="00BC05BF" w:rsidRDefault="00BC05BF">
      <w:r>
        <w:annotationRef/>
      </w:r>
      <w:r w:rsidRPr="237E32BC">
        <w:t>Add the `Who's the Team` from PPT (Already in Recording)</w:t>
      </w:r>
    </w:p>
  </w:comment>
  <w:comment w:id="2" w:author="Jonathan Chacko" w:date="2025-02-22T18:51:00Z" w:initials="JC">
    <w:p w14:paraId="25D3DC91" w14:textId="5A29153C" w:rsidR="00BC05BF" w:rsidRDefault="00BC05BF">
      <w:r>
        <w:annotationRef/>
      </w:r>
      <w:r w:rsidRPr="2B52ACD5">
        <w:t>Add the `Problem Statement` from PPT (Already in Recording)</w:t>
      </w:r>
    </w:p>
  </w:comment>
  <w:comment w:id="3" w:author="Jonathan Chacko" w:date="2025-02-22T18:51:00Z" w:initials="JC">
    <w:p w14:paraId="7C72CCFB" w14:textId="105FF80E" w:rsidR="00BC05BF" w:rsidRDefault="00BC05BF">
      <w:r>
        <w:annotationRef/>
      </w:r>
      <w:r w:rsidRPr="225C236A">
        <w:t>Add the `Solutions we will Explore` from PPT (Already in Recording)</w:t>
      </w:r>
    </w:p>
  </w:comment>
  <w:comment w:id="4" w:author="Jonathan Chacko" w:date="2025-02-22T18:52:00Z" w:initials="JC">
    <w:p w14:paraId="21ADDBAC" w14:textId="52481169" w:rsidR="00BC05BF" w:rsidRDefault="00BC05BF">
      <w:r>
        <w:annotationRef/>
      </w:r>
      <w:r w:rsidRPr="618DFDBC">
        <w:t>No Visuals (just show the Speaker Highlighted if Necessary).</w:t>
      </w:r>
    </w:p>
  </w:comment>
  <w:comment w:id="5" w:author="Jonathan Chacko" w:date="2025-02-22T18:57:00Z" w:initials="JC">
    <w:p w14:paraId="0DDD92DC" w14:textId="0708C5DE" w:rsidR="00BC05BF" w:rsidRDefault="00BC05BF">
      <w:r>
        <w:annotationRef/>
      </w:r>
      <w:r w:rsidRPr="34708AFE">
        <w:t>1.png</w:t>
      </w:r>
    </w:p>
  </w:comment>
  <w:comment w:id="6" w:author="Jonathan Chacko" w:date="2025-02-22T20:09:00Z" w:initials="JC">
    <w:p w14:paraId="5DC13D77" w14:textId="25B122ED" w:rsidR="00BC05BF" w:rsidRDefault="00BC05BF">
      <w:r>
        <w:annotationRef/>
      </w:r>
      <w:r w:rsidRPr="77620EAD">
        <w:t xml:space="preserve">Check Discord Thread | 1343008158637096981 </w:t>
      </w:r>
    </w:p>
  </w:comment>
  <w:comment w:id="7" w:author="Jonathan Chacko" w:date="2025-02-22T20:09:00Z" w:initials="JC">
    <w:p w14:paraId="581DEAC2" w14:textId="70AE6719" w:rsidR="00BC05BF" w:rsidRDefault="00BC05BF">
      <w:r>
        <w:annotationRef/>
      </w:r>
      <w:r w:rsidRPr="7C3E9B20">
        <w:t>https://discord.com/channels/730471027905134712/1328900152756535308/1343008158637096981</w:t>
      </w:r>
    </w:p>
  </w:comment>
  <w:comment w:id="8" w:author="Jonathan Chacko" w:date="2025-02-22T18:58:00Z" w:initials="JC">
    <w:p w14:paraId="2FDD611C" w14:textId="4FDF333D" w:rsidR="00BC05BF" w:rsidRDefault="00BC05BF">
      <w:r>
        <w:annotationRef/>
      </w:r>
      <w:r w:rsidRPr="0D402404">
        <w:t>2.png</w:t>
      </w:r>
    </w:p>
  </w:comment>
  <w:comment w:id="9" w:author="Jonathan Chacko" w:date="2025-02-22T18:58:00Z" w:initials="JC">
    <w:p w14:paraId="22DC83F2" w14:textId="382B900E" w:rsidR="00BC05BF" w:rsidRDefault="00BC05BF">
      <w:r>
        <w:annotationRef/>
      </w:r>
      <w:r w:rsidRPr="320C6F93">
        <w:t>3.png</w:t>
      </w:r>
    </w:p>
  </w:comment>
  <w:comment w:id="10" w:author="Jonathan Chacko" w:date="2025-02-22T19:23:00Z" w:initials="JC">
    <w:p w14:paraId="6411CD96" w14:textId="43A62C35" w:rsidR="00BC05BF" w:rsidRDefault="00BC05BF">
      <w:r>
        <w:annotationRef/>
      </w:r>
      <w:r w:rsidRPr="47B5DE04">
        <w:t>4.png</w:t>
      </w:r>
    </w:p>
  </w:comment>
  <w:comment w:id="11" w:author="Jonathan Chacko" w:date="2025-02-22T19:32:00Z" w:initials="JC">
    <w:p w14:paraId="5B94F04A" w14:textId="5150FB1D" w:rsidR="00BC05BF" w:rsidRDefault="00BC05BF">
      <w:r>
        <w:annotationRef/>
      </w:r>
      <w:r w:rsidRPr="43F6ADF7">
        <w:t>5.png</w:t>
      </w:r>
    </w:p>
  </w:comment>
  <w:comment w:id="12" w:author="Jonathan Chacko" w:date="2025-02-22T19:32:00Z" w:initials="JC">
    <w:p w14:paraId="5A3F9B52" w14:textId="78E5E403" w:rsidR="00BC05BF" w:rsidRDefault="00BC05BF">
      <w:r>
        <w:annotationRef/>
      </w:r>
      <w:r w:rsidRPr="59DA4E28">
        <w:t>6.mp4</w:t>
      </w:r>
    </w:p>
  </w:comment>
  <w:comment w:id="13" w:author="Jonathan Chacko" w:date="2025-02-22T19:53:00Z" w:initials="JC">
    <w:p w14:paraId="2265FBEB" w14:textId="5D35D2D8" w:rsidR="00BC05BF" w:rsidRDefault="00BC05BF">
      <w:r>
        <w:annotationRef/>
      </w:r>
      <w:r w:rsidRPr="03023D59">
        <w:t>7.mp4</w:t>
      </w:r>
    </w:p>
  </w:comment>
  <w:comment w:id="14" w:author="Jonathan Chacko" w:date="2025-02-22T19:53:00Z" w:initials="JC">
    <w:p w14:paraId="2BFCCD81" w14:textId="2A8D7F9E" w:rsidR="00BC05BF" w:rsidRDefault="00BC05BF">
      <w:r>
        <w:annotationRef/>
      </w:r>
      <w:r w:rsidRPr="2CC8CD8B">
        <w:t>8.mp4</w:t>
      </w:r>
    </w:p>
  </w:comment>
  <w:comment w:id="15" w:author="Jonathan Chacko" w:date="2025-02-22T19:53:00Z" w:initials="JC">
    <w:p w14:paraId="1228C59B" w14:textId="3408687D" w:rsidR="00BC05BF" w:rsidRDefault="00BC05BF">
      <w:r>
        <w:annotationRef/>
      </w:r>
      <w:r w:rsidRPr="2EB8FB49">
        <w:t>9.mp4</w:t>
      </w:r>
    </w:p>
  </w:comment>
  <w:comment w:id="16" w:author="Jonathan Chacko" w:date="2025-02-22T20:08:00Z" w:initials="JC">
    <w:p w14:paraId="3C61AA31" w14:textId="507233AC" w:rsidR="00BC05BF" w:rsidRDefault="00BC05BF">
      <w:r>
        <w:annotationRef/>
      </w:r>
      <w:r w:rsidRPr="0B838965">
        <w:t>10.mp4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0C3970" w15:done="0"/>
  <w15:commentEx w15:paraId="27288810" w15:done="0"/>
  <w15:commentEx w15:paraId="25D3DC91" w15:done="0"/>
  <w15:commentEx w15:paraId="7C72CCFB" w15:done="0"/>
  <w15:commentEx w15:paraId="21ADDBAC" w15:done="0"/>
  <w15:commentEx w15:paraId="0DDD92DC" w15:done="0"/>
  <w15:commentEx w15:paraId="5DC13D77" w15:paraIdParent="0DDD92DC" w15:done="0"/>
  <w15:commentEx w15:paraId="581DEAC2" w15:paraIdParent="0DDD92DC" w15:done="0"/>
  <w15:commentEx w15:paraId="2FDD611C" w15:done="0"/>
  <w15:commentEx w15:paraId="22DC83F2" w15:done="0"/>
  <w15:commentEx w15:paraId="6411CD96" w15:done="0"/>
  <w15:commentEx w15:paraId="5B94F04A" w15:done="0"/>
  <w15:commentEx w15:paraId="5A3F9B52" w15:done="0"/>
  <w15:commentEx w15:paraId="2265FBEB" w15:done="0"/>
  <w15:commentEx w15:paraId="2BFCCD81" w15:done="0"/>
  <w15:commentEx w15:paraId="1228C59B" w15:done="0"/>
  <w15:commentEx w15:paraId="3C61A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6E5F8" w16cex:dateUtc="2025-02-22T23:48:00Z"/>
  <w16cex:commentExtensible w16cex:durableId="5A4D5E94" w16cex:dateUtc="2025-02-22T23:50:00Z"/>
  <w16cex:commentExtensible w16cex:durableId="22B737A1" w16cex:dateUtc="2025-02-22T23:51:00Z"/>
  <w16cex:commentExtensible w16cex:durableId="6ADF0A8D" w16cex:dateUtc="2025-02-22T23:51:00Z"/>
  <w16cex:commentExtensible w16cex:durableId="1E15BE26" w16cex:dateUtc="2025-02-22T23:52:00Z"/>
  <w16cex:commentExtensible w16cex:durableId="7CD6AD03" w16cex:dateUtc="2025-02-22T23:57:00Z"/>
  <w16cex:commentExtensible w16cex:durableId="7C2C0975" w16cex:dateUtc="2025-02-23T01:09:00Z"/>
  <w16cex:commentExtensible w16cex:durableId="3434AB8A" w16cex:dateUtc="2025-02-23T01:09:00Z"/>
  <w16cex:commentExtensible w16cex:durableId="23317215" w16cex:dateUtc="2025-02-22T23:58:00Z"/>
  <w16cex:commentExtensible w16cex:durableId="5974440C" w16cex:dateUtc="2025-02-22T23:58:00Z"/>
  <w16cex:commentExtensible w16cex:durableId="225464DB" w16cex:dateUtc="2025-02-23T00:23:00Z"/>
  <w16cex:commentExtensible w16cex:durableId="63A0A0C1" w16cex:dateUtc="2025-02-23T00:32:00Z"/>
  <w16cex:commentExtensible w16cex:durableId="17F6C441" w16cex:dateUtc="2025-02-23T00:32:00Z"/>
  <w16cex:commentExtensible w16cex:durableId="0D6F95F5" w16cex:dateUtc="2025-02-23T00:53:00Z"/>
  <w16cex:commentExtensible w16cex:durableId="429F2562" w16cex:dateUtc="2025-02-23T00:53:00Z"/>
  <w16cex:commentExtensible w16cex:durableId="183868DB" w16cex:dateUtc="2025-02-23T00:53:00Z"/>
  <w16cex:commentExtensible w16cex:durableId="0591EEE3" w16cex:dateUtc="2025-02-23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0C3970" w16cid:durableId="52A6E5F8"/>
  <w16cid:commentId w16cid:paraId="27288810" w16cid:durableId="5A4D5E94"/>
  <w16cid:commentId w16cid:paraId="25D3DC91" w16cid:durableId="22B737A1"/>
  <w16cid:commentId w16cid:paraId="7C72CCFB" w16cid:durableId="6ADF0A8D"/>
  <w16cid:commentId w16cid:paraId="21ADDBAC" w16cid:durableId="1E15BE26"/>
  <w16cid:commentId w16cid:paraId="0DDD92DC" w16cid:durableId="7CD6AD03"/>
  <w16cid:commentId w16cid:paraId="5DC13D77" w16cid:durableId="7C2C0975"/>
  <w16cid:commentId w16cid:paraId="581DEAC2" w16cid:durableId="3434AB8A"/>
  <w16cid:commentId w16cid:paraId="2FDD611C" w16cid:durableId="23317215"/>
  <w16cid:commentId w16cid:paraId="22DC83F2" w16cid:durableId="5974440C"/>
  <w16cid:commentId w16cid:paraId="6411CD96" w16cid:durableId="225464DB"/>
  <w16cid:commentId w16cid:paraId="5B94F04A" w16cid:durableId="63A0A0C1"/>
  <w16cid:commentId w16cid:paraId="5A3F9B52" w16cid:durableId="17F6C441"/>
  <w16cid:commentId w16cid:paraId="2265FBEB" w16cid:durableId="0D6F95F5"/>
  <w16cid:commentId w16cid:paraId="2BFCCD81" w16cid:durableId="429F2562"/>
  <w16cid:commentId w16cid:paraId="1228C59B" w16cid:durableId="183868DB"/>
  <w16cid:commentId w16cid:paraId="3C61AA31" w16cid:durableId="0591EE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2C8A"/>
    <w:multiLevelType w:val="multilevel"/>
    <w:tmpl w:val="D79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47CA1"/>
    <w:multiLevelType w:val="multilevel"/>
    <w:tmpl w:val="1C5C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2062C"/>
    <w:multiLevelType w:val="multilevel"/>
    <w:tmpl w:val="CD5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A4674"/>
    <w:multiLevelType w:val="multilevel"/>
    <w:tmpl w:val="4C66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73369"/>
    <w:multiLevelType w:val="multilevel"/>
    <w:tmpl w:val="186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951C7"/>
    <w:multiLevelType w:val="multilevel"/>
    <w:tmpl w:val="0FA0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C2AA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D9629D"/>
    <w:multiLevelType w:val="multilevel"/>
    <w:tmpl w:val="D2246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B1A89"/>
    <w:multiLevelType w:val="multilevel"/>
    <w:tmpl w:val="3C82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856FF"/>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F247969"/>
    <w:multiLevelType w:val="multilevel"/>
    <w:tmpl w:val="271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108E"/>
    <w:multiLevelType w:val="multilevel"/>
    <w:tmpl w:val="A402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22E8C"/>
    <w:multiLevelType w:val="multilevel"/>
    <w:tmpl w:val="CA4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60355"/>
    <w:multiLevelType w:val="multilevel"/>
    <w:tmpl w:val="0A8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4E3"/>
    <w:multiLevelType w:val="multilevel"/>
    <w:tmpl w:val="69F0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95948"/>
    <w:multiLevelType w:val="multilevel"/>
    <w:tmpl w:val="AAD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72DDB"/>
    <w:multiLevelType w:val="multilevel"/>
    <w:tmpl w:val="CB7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30A1C"/>
    <w:multiLevelType w:val="multilevel"/>
    <w:tmpl w:val="F8E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72556"/>
    <w:multiLevelType w:val="multilevel"/>
    <w:tmpl w:val="0D5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F23B6"/>
    <w:multiLevelType w:val="multilevel"/>
    <w:tmpl w:val="47E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19221">
    <w:abstractNumId w:val="15"/>
  </w:num>
  <w:num w:numId="2" w16cid:durableId="409541801">
    <w:abstractNumId w:val="14"/>
  </w:num>
  <w:num w:numId="3" w16cid:durableId="2095055208">
    <w:abstractNumId w:val="10"/>
  </w:num>
  <w:num w:numId="4" w16cid:durableId="609439376">
    <w:abstractNumId w:val="4"/>
  </w:num>
  <w:num w:numId="5" w16cid:durableId="1082947593">
    <w:abstractNumId w:val="11"/>
  </w:num>
  <w:num w:numId="6" w16cid:durableId="1699504370">
    <w:abstractNumId w:val="12"/>
  </w:num>
  <w:num w:numId="7" w16cid:durableId="593783261">
    <w:abstractNumId w:val="18"/>
  </w:num>
  <w:num w:numId="8" w16cid:durableId="1398822897">
    <w:abstractNumId w:val="0"/>
  </w:num>
  <w:num w:numId="9" w16cid:durableId="697968373">
    <w:abstractNumId w:val="1"/>
  </w:num>
  <w:num w:numId="10" w16cid:durableId="1891502264">
    <w:abstractNumId w:val="13"/>
  </w:num>
  <w:num w:numId="11" w16cid:durableId="72700506">
    <w:abstractNumId w:val="7"/>
  </w:num>
  <w:num w:numId="12" w16cid:durableId="1107505925">
    <w:abstractNumId w:val="5"/>
  </w:num>
  <w:num w:numId="13" w16cid:durableId="229927623">
    <w:abstractNumId w:val="3"/>
  </w:num>
  <w:num w:numId="14" w16cid:durableId="1308977054">
    <w:abstractNumId w:val="2"/>
  </w:num>
  <w:num w:numId="15" w16cid:durableId="27416335">
    <w:abstractNumId w:val="19"/>
  </w:num>
  <w:num w:numId="16" w16cid:durableId="1325745074">
    <w:abstractNumId w:val="8"/>
  </w:num>
  <w:num w:numId="17" w16cid:durableId="1812286314">
    <w:abstractNumId w:val="16"/>
  </w:num>
  <w:num w:numId="18" w16cid:durableId="278529029">
    <w:abstractNumId w:val="17"/>
  </w:num>
  <w:num w:numId="19" w16cid:durableId="1577011384">
    <w:abstractNumId w:val="9"/>
  </w:num>
  <w:num w:numId="20" w16cid:durableId="168860367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Chacko">
    <w15:presenceInfo w15:providerId="Windows Live" w15:userId="acf4a2e6bf52dd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58"/>
    <w:rsid w:val="000014D4"/>
    <w:rsid w:val="000022DA"/>
    <w:rsid w:val="00003537"/>
    <w:rsid w:val="000102CD"/>
    <w:rsid w:val="00013327"/>
    <w:rsid w:val="000163F5"/>
    <w:rsid w:val="00016CBE"/>
    <w:rsid w:val="00021A4E"/>
    <w:rsid w:val="00024720"/>
    <w:rsid w:val="00024AD7"/>
    <w:rsid w:val="00026DCD"/>
    <w:rsid w:val="00026E54"/>
    <w:rsid w:val="000348F5"/>
    <w:rsid w:val="00044339"/>
    <w:rsid w:val="0004645E"/>
    <w:rsid w:val="00056E7F"/>
    <w:rsid w:val="00057505"/>
    <w:rsid w:val="0006578D"/>
    <w:rsid w:val="0008200B"/>
    <w:rsid w:val="000907C6"/>
    <w:rsid w:val="00090E34"/>
    <w:rsid w:val="00092373"/>
    <w:rsid w:val="0009371E"/>
    <w:rsid w:val="000A3CF1"/>
    <w:rsid w:val="000A4463"/>
    <w:rsid w:val="000A488B"/>
    <w:rsid w:val="000A5898"/>
    <w:rsid w:val="000A6454"/>
    <w:rsid w:val="000B0D2F"/>
    <w:rsid w:val="000B1DBB"/>
    <w:rsid w:val="000B26B2"/>
    <w:rsid w:val="000B289F"/>
    <w:rsid w:val="000B3928"/>
    <w:rsid w:val="000B4891"/>
    <w:rsid w:val="000B4BC7"/>
    <w:rsid w:val="000B530C"/>
    <w:rsid w:val="000C0D17"/>
    <w:rsid w:val="000C11B1"/>
    <w:rsid w:val="000C301B"/>
    <w:rsid w:val="000D1012"/>
    <w:rsid w:val="000D410E"/>
    <w:rsid w:val="000E163F"/>
    <w:rsid w:val="000E2573"/>
    <w:rsid w:val="000E2AC8"/>
    <w:rsid w:val="000F34DF"/>
    <w:rsid w:val="000F421F"/>
    <w:rsid w:val="000F5879"/>
    <w:rsid w:val="001023F8"/>
    <w:rsid w:val="00102C23"/>
    <w:rsid w:val="00102D04"/>
    <w:rsid w:val="00105889"/>
    <w:rsid w:val="00110A17"/>
    <w:rsid w:val="00111702"/>
    <w:rsid w:val="001146DE"/>
    <w:rsid w:val="001210DB"/>
    <w:rsid w:val="001301E0"/>
    <w:rsid w:val="001344CC"/>
    <w:rsid w:val="0013632C"/>
    <w:rsid w:val="0013693C"/>
    <w:rsid w:val="00146BB0"/>
    <w:rsid w:val="00153121"/>
    <w:rsid w:val="00153509"/>
    <w:rsid w:val="00153F84"/>
    <w:rsid w:val="00154424"/>
    <w:rsid w:val="001573D1"/>
    <w:rsid w:val="0016111D"/>
    <w:rsid w:val="00165F8F"/>
    <w:rsid w:val="00166017"/>
    <w:rsid w:val="00176AA6"/>
    <w:rsid w:val="0018311C"/>
    <w:rsid w:val="001848E3"/>
    <w:rsid w:val="00184D62"/>
    <w:rsid w:val="00184D7D"/>
    <w:rsid w:val="00185599"/>
    <w:rsid w:val="00185B31"/>
    <w:rsid w:val="00186B69"/>
    <w:rsid w:val="00190A58"/>
    <w:rsid w:val="00191DC1"/>
    <w:rsid w:val="001932A8"/>
    <w:rsid w:val="00195EF4"/>
    <w:rsid w:val="00197446"/>
    <w:rsid w:val="001A0A13"/>
    <w:rsid w:val="001A1A2D"/>
    <w:rsid w:val="001A2DC7"/>
    <w:rsid w:val="001A33A4"/>
    <w:rsid w:val="001A5147"/>
    <w:rsid w:val="001B3189"/>
    <w:rsid w:val="001B392A"/>
    <w:rsid w:val="001B6C4E"/>
    <w:rsid w:val="001D0196"/>
    <w:rsid w:val="001D0E1C"/>
    <w:rsid w:val="001D235F"/>
    <w:rsid w:val="001D3B5C"/>
    <w:rsid w:val="001D42AA"/>
    <w:rsid w:val="001D57EE"/>
    <w:rsid w:val="001E14D2"/>
    <w:rsid w:val="001E579E"/>
    <w:rsid w:val="001E5AD5"/>
    <w:rsid w:val="001E6AA0"/>
    <w:rsid w:val="001F1F4F"/>
    <w:rsid w:val="001F4574"/>
    <w:rsid w:val="001F5136"/>
    <w:rsid w:val="00200204"/>
    <w:rsid w:val="00202167"/>
    <w:rsid w:val="0020236B"/>
    <w:rsid w:val="00202BFD"/>
    <w:rsid w:val="00204221"/>
    <w:rsid w:val="002108FF"/>
    <w:rsid w:val="00212104"/>
    <w:rsid w:val="00222EC8"/>
    <w:rsid w:val="002247CB"/>
    <w:rsid w:val="00224E42"/>
    <w:rsid w:val="00237972"/>
    <w:rsid w:val="00250AF9"/>
    <w:rsid w:val="00250DC9"/>
    <w:rsid w:val="002511DE"/>
    <w:rsid w:val="00251BCE"/>
    <w:rsid w:val="00253E62"/>
    <w:rsid w:val="0026331C"/>
    <w:rsid w:val="00270EB5"/>
    <w:rsid w:val="00275468"/>
    <w:rsid w:val="0027798D"/>
    <w:rsid w:val="00280E17"/>
    <w:rsid w:val="00282AE9"/>
    <w:rsid w:val="002832DD"/>
    <w:rsid w:val="002843CA"/>
    <w:rsid w:val="00285116"/>
    <w:rsid w:val="00285DDA"/>
    <w:rsid w:val="002927D1"/>
    <w:rsid w:val="002A03D6"/>
    <w:rsid w:val="002A5CF2"/>
    <w:rsid w:val="002A6796"/>
    <w:rsid w:val="002A79B2"/>
    <w:rsid w:val="002B2A55"/>
    <w:rsid w:val="002C10B8"/>
    <w:rsid w:val="002C11C4"/>
    <w:rsid w:val="002C327F"/>
    <w:rsid w:val="002C62A9"/>
    <w:rsid w:val="002C7FC5"/>
    <w:rsid w:val="002D1E3B"/>
    <w:rsid w:val="002D27B4"/>
    <w:rsid w:val="002D2AD7"/>
    <w:rsid w:val="002D3F48"/>
    <w:rsid w:val="002D6D03"/>
    <w:rsid w:val="002E370C"/>
    <w:rsid w:val="002E4A39"/>
    <w:rsid w:val="002F08DD"/>
    <w:rsid w:val="002F15D1"/>
    <w:rsid w:val="002F23BF"/>
    <w:rsid w:val="002F6B63"/>
    <w:rsid w:val="003035D2"/>
    <w:rsid w:val="00305F8F"/>
    <w:rsid w:val="003119A9"/>
    <w:rsid w:val="00315005"/>
    <w:rsid w:val="0031591F"/>
    <w:rsid w:val="00322A36"/>
    <w:rsid w:val="00325E12"/>
    <w:rsid w:val="003303C4"/>
    <w:rsid w:val="003319C1"/>
    <w:rsid w:val="0033396A"/>
    <w:rsid w:val="00336AA2"/>
    <w:rsid w:val="003370D4"/>
    <w:rsid w:val="003427FD"/>
    <w:rsid w:val="00343719"/>
    <w:rsid w:val="003446D6"/>
    <w:rsid w:val="00344FC9"/>
    <w:rsid w:val="00345F0D"/>
    <w:rsid w:val="00351FB6"/>
    <w:rsid w:val="0035370F"/>
    <w:rsid w:val="00353DD0"/>
    <w:rsid w:val="003654DD"/>
    <w:rsid w:val="003664C3"/>
    <w:rsid w:val="00367170"/>
    <w:rsid w:val="00370386"/>
    <w:rsid w:val="00370F39"/>
    <w:rsid w:val="00371DBE"/>
    <w:rsid w:val="00373CAB"/>
    <w:rsid w:val="00374572"/>
    <w:rsid w:val="003745C9"/>
    <w:rsid w:val="00374F8A"/>
    <w:rsid w:val="00376ADD"/>
    <w:rsid w:val="0037773F"/>
    <w:rsid w:val="0038078E"/>
    <w:rsid w:val="0038368D"/>
    <w:rsid w:val="00383C1B"/>
    <w:rsid w:val="003850D5"/>
    <w:rsid w:val="00390C47"/>
    <w:rsid w:val="00393B92"/>
    <w:rsid w:val="0039588A"/>
    <w:rsid w:val="003A18B5"/>
    <w:rsid w:val="003A50B0"/>
    <w:rsid w:val="003B0A76"/>
    <w:rsid w:val="003B6D46"/>
    <w:rsid w:val="003C0147"/>
    <w:rsid w:val="003C06EE"/>
    <w:rsid w:val="003C072E"/>
    <w:rsid w:val="003C4567"/>
    <w:rsid w:val="003D1F63"/>
    <w:rsid w:val="003D56CE"/>
    <w:rsid w:val="003E1122"/>
    <w:rsid w:val="003E11D8"/>
    <w:rsid w:val="003E1E59"/>
    <w:rsid w:val="003E1E84"/>
    <w:rsid w:val="003E2D6F"/>
    <w:rsid w:val="003E35F9"/>
    <w:rsid w:val="003E3AC2"/>
    <w:rsid w:val="003E4B4E"/>
    <w:rsid w:val="003E6CCF"/>
    <w:rsid w:val="003F0817"/>
    <w:rsid w:val="003F1452"/>
    <w:rsid w:val="003F17D0"/>
    <w:rsid w:val="003F2323"/>
    <w:rsid w:val="003F4E5F"/>
    <w:rsid w:val="00402677"/>
    <w:rsid w:val="004044EA"/>
    <w:rsid w:val="00406026"/>
    <w:rsid w:val="0040743B"/>
    <w:rsid w:val="00412774"/>
    <w:rsid w:val="004148B0"/>
    <w:rsid w:val="00415347"/>
    <w:rsid w:val="00417EA0"/>
    <w:rsid w:val="004317D9"/>
    <w:rsid w:val="00433034"/>
    <w:rsid w:val="00434751"/>
    <w:rsid w:val="00441F56"/>
    <w:rsid w:val="00442F9C"/>
    <w:rsid w:val="00444BCB"/>
    <w:rsid w:val="00452E99"/>
    <w:rsid w:val="00453F7C"/>
    <w:rsid w:val="0045460E"/>
    <w:rsid w:val="00454859"/>
    <w:rsid w:val="00455133"/>
    <w:rsid w:val="0045520C"/>
    <w:rsid w:val="004552F7"/>
    <w:rsid w:val="004566F7"/>
    <w:rsid w:val="00457E78"/>
    <w:rsid w:val="00457EC9"/>
    <w:rsid w:val="00462D57"/>
    <w:rsid w:val="00464052"/>
    <w:rsid w:val="004739C6"/>
    <w:rsid w:val="0047685A"/>
    <w:rsid w:val="004769F1"/>
    <w:rsid w:val="00477931"/>
    <w:rsid w:val="0048088D"/>
    <w:rsid w:val="00483949"/>
    <w:rsid w:val="00484697"/>
    <w:rsid w:val="00484B92"/>
    <w:rsid w:val="00492B57"/>
    <w:rsid w:val="004B3D20"/>
    <w:rsid w:val="004B3EA3"/>
    <w:rsid w:val="004B4AB6"/>
    <w:rsid w:val="004B7094"/>
    <w:rsid w:val="004C15DA"/>
    <w:rsid w:val="004C5E99"/>
    <w:rsid w:val="004C6802"/>
    <w:rsid w:val="004D5E43"/>
    <w:rsid w:val="004F2F9E"/>
    <w:rsid w:val="004F5F93"/>
    <w:rsid w:val="004F6435"/>
    <w:rsid w:val="004F6D04"/>
    <w:rsid w:val="00501CFB"/>
    <w:rsid w:val="00505BDE"/>
    <w:rsid w:val="00506E7A"/>
    <w:rsid w:val="00507C03"/>
    <w:rsid w:val="005107D0"/>
    <w:rsid w:val="005108C9"/>
    <w:rsid w:val="0051259E"/>
    <w:rsid w:val="00512BDF"/>
    <w:rsid w:val="00515C11"/>
    <w:rsid w:val="00517080"/>
    <w:rsid w:val="00517A49"/>
    <w:rsid w:val="00522606"/>
    <w:rsid w:val="00522BF4"/>
    <w:rsid w:val="00523EA0"/>
    <w:rsid w:val="0052419D"/>
    <w:rsid w:val="00531ACD"/>
    <w:rsid w:val="005351B7"/>
    <w:rsid w:val="005370FC"/>
    <w:rsid w:val="00546089"/>
    <w:rsid w:val="00561B03"/>
    <w:rsid w:val="00563230"/>
    <w:rsid w:val="00570654"/>
    <w:rsid w:val="005707D4"/>
    <w:rsid w:val="0057197D"/>
    <w:rsid w:val="00576CDD"/>
    <w:rsid w:val="005810C7"/>
    <w:rsid w:val="0058162D"/>
    <w:rsid w:val="00581790"/>
    <w:rsid w:val="0058745C"/>
    <w:rsid w:val="00587B6F"/>
    <w:rsid w:val="00593A4D"/>
    <w:rsid w:val="00596574"/>
    <w:rsid w:val="005969BC"/>
    <w:rsid w:val="00596B5D"/>
    <w:rsid w:val="005975CB"/>
    <w:rsid w:val="005A358C"/>
    <w:rsid w:val="005A53CF"/>
    <w:rsid w:val="005A57D7"/>
    <w:rsid w:val="005B2C81"/>
    <w:rsid w:val="005B4DC1"/>
    <w:rsid w:val="005B5898"/>
    <w:rsid w:val="005B598B"/>
    <w:rsid w:val="005B7B14"/>
    <w:rsid w:val="005C0349"/>
    <w:rsid w:val="005C18B9"/>
    <w:rsid w:val="005C78E9"/>
    <w:rsid w:val="005D1DA2"/>
    <w:rsid w:val="005D4EAE"/>
    <w:rsid w:val="005D7465"/>
    <w:rsid w:val="005D7AF1"/>
    <w:rsid w:val="005E02DB"/>
    <w:rsid w:val="005E0A82"/>
    <w:rsid w:val="005F0985"/>
    <w:rsid w:val="005F19D5"/>
    <w:rsid w:val="005F3AF7"/>
    <w:rsid w:val="005F6F6F"/>
    <w:rsid w:val="005F76EB"/>
    <w:rsid w:val="005F7A66"/>
    <w:rsid w:val="00604541"/>
    <w:rsid w:val="00605217"/>
    <w:rsid w:val="00613B66"/>
    <w:rsid w:val="006143E9"/>
    <w:rsid w:val="006152EF"/>
    <w:rsid w:val="00616F23"/>
    <w:rsid w:val="0062029B"/>
    <w:rsid w:val="0062100C"/>
    <w:rsid w:val="00625A36"/>
    <w:rsid w:val="00625EBC"/>
    <w:rsid w:val="00631782"/>
    <w:rsid w:val="006372DF"/>
    <w:rsid w:val="006411CC"/>
    <w:rsid w:val="00644E55"/>
    <w:rsid w:val="00645772"/>
    <w:rsid w:val="00650B0B"/>
    <w:rsid w:val="00651DFA"/>
    <w:rsid w:val="00652D63"/>
    <w:rsid w:val="00663BC2"/>
    <w:rsid w:val="0067117D"/>
    <w:rsid w:val="00671D32"/>
    <w:rsid w:val="00672A31"/>
    <w:rsid w:val="0067682C"/>
    <w:rsid w:val="00677610"/>
    <w:rsid w:val="006823A8"/>
    <w:rsid w:val="00683D30"/>
    <w:rsid w:val="0068653E"/>
    <w:rsid w:val="006869AE"/>
    <w:rsid w:val="00687F66"/>
    <w:rsid w:val="006913AF"/>
    <w:rsid w:val="006920CF"/>
    <w:rsid w:val="006926DF"/>
    <w:rsid w:val="00693264"/>
    <w:rsid w:val="006A0383"/>
    <w:rsid w:val="006A2AB2"/>
    <w:rsid w:val="006A4E0A"/>
    <w:rsid w:val="006B0808"/>
    <w:rsid w:val="006B5822"/>
    <w:rsid w:val="006B666F"/>
    <w:rsid w:val="006B79C3"/>
    <w:rsid w:val="006C13ED"/>
    <w:rsid w:val="006C199F"/>
    <w:rsid w:val="006C3079"/>
    <w:rsid w:val="006C32DC"/>
    <w:rsid w:val="006C3AAE"/>
    <w:rsid w:val="006C3E23"/>
    <w:rsid w:val="006C55FF"/>
    <w:rsid w:val="006D1607"/>
    <w:rsid w:val="006D1886"/>
    <w:rsid w:val="006D47F4"/>
    <w:rsid w:val="006E0C3F"/>
    <w:rsid w:val="006E2F9D"/>
    <w:rsid w:val="006E6921"/>
    <w:rsid w:val="006F059B"/>
    <w:rsid w:val="006F2374"/>
    <w:rsid w:val="006F3199"/>
    <w:rsid w:val="006F43CF"/>
    <w:rsid w:val="00701E94"/>
    <w:rsid w:val="00706876"/>
    <w:rsid w:val="00712C31"/>
    <w:rsid w:val="00713A16"/>
    <w:rsid w:val="007163FB"/>
    <w:rsid w:val="00717F93"/>
    <w:rsid w:val="00722EB6"/>
    <w:rsid w:val="00725FDB"/>
    <w:rsid w:val="0073007C"/>
    <w:rsid w:val="00742362"/>
    <w:rsid w:val="007424E5"/>
    <w:rsid w:val="0074273F"/>
    <w:rsid w:val="00744FE0"/>
    <w:rsid w:val="00746400"/>
    <w:rsid w:val="00746B6D"/>
    <w:rsid w:val="00747D5C"/>
    <w:rsid w:val="00750E15"/>
    <w:rsid w:val="007535F7"/>
    <w:rsid w:val="00753CF9"/>
    <w:rsid w:val="0075458D"/>
    <w:rsid w:val="007644BA"/>
    <w:rsid w:val="00775FFA"/>
    <w:rsid w:val="00776001"/>
    <w:rsid w:val="00784622"/>
    <w:rsid w:val="00785B62"/>
    <w:rsid w:val="00787700"/>
    <w:rsid w:val="007900A8"/>
    <w:rsid w:val="0079197E"/>
    <w:rsid w:val="00794B8E"/>
    <w:rsid w:val="00795C41"/>
    <w:rsid w:val="007A0918"/>
    <w:rsid w:val="007B0799"/>
    <w:rsid w:val="007B23EF"/>
    <w:rsid w:val="007B37DB"/>
    <w:rsid w:val="007B79F1"/>
    <w:rsid w:val="007C03EA"/>
    <w:rsid w:val="007C2D58"/>
    <w:rsid w:val="007C3678"/>
    <w:rsid w:val="007C3D0A"/>
    <w:rsid w:val="007C3DB4"/>
    <w:rsid w:val="007C462B"/>
    <w:rsid w:val="007C5CCF"/>
    <w:rsid w:val="007D06EB"/>
    <w:rsid w:val="007D1E48"/>
    <w:rsid w:val="007D48DB"/>
    <w:rsid w:val="007E00CE"/>
    <w:rsid w:val="007E4F11"/>
    <w:rsid w:val="007E5198"/>
    <w:rsid w:val="007E5366"/>
    <w:rsid w:val="007E5B3E"/>
    <w:rsid w:val="007E6F41"/>
    <w:rsid w:val="007E74AF"/>
    <w:rsid w:val="00804D48"/>
    <w:rsid w:val="0080565A"/>
    <w:rsid w:val="00807255"/>
    <w:rsid w:val="008105BE"/>
    <w:rsid w:val="008109F7"/>
    <w:rsid w:val="00816C6A"/>
    <w:rsid w:val="00817823"/>
    <w:rsid w:val="008218BD"/>
    <w:rsid w:val="0082333F"/>
    <w:rsid w:val="008345D8"/>
    <w:rsid w:val="00834613"/>
    <w:rsid w:val="008366F9"/>
    <w:rsid w:val="00836FF8"/>
    <w:rsid w:val="00837680"/>
    <w:rsid w:val="0084362A"/>
    <w:rsid w:val="00845C52"/>
    <w:rsid w:val="00845F92"/>
    <w:rsid w:val="008473D7"/>
    <w:rsid w:val="00847E49"/>
    <w:rsid w:val="00850E7F"/>
    <w:rsid w:val="008510F4"/>
    <w:rsid w:val="00855B8E"/>
    <w:rsid w:val="00862821"/>
    <w:rsid w:val="00862F33"/>
    <w:rsid w:val="008639E0"/>
    <w:rsid w:val="00867836"/>
    <w:rsid w:val="0087032A"/>
    <w:rsid w:val="0087301E"/>
    <w:rsid w:val="00873676"/>
    <w:rsid w:val="00881CDA"/>
    <w:rsid w:val="00882DF8"/>
    <w:rsid w:val="00885082"/>
    <w:rsid w:val="0088527C"/>
    <w:rsid w:val="00887449"/>
    <w:rsid w:val="00890640"/>
    <w:rsid w:val="00891075"/>
    <w:rsid w:val="0089120A"/>
    <w:rsid w:val="00892C9A"/>
    <w:rsid w:val="0089382A"/>
    <w:rsid w:val="00897962"/>
    <w:rsid w:val="008A159F"/>
    <w:rsid w:val="008A1B0E"/>
    <w:rsid w:val="008A52A4"/>
    <w:rsid w:val="008A7086"/>
    <w:rsid w:val="008B2DEC"/>
    <w:rsid w:val="008B2F58"/>
    <w:rsid w:val="008B63B5"/>
    <w:rsid w:val="008C1112"/>
    <w:rsid w:val="008C64C4"/>
    <w:rsid w:val="008D0BCD"/>
    <w:rsid w:val="008D282A"/>
    <w:rsid w:val="008D2D5E"/>
    <w:rsid w:val="008D2D68"/>
    <w:rsid w:val="008D2FD6"/>
    <w:rsid w:val="008D3E9A"/>
    <w:rsid w:val="008D46D0"/>
    <w:rsid w:val="008E0D54"/>
    <w:rsid w:val="008E1501"/>
    <w:rsid w:val="008E43CC"/>
    <w:rsid w:val="008E7F83"/>
    <w:rsid w:val="008F05BF"/>
    <w:rsid w:val="008F084B"/>
    <w:rsid w:val="008F09A3"/>
    <w:rsid w:val="008F0D73"/>
    <w:rsid w:val="008F0FE4"/>
    <w:rsid w:val="008F140D"/>
    <w:rsid w:val="008F1E6A"/>
    <w:rsid w:val="008F3FB3"/>
    <w:rsid w:val="008F6176"/>
    <w:rsid w:val="008F63A1"/>
    <w:rsid w:val="00905A76"/>
    <w:rsid w:val="0091172F"/>
    <w:rsid w:val="00913729"/>
    <w:rsid w:val="009147EE"/>
    <w:rsid w:val="00916A41"/>
    <w:rsid w:val="00920D5D"/>
    <w:rsid w:val="00925134"/>
    <w:rsid w:val="009255A1"/>
    <w:rsid w:val="00926775"/>
    <w:rsid w:val="0093278F"/>
    <w:rsid w:val="009334F5"/>
    <w:rsid w:val="00935D37"/>
    <w:rsid w:val="0093745D"/>
    <w:rsid w:val="00937521"/>
    <w:rsid w:val="00943214"/>
    <w:rsid w:val="009445B1"/>
    <w:rsid w:val="00947FAE"/>
    <w:rsid w:val="00952BF2"/>
    <w:rsid w:val="00953457"/>
    <w:rsid w:val="00953BE2"/>
    <w:rsid w:val="0095482E"/>
    <w:rsid w:val="00955C09"/>
    <w:rsid w:val="009579C5"/>
    <w:rsid w:val="009656C3"/>
    <w:rsid w:val="009664F5"/>
    <w:rsid w:val="00973006"/>
    <w:rsid w:val="00975B0C"/>
    <w:rsid w:val="009760A2"/>
    <w:rsid w:val="009771AE"/>
    <w:rsid w:val="009817E7"/>
    <w:rsid w:val="0098356E"/>
    <w:rsid w:val="00984CFF"/>
    <w:rsid w:val="00985CA4"/>
    <w:rsid w:val="009862F6"/>
    <w:rsid w:val="0098653C"/>
    <w:rsid w:val="00990C2B"/>
    <w:rsid w:val="00991908"/>
    <w:rsid w:val="00992516"/>
    <w:rsid w:val="00993569"/>
    <w:rsid w:val="00996EC7"/>
    <w:rsid w:val="00996F57"/>
    <w:rsid w:val="00997AD3"/>
    <w:rsid w:val="009A02C7"/>
    <w:rsid w:val="009A6665"/>
    <w:rsid w:val="009C1A78"/>
    <w:rsid w:val="009C1BCA"/>
    <w:rsid w:val="009C2C6A"/>
    <w:rsid w:val="009C3622"/>
    <w:rsid w:val="009C3B95"/>
    <w:rsid w:val="009D1B58"/>
    <w:rsid w:val="009D422D"/>
    <w:rsid w:val="009D43C3"/>
    <w:rsid w:val="009D667E"/>
    <w:rsid w:val="009E4A06"/>
    <w:rsid w:val="009E7399"/>
    <w:rsid w:val="009F0626"/>
    <w:rsid w:val="009F211E"/>
    <w:rsid w:val="009F2A88"/>
    <w:rsid w:val="009F5DCD"/>
    <w:rsid w:val="00A0331A"/>
    <w:rsid w:val="00A044D1"/>
    <w:rsid w:val="00A05155"/>
    <w:rsid w:val="00A10553"/>
    <w:rsid w:val="00A1474B"/>
    <w:rsid w:val="00A14F26"/>
    <w:rsid w:val="00A156C6"/>
    <w:rsid w:val="00A17685"/>
    <w:rsid w:val="00A242D5"/>
    <w:rsid w:val="00A26E66"/>
    <w:rsid w:val="00A276BE"/>
    <w:rsid w:val="00A33C0C"/>
    <w:rsid w:val="00A348A3"/>
    <w:rsid w:val="00A3498B"/>
    <w:rsid w:val="00A37A99"/>
    <w:rsid w:val="00A43899"/>
    <w:rsid w:val="00A4737E"/>
    <w:rsid w:val="00A47A7A"/>
    <w:rsid w:val="00A5169F"/>
    <w:rsid w:val="00A55B58"/>
    <w:rsid w:val="00A61CEF"/>
    <w:rsid w:val="00A620BA"/>
    <w:rsid w:val="00A62431"/>
    <w:rsid w:val="00A6493E"/>
    <w:rsid w:val="00A67A22"/>
    <w:rsid w:val="00A67DCA"/>
    <w:rsid w:val="00A737D0"/>
    <w:rsid w:val="00A81174"/>
    <w:rsid w:val="00A84CB3"/>
    <w:rsid w:val="00A9139A"/>
    <w:rsid w:val="00A92995"/>
    <w:rsid w:val="00A944D7"/>
    <w:rsid w:val="00A967EC"/>
    <w:rsid w:val="00A974C2"/>
    <w:rsid w:val="00A977E2"/>
    <w:rsid w:val="00AA1ECA"/>
    <w:rsid w:val="00AA3CA1"/>
    <w:rsid w:val="00AA4197"/>
    <w:rsid w:val="00AB00F4"/>
    <w:rsid w:val="00AB0495"/>
    <w:rsid w:val="00AC2B7D"/>
    <w:rsid w:val="00AC67B5"/>
    <w:rsid w:val="00AD14DB"/>
    <w:rsid w:val="00AD20D2"/>
    <w:rsid w:val="00AD5311"/>
    <w:rsid w:val="00AD5E03"/>
    <w:rsid w:val="00AE0D0B"/>
    <w:rsid w:val="00AE122F"/>
    <w:rsid w:val="00AE2FAF"/>
    <w:rsid w:val="00AE362E"/>
    <w:rsid w:val="00AE46AE"/>
    <w:rsid w:val="00AE79BF"/>
    <w:rsid w:val="00AF196E"/>
    <w:rsid w:val="00AF3562"/>
    <w:rsid w:val="00B01071"/>
    <w:rsid w:val="00B02A75"/>
    <w:rsid w:val="00B12430"/>
    <w:rsid w:val="00B13FF0"/>
    <w:rsid w:val="00B16E1C"/>
    <w:rsid w:val="00B23FA1"/>
    <w:rsid w:val="00B25569"/>
    <w:rsid w:val="00B27A8A"/>
    <w:rsid w:val="00B359D5"/>
    <w:rsid w:val="00B42128"/>
    <w:rsid w:val="00B42409"/>
    <w:rsid w:val="00B47683"/>
    <w:rsid w:val="00B500EA"/>
    <w:rsid w:val="00B51865"/>
    <w:rsid w:val="00B52975"/>
    <w:rsid w:val="00B5593B"/>
    <w:rsid w:val="00B55D4F"/>
    <w:rsid w:val="00B56FAF"/>
    <w:rsid w:val="00B61870"/>
    <w:rsid w:val="00B72FE6"/>
    <w:rsid w:val="00B77800"/>
    <w:rsid w:val="00B822DD"/>
    <w:rsid w:val="00B877F9"/>
    <w:rsid w:val="00B90B2A"/>
    <w:rsid w:val="00B90CFF"/>
    <w:rsid w:val="00BA196A"/>
    <w:rsid w:val="00BA50ED"/>
    <w:rsid w:val="00BB44E8"/>
    <w:rsid w:val="00BB56EA"/>
    <w:rsid w:val="00BC05BF"/>
    <w:rsid w:val="00BC0BF3"/>
    <w:rsid w:val="00BC4432"/>
    <w:rsid w:val="00BC5ABB"/>
    <w:rsid w:val="00BC6708"/>
    <w:rsid w:val="00BC71F6"/>
    <w:rsid w:val="00BD00BE"/>
    <w:rsid w:val="00BD30B3"/>
    <w:rsid w:val="00BD426E"/>
    <w:rsid w:val="00BD4DE2"/>
    <w:rsid w:val="00BD77D0"/>
    <w:rsid w:val="00BE1DA8"/>
    <w:rsid w:val="00BE2A3B"/>
    <w:rsid w:val="00BE3FE0"/>
    <w:rsid w:val="00BE48D7"/>
    <w:rsid w:val="00BE5CD6"/>
    <w:rsid w:val="00BE6BEA"/>
    <w:rsid w:val="00BF0251"/>
    <w:rsid w:val="00BF0315"/>
    <w:rsid w:val="00BF61EC"/>
    <w:rsid w:val="00BF683E"/>
    <w:rsid w:val="00BF6998"/>
    <w:rsid w:val="00BF6B81"/>
    <w:rsid w:val="00C01493"/>
    <w:rsid w:val="00C021C3"/>
    <w:rsid w:val="00C03397"/>
    <w:rsid w:val="00C04BD1"/>
    <w:rsid w:val="00C06324"/>
    <w:rsid w:val="00C1127F"/>
    <w:rsid w:val="00C12CF4"/>
    <w:rsid w:val="00C16569"/>
    <w:rsid w:val="00C20429"/>
    <w:rsid w:val="00C2116F"/>
    <w:rsid w:val="00C329CE"/>
    <w:rsid w:val="00C35C6C"/>
    <w:rsid w:val="00C44F53"/>
    <w:rsid w:val="00C457C0"/>
    <w:rsid w:val="00C53178"/>
    <w:rsid w:val="00C53EC4"/>
    <w:rsid w:val="00C57652"/>
    <w:rsid w:val="00C60CDC"/>
    <w:rsid w:val="00C64E43"/>
    <w:rsid w:val="00C7322D"/>
    <w:rsid w:val="00C752DD"/>
    <w:rsid w:val="00C7538D"/>
    <w:rsid w:val="00C821B8"/>
    <w:rsid w:val="00C828B8"/>
    <w:rsid w:val="00C85393"/>
    <w:rsid w:val="00C976BC"/>
    <w:rsid w:val="00C979CB"/>
    <w:rsid w:val="00CA5A7D"/>
    <w:rsid w:val="00CB1287"/>
    <w:rsid w:val="00CB2540"/>
    <w:rsid w:val="00CB2FCB"/>
    <w:rsid w:val="00CB4120"/>
    <w:rsid w:val="00CB6758"/>
    <w:rsid w:val="00CC3D3F"/>
    <w:rsid w:val="00CC6CF1"/>
    <w:rsid w:val="00CD021D"/>
    <w:rsid w:val="00CD1984"/>
    <w:rsid w:val="00CD2CF1"/>
    <w:rsid w:val="00CD4AF7"/>
    <w:rsid w:val="00CD626F"/>
    <w:rsid w:val="00CD7F37"/>
    <w:rsid w:val="00CE2C91"/>
    <w:rsid w:val="00CE643E"/>
    <w:rsid w:val="00D03AE0"/>
    <w:rsid w:val="00D0502C"/>
    <w:rsid w:val="00D10428"/>
    <w:rsid w:val="00D12D7E"/>
    <w:rsid w:val="00D13971"/>
    <w:rsid w:val="00D14759"/>
    <w:rsid w:val="00D1524A"/>
    <w:rsid w:val="00D15D13"/>
    <w:rsid w:val="00D16107"/>
    <w:rsid w:val="00D162BA"/>
    <w:rsid w:val="00D24DBE"/>
    <w:rsid w:val="00D27BC9"/>
    <w:rsid w:val="00D347F3"/>
    <w:rsid w:val="00D37A51"/>
    <w:rsid w:val="00D40032"/>
    <w:rsid w:val="00D42983"/>
    <w:rsid w:val="00D4366D"/>
    <w:rsid w:val="00D456FF"/>
    <w:rsid w:val="00D462C9"/>
    <w:rsid w:val="00D47104"/>
    <w:rsid w:val="00D559CD"/>
    <w:rsid w:val="00D5676B"/>
    <w:rsid w:val="00D57F69"/>
    <w:rsid w:val="00D61B97"/>
    <w:rsid w:val="00D62AE2"/>
    <w:rsid w:val="00D6675A"/>
    <w:rsid w:val="00D70856"/>
    <w:rsid w:val="00D708E9"/>
    <w:rsid w:val="00D722F6"/>
    <w:rsid w:val="00D72828"/>
    <w:rsid w:val="00D7420C"/>
    <w:rsid w:val="00D75173"/>
    <w:rsid w:val="00D80498"/>
    <w:rsid w:val="00D82EFC"/>
    <w:rsid w:val="00D861C2"/>
    <w:rsid w:val="00D86AEB"/>
    <w:rsid w:val="00D87077"/>
    <w:rsid w:val="00D92A38"/>
    <w:rsid w:val="00D945AC"/>
    <w:rsid w:val="00D94ABA"/>
    <w:rsid w:val="00D97340"/>
    <w:rsid w:val="00DA03D0"/>
    <w:rsid w:val="00DA14EE"/>
    <w:rsid w:val="00DA36AF"/>
    <w:rsid w:val="00DB0E7E"/>
    <w:rsid w:val="00DB1F34"/>
    <w:rsid w:val="00DB6B3D"/>
    <w:rsid w:val="00DC0026"/>
    <w:rsid w:val="00DC38EA"/>
    <w:rsid w:val="00DC5167"/>
    <w:rsid w:val="00DD05A3"/>
    <w:rsid w:val="00DD061F"/>
    <w:rsid w:val="00DD5B0C"/>
    <w:rsid w:val="00DD6F54"/>
    <w:rsid w:val="00DD70C2"/>
    <w:rsid w:val="00DD7334"/>
    <w:rsid w:val="00DE7D61"/>
    <w:rsid w:val="00DF28C0"/>
    <w:rsid w:val="00DF4052"/>
    <w:rsid w:val="00E003FC"/>
    <w:rsid w:val="00E00ACF"/>
    <w:rsid w:val="00E018AE"/>
    <w:rsid w:val="00E01E68"/>
    <w:rsid w:val="00E02A97"/>
    <w:rsid w:val="00E02C2A"/>
    <w:rsid w:val="00E07F8D"/>
    <w:rsid w:val="00E11463"/>
    <w:rsid w:val="00E11B43"/>
    <w:rsid w:val="00E12DD6"/>
    <w:rsid w:val="00E15FAD"/>
    <w:rsid w:val="00E20CAF"/>
    <w:rsid w:val="00E21595"/>
    <w:rsid w:val="00E219DE"/>
    <w:rsid w:val="00E231E1"/>
    <w:rsid w:val="00E2681A"/>
    <w:rsid w:val="00E2707B"/>
    <w:rsid w:val="00E34368"/>
    <w:rsid w:val="00E34642"/>
    <w:rsid w:val="00E375DA"/>
    <w:rsid w:val="00E43BEB"/>
    <w:rsid w:val="00E45540"/>
    <w:rsid w:val="00E46378"/>
    <w:rsid w:val="00E50AD7"/>
    <w:rsid w:val="00E519CE"/>
    <w:rsid w:val="00E53CA6"/>
    <w:rsid w:val="00E56560"/>
    <w:rsid w:val="00E56B0A"/>
    <w:rsid w:val="00E576CB"/>
    <w:rsid w:val="00E62A74"/>
    <w:rsid w:val="00E71CD2"/>
    <w:rsid w:val="00E754C1"/>
    <w:rsid w:val="00E76C99"/>
    <w:rsid w:val="00E80C9E"/>
    <w:rsid w:val="00E83643"/>
    <w:rsid w:val="00E84485"/>
    <w:rsid w:val="00E91A84"/>
    <w:rsid w:val="00E93867"/>
    <w:rsid w:val="00E93951"/>
    <w:rsid w:val="00E94733"/>
    <w:rsid w:val="00EA0756"/>
    <w:rsid w:val="00EA5440"/>
    <w:rsid w:val="00EA5D87"/>
    <w:rsid w:val="00EB6C72"/>
    <w:rsid w:val="00EC19E6"/>
    <w:rsid w:val="00EC63A4"/>
    <w:rsid w:val="00EC68B0"/>
    <w:rsid w:val="00ED0924"/>
    <w:rsid w:val="00ED0A3C"/>
    <w:rsid w:val="00ED565E"/>
    <w:rsid w:val="00ED5E69"/>
    <w:rsid w:val="00ED7643"/>
    <w:rsid w:val="00EE00A6"/>
    <w:rsid w:val="00EE09A1"/>
    <w:rsid w:val="00EE3FF0"/>
    <w:rsid w:val="00EE44B6"/>
    <w:rsid w:val="00EF11AD"/>
    <w:rsid w:val="00EF28B8"/>
    <w:rsid w:val="00EF6CCA"/>
    <w:rsid w:val="00F014BA"/>
    <w:rsid w:val="00F033A6"/>
    <w:rsid w:val="00F042A1"/>
    <w:rsid w:val="00F06E56"/>
    <w:rsid w:val="00F226B2"/>
    <w:rsid w:val="00F23D45"/>
    <w:rsid w:val="00F325A9"/>
    <w:rsid w:val="00F33AD8"/>
    <w:rsid w:val="00F3466E"/>
    <w:rsid w:val="00F43F4C"/>
    <w:rsid w:val="00F453DC"/>
    <w:rsid w:val="00F469A4"/>
    <w:rsid w:val="00F50A22"/>
    <w:rsid w:val="00F6135E"/>
    <w:rsid w:val="00F63010"/>
    <w:rsid w:val="00F67D12"/>
    <w:rsid w:val="00F71E5A"/>
    <w:rsid w:val="00F721FC"/>
    <w:rsid w:val="00F72BB5"/>
    <w:rsid w:val="00F9490E"/>
    <w:rsid w:val="00F94C81"/>
    <w:rsid w:val="00FA0FD6"/>
    <w:rsid w:val="00FA502D"/>
    <w:rsid w:val="00FA66CE"/>
    <w:rsid w:val="00FB1A7C"/>
    <w:rsid w:val="00FB2074"/>
    <w:rsid w:val="00FB4FC0"/>
    <w:rsid w:val="00FB65EE"/>
    <w:rsid w:val="00FC2A2A"/>
    <w:rsid w:val="00FC5A7D"/>
    <w:rsid w:val="00FD20B9"/>
    <w:rsid w:val="00FD3407"/>
    <w:rsid w:val="00FD5F5A"/>
    <w:rsid w:val="00FD6C45"/>
    <w:rsid w:val="00FD7118"/>
    <w:rsid w:val="00FE1802"/>
    <w:rsid w:val="00FE36B3"/>
    <w:rsid w:val="00FE63E5"/>
    <w:rsid w:val="00FE689F"/>
    <w:rsid w:val="00FE7CEC"/>
    <w:rsid w:val="00FF24A7"/>
    <w:rsid w:val="00FF3009"/>
    <w:rsid w:val="00FF75CC"/>
    <w:rsid w:val="00FF7E0A"/>
    <w:rsid w:val="01DAC69C"/>
    <w:rsid w:val="02D88EE1"/>
    <w:rsid w:val="02E06048"/>
    <w:rsid w:val="0307AE30"/>
    <w:rsid w:val="03313005"/>
    <w:rsid w:val="03B2669E"/>
    <w:rsid w:val="03BE47CA"/>
    <w:rsid w:val="0450470D"/>
    <w:rsid w:val="04ECEB97"/>
    <w:rsid w:val="04F8CD1F"/>
    <w:rsid w:val="0514A37F"/>
    <w:rsid w:val="053FE2ED"/>
    <w:rsid w:val="05F95FA6"/>
    <w:rsid w:val="06E1E3D5"/>
    <w:rsid w:val="070244FE"/>
    <w:rsid w:val="071CED44"/>
    <w:rsid w:val="07222DC9"/>
    <w:rsid w:val="080966B3"/>
    <w:rsid w:val="081B324F"/>
    <w:rsid w:val="08C10351"/>
    <w:rsid w:val="090974DC"/>
    <w:rsid w:val="09C32D84"/>
    <w:rsid w:val="09CB2CC6"/>
    <w:rsid w:val="0A29F906"/>
    <w:rsid w:val="0A44D54F"/>
    <w:rsid w:val="0A4BE32B"/>
    <w:rsid w:val="0A902A89"/>
    <w:rsid w:val="0AB08F9F"/>
    <w:rsid w:val="0AE450ED"/>
    <w:rsid w:val="0AEE7966"/>
    <w:rsid w:val="0B505403"/>
    <w:rsid w:val="0B55030C"/>
    <w:rsid w:val="0BB45B7E"/>
    <w:rsid w:val="0C0961D3"/>
    <w:rsid w:val="0D2E5052"/>
    <w:rsid w:val="0D3401A3"/>
    <w:rsid w:val="0D747EC3"/>
    <w:rsid w:val="0DA82BDD"/>
    <w:rsid w:val="0DAC4282"/>
    <w:rsid w:val="0DCBAD94"/>
    <w:rsid w:val="0DD803F6"/>
    <w:rsid w:val="0E467D18"/>
    <w:rsid w:val="0E5C4468"/>
    <w:rsid w:val="0EC48FB6"/>
    <w:rsid w:val="0F6CFBBA"/>
    <w:rsid w:val="0F7800A9"/>
    <w:rsid w:val="0FA5827A"/>
    <w:rsid w:val="10A0249C"/>
    <w:rsid w:val="126B2733"/>
    <w:rsid w:val="12B6879F"/>
    <w:rsid w:val="13158913"/>
    <w:rsid w:val="135E2016"/>
    <w:rsid w:val="139DD821"/>
    <w:rsid w:val="13A78671"/>
    <w:rsid w:val="14E3C381"/>
    <w:rsid w:val="14E53AAB"/>
    <w:rsid w:val="159C326C"/>
    <w:rsid w:val="159F37C6"/>
    <w:rsid w:val="15B43126"/>
    <w:rsid w:val="16244819"/>
    <w:rsid w:val="16CEE714"/>
    <w:rsid w:val="172B267C"/>
    <w:rsid w:val="17D79986"/>
    <w:rsid w:val="18112090"/>
    <w:rsid w:val="184EEC6D"/>
    <w:rsid w:val="187AEA48"/>
    <w:rsid w:val="191E39B9"/>
    <w:rsid w:val="195818FE"/>
    <w:rsid w:val="1959C3AA"/>
    <w:rsid w:val="195E9BE8"/>
    <w:rsid w:val="1964F576"/>
    <w:rsid w:val="1A4A10A1"/>
    <w:rsid w:val="1BF487C7"/>
    <w:rsid w:val="1C13F654"/>
    <w:rsid w:val="1C3394BE"/>
    <w:rsid w:val="1C745D06"/>
    <w:rsid w:val="1C87E8D2"/>
    <w:rsid w:val="1CE0BDEE"/>
    <w:rsid w:val="1D6B6DF5"/>
    <w:rsid w:val="1E118EE9"/>
    <w:rsid w:val="1E2CFBA8"/>
    <w:rsid w:val="1F3C9369"/>
    <w:rsid w:val="1FAF50AA"/>
    <w:rsid w:val="201AB9AB"/>
    <w:rsid w:val="207C420D"/>
    <w:rsid w:val="21264E02"/>
    <w:rsid w:val="224D383D"/>
    <w:rsid w:val="228B5AFF"/>
    <w:rsid w:val="229B9681"/>
    <w:rsid w:val="23A5B2CF"/>
    <w:rsid w:val="23CFFF94"/>
    <w:rsid w:val="2526F495"/>
    <w:rsid w:val="2565C1DE"/>
    <w:rsid w:val="268E8D6F"/>
    <w:rsid w:val="27116D48"/>
    <w:rsid w:val="272E78C0"/>
    <w:rsid w:val="2860F42B"/>
    <w:rsid w:val="29BED39A"/>
    <w:rsid w:val="2A10DAAF"/>
    <w:rsid w:val="2AA5103C"/>
    <w:rsid w:val="2AB6FA6B"/>
    <w:rsid w:val="2B6DD8C7"/>
    <w:rsid w:val="2B94078B"/>
    <w:rsid w:val="2BB5A13D"/>
    <w:rsid w:val="2BDD9A59"/>
    <w:rsid w:val="2D642785"/>
    <w:rsid w:val="2D690D77"/>
    <w:rsid w:val="2E0FB543"/>
    <w:rsid w:val="2E77B6D3"/>
    <w:rsid w:val="2E7CBC7D"/>
    <w:rsid w:val="2EE831AE"/>
    <w:rsid w:val="3002C813"/>
    <w:rsid w:val="30168643"/>
    <w:rsid w:val="30296CA3"/>
    <w:rsid w:val="302CC9B9"/>
    <w:rsid w:val="30C0939B"/>
    <w:rsid w:val="3108FCC4"/>
    <w:rsid w:val="314C1690"/>
    <w:rsid w:val="32376A5F"/>
    <w:rsid w:val="323A3FC9"/>
    <w:rsid w:val="32F18388"/>
    <w:rsid w:val="339BCE10"/>
    <w:rsid w:val="340A5032"/>
    <w:rsid w:val="35A9A96A"/>
    <w:rsid w:val="36BD7A3F"/>
    <w:rsid w:val="37FE5FC4"/>
    <w:rsid w:val="390668A6"/>
    <w:rsid w:val="3A228A4A"/>
    <w:rsid w:val="3A57F382"/>
    <w:rsid w:val="3A767424"/>
    <w:rsid w:val="3AF7674A"/>
    <w:rsid w:val="3BBEED92"/>
    <w:rsid w:val="3C19C846"/>
    <w:rsid w:val="3C350663"/>
    <w:rsid w:val="3C574567"/>
    <w:rsid w:val="3CB34259"/>
    <w:rsid w:val="3D1D455E"/>
    <w:rsid w:val="3D2F24FE"/>
    <w:rsid w:val="3D7149AD"/>
    <w:rsid w:val="3DB2EDBC"/>
    <w:rsid w:val="3DB5AA29"/>
    <w:rsid w:val="3EFD58B7"/>
    <w:rsid w:val="3F7DBBB6"/>
    <w:rsid w:val="3FAD818F"/>
    <w:rsid w:val="3FF1B90B"/>
    <w:rsid w:val="40C0953E"/>
    <w:rsid w:val="40D07B71"/>
    <w:rsid w:val="40FC73BF"/>
    <w:rsid w:val="41122B89"/>
    <w:rsid w:val="41139BFC"/>
    <w:rsid w:val="4164FEA7"/>
    <w:rsid w:val="43777120"/>
    <w:rsid w:val="449845F0"/>
    <w:rsid w:val="44CA0DB2"/>
    <w:rsid w:val="4564C49D"/>
    <w:rsid w:val="45D265AC"/>
    <w:rsid w:val="46104865"/>
    <w:rsid w:val="46F25376"/>
    <w:rsid w:val="4755CF31"/>
    <w:rsid w:val="477ADCFD"/>
    <w:rsid w:val="48BC26C1"/>
    <w:rsid w:val="4915BEB4"/>
    <w:rsid w:val="49637883"/>
    <w:rsid w:val="4A81CB6B"/>
    <w:rsid w:val="4ADBF5EA"/>
    <w:rsid w:val="4BC3E51A"/>
    <w:rsid w:val="4CA2A391"/>
    <w:rsid w:val="4CD51ACA"/>
    <w:rsid w:val="4D24B714"/>
    <w:rsid w:val="4D9DF6D0"/>
    <w:rsid w:val="4DBA1713"/>
    <w:rsid w:val="4E22EACF"/>
    <w:rsid w:val="4EEB36D7"/>
    <w:rsid w:val="507D068E"/>
    <w:rsid w:val="514A7D4C"/>
    <w:rsid w:val="51813806"/>
    <w:rsid w:val="51B59701"/>
    <w:rsid w:val="5230998F"/>
    <w:rsid w:val="5239959D"/>
    <w:rsid w:val="52757035"/>
    <w:rsid w:val="52C8AB64"/>
    <w:rsid w:val="52D9D5A1"/>
    <w:rsid w:val="5408CEBC"/>
    <w:rsid w:val="558B9B9F"/>
    <w:rsid w:val="5626D0E0"/>
    <w:rsid w:val="56AB04FE"/>
    <w:rsid w:val="57B0EFAC"/>
    <w:rsid w:val="57E6C378"/>
    <w:rsid w:val="58271BB4"/>
    <w:rsid w:val="5838DB87"/>
    <w:rsid w:val="585E90ED"/>
    <w:rsid w:val="58D78172"/>
    <w:rsid w:val="59AB33AE"/>
    <w:rsid w:val="5A2E718D"/>
    <w:rsid w:val="5A4836AB"/>
    <w:rsid w:val="5A5BBA5A"/>
    <w:rsid w:val="5A6880BC"/>
    <w:rsid w:val="5A7C5E5F"/>
    <w:rsid w:val="5B310675"/>
    <w:rsid w:val="5C233B6F"/>
    <w:rsid w:val="5C43C75B"/>
    <w:rsid w:val="5F2E319A"/>
    <w:rsid w:val="5F6B153C"/>
    <w:rsid w:val="5F7A25F8"/>
    <w:rsid w:val="5F99317B"/>
    <w:rsid w:val="5FD175C3"/>
    <w:rsid w:val="600F7357"/>
    <w:rsid w:val="60E66C2B"/>
    <w:rsid w:val="6135D7B8"/>
    <w:rsid w:val="618BE01E"/>
    <w:rsid w:val="620F30A7"/>
    <w:rsid w:val="6238342C"/>
    <w:rsid w:val="625EEFD1"/>
    <w:rsid w:val="626A2A41"/>
    <w:rsid w:val="628F6E00"/>
    <w:rsid w:val="62A5ED39"/>
    <w:rsid w:val="630A1C67"/>
    <w:rsid w:val="635FD492"/>
    <w:rsid w:val="6364DAAB"/>
    <w:rsid w:val="63D19FD9"/>
    <w:rsid w:val="65466635"/>
    <w:rsid w:val="657A52D7"/>
    <w:rsid w:val="65D86ED5"/>
    <w:rsid w:val="6682AC9A"/>
    <w:rsid w:val="671289A9"/>
    <w:rsid w:val="673F3936"/>
    <w:rsid w:val="67F529CC"/>
    <w:rsid w:val="682D0599"/>
    <w:rsid w:val="689A0F97"/>
    <w:rsid w:val="6A7015F7"/>
    <w:rsid w:val="6AB523C2"/>
    <w:rsid w:val="6AEE71A4"/>
    <w:rsid w:val="6C9042F5"/>
    <w:rsid w:val="6CA9DB87"/>
    <w:rsid w:val="6D0B0F5A"/>
    <w:rsid w:val="6D113765"/>
    <w:rsid w:val="6D359196"/>
    <w:rsid w:val="6DFE1357"/>
    <w:rsid w:val="6E435DED"/>
    <w:rsid w:val="6EA452D2"/>
    <w:rsid w:val="6EF176C0"/>
    <w:rsid w:val="6F1DFF41"/>
    <w:rsid w:val="6F2CFF63"/>
    <w:rsid w:val="6F3EC7B3"/>
    <w:rsid w:val="6F6A2FDB"/>
    <w:rsid w:val="6F9CA19C"/>
    <w:rsid w:val="702909DF"/>
    <w:rsid w:val="705D8F08"/>
    <w:rsid w:val="7061908A"/>
    <w:rsid w:val="7091018D"/>
    <w:rsid w:val="7208F33D"/>
    <w:rsid w:val="72AC89D7"/>
    <w:rsid w:val="739ABBB3"/>
    <w:rsid w:val="741EAFE7"/>
    <w:rsid w:val="74459A00"/>
    <w:rsid w:val="755992E9"/>
    <w:rsid w:val="766AE2B4"/>
    <w:rsid w:val="76803CBE"/>
    <w:rsid w:val="76BB5635"/>
    <w:rsid w:val="7739E226"/>
    <w:rsid w:val="77D87AC0"/>
    <w:rsid w:val="780D8C45"/>
    <w:rsid w:val="7958BDE4"/>
    <w:rsid w:val="795FC77C"/>
    <w:rsid w:val="79775D8E"/>
    <w:rsid w:val="79793D60"/>
    <w:rsid w:val="79C289E4"/>
    <w:rsid w:val="7A802611"/>
    <w:rsid w:val="7AB568A0"/>
    <w:rsid w:val="7AF00E15"/>
    <w:rsid w:val="7B6E9438"/>
    <w:rsid w:val="7B84A9C8"/>
    <w:rsid w:val="7BC32EB6"/>
    <w:rsid w:val="7D34C2FB"/>
    <w:rsid w:val="7E90395F"/>
    <w:rsid w:val="7ED312B2"/>
    <w:rsid w:val="7F367C7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DBAD9F"/>
  <w15:chartTrackingRefBased/>
  <w15:docId w15:val="{737175BE-4951-4F49-84DE-77C28D3A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58"/>
    <w:rPr>
      <w:rFonts w:eastAsiaTheme="majorEastAsia" w:cstheme="majorBidi"/>
      <w:color w:val="272727" w:themeColor="text1" w:themeTint="D8"/>
    </w:rPr>
  </w:style>
  <w:style w:type="paragraph" w:styleId="Title">
    <w:name w:val="Title"/>
    <w:basedOn w:val="Normal"/>
    <w:next w:val="Normal"/>
    <w:link w:val="TitleChar"/>
    <w:uiPriority w:val="10"/>
    <w:qFormat/>
    <w:rsid w:val="007C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58"/>
    <w:pPr>
      <w:spacing w:before="160"/>
      <w:jc w:val="center"/>
    </w:pPr>
    <w:rPr>
      <w:i/>
      <w:iCs/>
      <w:color w:val="404040" w:themeColor="text1" w:themeTint="BF"/>
    </w:rPr>
  </w:style>
  <w:style w:type="character" w:customStyle="1" w:styleId="QuoteChar">
    <w:name w:val="Quote Char"/>
    <w:basedOn w:val="DefaultParagraphFont"/>
    <w:link w:val="Quote"/>
    <w:uiPriority w:val="29"/>
    <w:rsid w:val="007C2D58"/>
    <w:rPr>
      <w:i/>
      <w:iCs/>
      <w:color w:val="404040" w:themeColor="text1" w:themeTint="BF"/>
    </w:rPr>
  </w:style>
  <w:style w:type="paragraph" w:styleId="ListParagraph">
    <w:name w:val="List Paragraph"/>
    <w:basedOn w:val="Normal"/>
    <w:uiPriority w:val="34"/>
    <w:qFormat/>
    <w:rsid w:val="007C2D58"/>
    <w:pPr>
      <w:ind w:left="720"/>
      <w:contextualSpacing/>
    </w:pPr>
  </w:style>
  <w:style w:type="character" w:styleId="IntenseEmphasis">
    <w:name w:val="Intense Emphasis"/>
    <w:basedOn w:val="DefaultParagraphFont"/>
    <w:uiPriority w:val="21"/>
    <w:qFormat/>
    <w:rsid w:val="007C2D58"/>
    <w:rPr>
      <w:i/>
      <w:iCs/>
      <w:color w:val="0F4761" w:themeColor="accent1" w:themeShade="BF"/>
    </w:rPr>
  </w:style>
  <w:style w:type="paragraph" w:styleId="IntenseQuote">
    <w:name w:val="Intense Quote"/>
    <w:basedOn w:val="Normal"/>
    <w:next w:val="Normal"/>
    <w:link w:val="IntenseQuoteChar"/>
    <w:uiPriority w:val="30"/>
    <w:qFormat/>
    <w:rsid w:val="007C2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58"/>
    <w:rPr>
      <w:i/>
      <w:iCs/>
      <w:color w:val="0F4761" w:themeColor="accent1" w:themeShade="BF"/>
    </w:rPr>
  </w:style>
  <w:style w:type="character" w:styleId="IntenseReference">
    <w:name w:val="Intense Reference"/>
    <w:basedOn w:val="DefaultParagraphFont"/>
    <w:uiPriority w:val="32"/>
    <w:qFormat/>
    <w:rsid w:val="007C2D58"/>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BC05BF"/>
    <w:rPr>
      <w:color w:val="467886" w:themeColor="hyperlink"/>
      <w:u w:val="single"/>
    </w:rPr>
  </w:style>
  <w:style w:type="character" w:styleId="UnresolvedMention">
    <w:name w:val="Unresolved Mention"/>
    <w:basedOn w:val="DefaultParagraphFont"/>
    <w:uiPriority w:val="99"/>
    <w:semiHidden/>
    <w:unhideWhenUsed/>
    <w:rsid w:val="00BC0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907">
      <w:bodyDiv w:val="1"/>
      <w:marLeft w:val="0"/>
      <w:marRight w:val="0"/>
      <w:marTop w:val="0"/>
      <w:marBottom w:val="0"/>
      <w:divBdr>
        <w:top w:val="none" w:sz="0" w:space="0" w:color="auto"/>
        <w:left w:val="none" w:sz="0" w:space="0" w:color="auto"/>
        <w:bottom w:val="none" w:sz="0" w:space="0" w:color="auto"/>
        <w:right w:val="none" w:sz="0" w:space="0" w:color="auto"/>
      </w:divBdr>
    </w:div>
    <w:div w:id="604313817">
      <w:bodyDiv w:val="1"/>
      <w:marLeft w:val="0"/>
      <w:marRight w:val="0"/>
      <w:marTop w:val="0"/>
      <w:marBottom w:val="0"/>
      <w:divBdr>
        <w:top w:val="none" w:sz="0" w:space="0" w:color="auto"/>
        <w:left w:val="none" w:sz="0" w:space="0" w:color="auto"/>
        <w:bottom w:val="none" w:sz="0" w:space="0" w:color="auto"/>
        <w:right w:val="none" w:sz="0" w:space="0" w:color="auto"/>
      </w:divBdr>
    </w:div>
    <w:div w:id="944654187">
      <w:bodyDiv w:val="1"/>
      <w:marLeft w:val="0"/>
      <w:marRight w:val="0"/>
      <w:marTop w:val="0"/>
      <w:marBottom w:val="0"/>
      <w:divBdr>
        <w:top w:val="none" w:sz="0" w:space="0" w:color="auto"/>
        <w:left w:val="none" w:sz="0" w:space="0" w:color="auto"/>
        <w:bottom w:val="none" w:sz="0" w:space="0" w:color="auto"/>
        <w:right w:val="none" w:sz="0" w:space="0" w:color="auto"/>
      </w:divBdr>
    </w:div>
    <w:div w:id="19540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rive.google.com/drive/folders/1GyhWPI6XcrPund22PEgERXqdMVCwB_TI?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Aliyyah J</dc:creator>
  <cp:keywords/>
  <dc:description/>
  <cp:lastModifiedBy>Jonathan Chacko Pattasseril</cp:lastModifiedBy>
  <cp:revision>303</cp:revision>
  <dcterms:created xsi:type="dcterms:W3CDTF">2025-02-15T00:53:00Z</dcterms:created>
  <dcterms:modified xsi:type="dcterms:W3CDTF">2025-02-24T03:22:00Z</dcterms:modified>
</cp:coreProperties>
</file>