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8271" w14:textId="77777777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5ACB7012" w14:textId="0A0CF3AF" w:rsidR="00964CD0" w:rsidRPr="00A80644" w:rsidRDefault="00A80644" w:rsidP="00A80644">
      <w:pPr>
        <w:jc w:val="center"/>
        <w:rPr>
          <w:rFonts w:ascii="標楷體" w:hAnsi="標楷體"/>
          <w:b/>
          <w:sz w:val="56"/>
          <w:szCs w:val="56"/>
        </w:rPr>
      </w:pPr>
      <w:r w:rsidRPr="00A80644">
        <w:rPr>
          <w:rFonts w:ascii="標楷體" w:hAnsi="標楷體" w:hint="eastAsia"/>
          <w:b/>
          <w:sz w:val="56"/>
          <w:szCs w:val="56"/>
        </w:rPr>
        <w:t>國立清華大學動力機械工程學系</w:t>
      </w:r>
    </w:p>
    <w:p w14:paraId="2DED30C1" w14:textId="7F742E15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2718D0E5" w14:textId="7E129F01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23189DF5" w14:textId="77777777" w:rsidR="00EF2696" w:rsidRDefault="00EF2696" w:rsidP="00A80644">
      <w:pPr>
        <w:jc w:val="center"/>
        <w:rPr>
          <w:rFonts w:ascii="標楷體" w:hAnsi="標楷體"/>
          <w:sz w:val="52"/>
          <w:szCs w:val="52"/>
        </w:rPr>
      </w:pPr>
      <w:r w:rsidRPr="00EF2696">
        <w:rPr>
          <w:rFonts w:ascii="標楷體" w:hAnsi="標楷體" w:hint="eastAsia"/>
          <w:sz w:val="52"/>
          <w:szCs w:val="52"/>
        </w:rPr>
        <w:t xml:space="preserve">深度學習與應用 </w:t>
      </w:r>
    </w:p>
    <w:p w14:paraId="2B6AE3F3" w14:textId="0278FF50" w:rsidR="00A80644" w:rsidRDefault="00EF2696" w:rsidP="00A80644">
      <w:pPr>
        <w:jc w:val="center"/>
        <w:rPr>
          <w:sz w:val="52"/>
          <w:szCs w:val="52"/>
        </w:rPr>
      </w:pPr>
      <w:r w:rsidRPr="00EF2696">
        <w:rPr>
          <w:sz w:val="52"/>
          <w:szCs w:val="52"/>
        </w:rPr>
        <w:t>Deep Learning and Applications</w:t>
      </w:r>
    </w:p>
    <w:sdt>
      <w:sdtPr>
        <w:rPr>
          <w:sz w:val="52"/>
          <w:szCs w:val="52"/>
        </w:rPr>
        <w:id w:val="160511877"/>
        <w:docPartObj>
          <w:docPartGallery w:val="Watermarks"/>
        </w:docPartObj>
      </w:sdtPr>
      <w:sdtContent>
        <w:p w14:paraId="76E7588E" w14:textId="27B6F82D" w:rsidR="00EF2696" w:rsidRDefault="00EF2696" w:rsidP="00A80644">
          <w:pPr>
            <w:jc w:val="center"/>
            <w:rPr>
              <w:sz w:val="52"/>
              <w:szCs w:val="52"/>
            </w:rPr>
          </w:pPr>
          <w:r w:rsidRPr="00EF2696">
            <w:rPr>
              <w:noProof/>
              <w:sz w:val="52"/>
              <w:szCs w:val="52"/>
            </w:rPr>
            <w:drawing>
              <wp:anchor distT="0" distB="0" distL="114300" distR="114300" simplePos="0" relativeHeight="251658240" behindDoc="1" locked="0" layoutInCell="0" allowOverlap="1" wp14:anchorId="16E7D005" wp14:editId="291260C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57800" cy="5257800"/>
                <wp:effectExtent l="0" t="0" r="0" b="0"/>
                <wp:wrapNone/>
                <wp:docPr id="1" name="圖片 1" descr="https://so1.360tres.com/t01731a55a2d153fd8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4646173" descr="https://so1.360tres.com/t01731a55a2d153fd8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578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66956284" w14:textId="77777777" w:rsidR="00EF2696" w:rsidRPr="00EF2696" w:rsidRDefault="00EF2696" w:rsidP="00A80644">
      <w:pPr>
        <w:jc w:val="center"/>
        <w:rPr>
          <w:sz w:val="52"/>
          <w:szCs w:val="52"/>
        </w:rPr>
      </w:pPr>
    </w:p>
    <w:p w14:paraId="4A373CBE" w14:textId="2EFDEE4D" w:rsidR="00A80644" w:rsidRDefault="00A80644" w:rsidP="00A80644">
      <w:pPr>
        <w:jc w:val="center"/>
        <w:rPr>
          <w:b/>
          <w:sz w:val="44"/>
          <w:szCs w:val="44"/>
        </w:rPr>
      </w:pPr>
      <w:r w:rsidRPr="00A80644">
        <w:rPr>
          <w:rFonts w:hint="cs"/>
          <w:b/>
          <w:sz w:val="44"/>
          <w:szCs w:val="44"/>
        </w:rPr>
        <w:t>H</w:t>
      </w:r>
      <w:r w:rsidRPr="00A80644">
        <w:rPr>
          <w:b/>
          <w:sz w:val="44"/>
          <w:szCs w:val="44"/>
        </w:rPr>
        <w:t xml:space="preserve">omework </w:t>
      </w:r>
      <w:r w:rsidR="00E169C8">
        <w:rPr>
          <w:rFonts w:hint="eastAsia"/>
          <w:b/>
          <w:sz w:val="44"/>
          <w:szCs w:val="44"/>
        </w:rPr>
        <w:t>3</w:t>
      </w:r>
    </w:p>
    <w:p w14:paraId="6830FD9B" w14:textId="3A7E04B7" w:rsidR="00A80644" w:rsidRDefault="00A80644" w:rsidP="00A80644">
      <w:pPr>
        <w:jc w:val="center"/>
        <w:rPr>
          <w:b/>
          <w:sz w:val="44"/>
          <w:szCs w:val="44"/>
        </w:rPr>
      </w:pPr>
    </w:p>
    <w:p w14:paraId="0F87BF6B" w14:textId="65C724AA" w:rsidR="00A80644" w:rsidRDefault="00A80644" w:rsidP="00A80644">
      <w:pPr>
        <w:jc w:val="center"/>
        <w:rPr>
          <w:b/>
          <w:sz w:val="44"/>
          <w:szCs w:val="44"/>
        </w:rPr>
      </w:pPr>
    </w:p>
    <w:p w14:paraId="23D681D3" w14:textId="0BF154BF" w:rsidR="00A80644" w:rsidRDefault="00A80644" w:rsidP="00A80644">
      <w:pPr>
        <w:jc w:val="center"/>
        <w:rPr>
          <w:b/>
          <w:sz w:val="44"/>
          <w:szCs w:val="44"/>
        </w:rPr>
      </w:pPr>
    </w:p>
    <w:p w14:paraId="444CE15A" w14:textId="77777777" w:rsidR="00EF2696" w:rsidRDefault="00EF2696" w:rsidP="00A80644">
      <w:pPr>
        <w:jc w:val="center"/>
        <w:rPr>
          <w:b/>
          <w:sz w:val="44"/>
          <w:szCs w:val="44"/>
        </w:rPr>
      </w:pPr>
    </w:p>
    <w:p w14:paraId="50139EBC" w14:textId="29A4D135" w:rsidR="00A80644" w:rsidRDefault="00A80644" w:rsidP="00A80644">
      <w:pPr>
        <w:jc w:val="center"/>
        <w:rPr>
          <w:rFonts w:ascii="標楷體" w:hAnsi="標楷體"/>
          <w:color w:val="333333"/>
          <w:shd w:val="clear" w:color="auto" w:fill="FFFFFF"/>
        </w:rPr>
      </w:pPr>
      <w:r w:rsidRPr="00A80644">
        <w:rPr>
          <w:rFonts w:hint="eastAsia"/>
        </w:rPr>
        <w:t>授課教師</w:t>
      </w:r>
      <w:r w:rsidR="00872770">
        <w:rPr>
          <w:rFonts w:hint="eastAsia"/>
        </w:rPr>
        <w:t>：</w:t>
      </w:r>
      <w:r w:rsidR="00EF2696" w:rsidRPr="00EF2696">
        <w:rPr>
          <w:rFonts w:hint="eastAsia"/>
        </w:rPr>
        <w:t>黃靖</w:t>
      </w:r>
      <w:proofErr w:type="gramStart"/>
      <w:r w:rsidR="00EF2696" w:rsidRPr="00EF2696">
        <w:rPr>
          <w:rFonts w:hint="eastAsia"/>
        </w:rPr>
        <w:t>欹</w:t>
      </w:r>
      <w:proofErr w:type="gramEnd"/>
      <w:r w:rsidR="00EF2696" w:rsidRPr="00EF2696">
        <w:rPr>
          <w:rFonts w:hint="eastAsia"/>
        </w:rPr>
        <w:t xml:space="preserve"> </w:t>
      </w:r>
      <w:r w:rsidR="00EF2696" w:rsidRPr="00EF2696">
        <w:rPr>
          <w:rFonts w:hint="eastAsia"/>
        </w:rPr>
        <w:t>助理教授</w:t>
      </w:r>
    </w:p>
    <w:p w14:paraId="4417B64D" w14:textId="5CB96DE1" w:rsidR="00872770" w:rsidRDefault="00872770" w:rsidP="00A80644">
      <w:pPr>
        <w:jc w:val="center"/>
        <w:rPr>
          <w:rFonts w:ascii="標楷體" w:hAnsi="標楷體"/>
        </w:rPr>
      </w:pPr>
    </w:p>
    <w:p w14:paraId="50B93CA2" w14:textId="016BAA02" w:rsidR="00872770" w:rsidRDefault="00872770" w:rsidP="00A80644">
      <w:pPr>
        <w:jc w:val="center"/>
        <w:rPr>
          <w:rFonts w:ascii="標楷體" w:hAnsi="標楷體"/>
        </w:rPr>
      </w:pPr>
      <w:r>
        <w:rPr>
          <w:rFonts w:ascii="標楷體" w:hAnsi="標楷體" w:hint="eastAsia"/>
        </w:rPr>
        <w:t>學生：潘佳成</w:t>
      </w:r>
    </w:p>
    <w:p w14:paraId="1A65BCBC" w14:textId="4C064001" w:rsidR="00872770" w:rsidRDefault="00872770" w:rsidP="00A80644">
      <w:pPr>
        <w:jc w:val="center"/>
        <w:rPr>
          <w:rFonts w:ascii="標楷體" w:hAnsi="標楷體"/>
        </w:rPr>
      </w:pPr>
    </w:p>
    <w:p w14:paraId="26D24530" w14:textId="6BB503EC" w:rsidR="00872770" w:rsidRDefault="00872770" w:rsidP="00A80644">
      <w:pPr>
        <w:jc w:val="center"/>
        <w:rPr>
          <w:rFonts w:ascii="標楷體" w:hAnsi="標楷體"/>
        </w:rPr>
      </w:pPr>
    </w:p>
    <w:p w14:paraId="61744EF5" w14:textId="3563E4F4" w:rsidR="00587845" w:rsidRDefault="00872770" w:rsidP="00A80644">
      <w:pPr>
        <w:jc w:val="center"/>
        <w:rPr>
          <w:rFonts w:ascii="標楷體" w:hAnsi="標楷體"/>
        </w:rPr>
      </w:pPr>
      <w:r>
        <w:rPr>
          <w:rFonts w:ascii="標楷體" w:hAnsi="標楷體" w:hint="eastAsia"/>
        </w:rPr>
        <w:t>中華民國114年1</w:t>
      </w:r>
      <w:r w:rsidR="00E169C8">
        <w:rPr>
          <w:rFonts w:ascii="標楷體" w:hAnsi="標楷體" w:hint="eastAsia"/>
        </w:rPr>
        <w:t>2</w:t>
      </w:r>
      <w:r>
        <w:rPr>
          <w:rFonts w:ascii="標楷體" w:hAnsi="標楷體" w:hint="eastAsia"/>
        </w:rPr>
        <w:t>月</w:t>
      </w:r>
      <w:r w:rsidR="00E169C8">
        <w:rPr>
          <w:rFonts w:ascii="標楷體" w:hAnsi="標楷體" w:hint="eastAsia"/>
        </w:rPr>
        <w:t>9</w:t>
      </w:r>
      <w:r>
        <w:rPr>
          <w:rFonts w:ascii="標楷體" w:hAnsi="標楷體" w:hint="eastAsia"/>
        </w:rPr>
        <w:t>日</w:t>
      </w:r>
    </w:p>
    <w:p w14:paraId="365695ED" w14:textId="77777777" w:rsidR="000901FB" w:rsidRDefault="00E7516A" w:rsidP="00E7516A">
      <w:pPr>
        <w:widowControl/>
        <w:jc w:val="center"/>
        <w:rPr>
          <w:noProof/>
        </w:rPr>
      </w:pPr>
      <w:r>
        <w:rPr>
          <w:rFonts w:ascii="標楷體" w:hAnsi="標楷體" w:hint="eastAsia"/>
          <w:sz w:val="56"/>
          <w:szCs w:val="56"/>
        </w:rPr>
        <w:lastRenderedPageBreak/>
        <w:t>目錄</w:t>
      </w:r>
      <w:r w:rsidR="00587845">
        <w:rPr>
          <w:rFonts w:ascii="標楷體" w:hAnsi="標楷體"/>
        </w:rPr>
        <w:fldChar w:fldCharType="begin"/>
      </w:r>
      <w:r w:rsidR="00587845">
        <w:rPr>
          <w:rFonts w:ascii="標楷體" w:hAnsi="標楷體"/>
        </w:rPr>
        <w:instrText xml:space="preserve"> TOC \o "1-3" \h \z \u </w:instrText>
      </w:r>
      <w:r w:rsidR="00587845">
        <w:rPr>
          <w:rFonts w:ascii="標楷體" w:hAnsi="標楷體"/>
        </w:rPr>
        <w:fldChar w:fldCharType="separate"/>
      </w:r>
    </w:p>
    <w:p w14:paraId="32C2640A" w14:textId="253EF1B5" w:rsidR="000901FB" w:rsidRDefault="000901FB">
      <w:pPr>
        <w:pStyle w:val="1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56" w:history="1">
        <w:r w:rsidRPr="009262E7">
          <w:rPr>
            <w:rStyle w:val="ac"/>
            <w:rFonts w:hint="eastAsia"/>
            <w:noProof/>
          </w:rPr>
          <w:t>一、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14:ligatures w14:val="standardContextual"/>
          </w:rPr>
          <w:tab/>
        </w:r>
        <w:r w:rsidRPr="009262E7">
          <w:rPr>
            <w:rStyle w:val="ac"/>
            <w:noProof/>
          </w:rPr>
          <w:t>Air Quality Analysis and LSTM Forecasting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849D49" w14:textId="5559E823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57" w:history="1">
        <w:r w:rsidRPr="009262E7">
          <w:rPr>
            <w:rStyle w:val="ac"/>
            <w:noProof/>
          </w:rPr>
          <w:t>Task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92E891" w14:textId="1AC5490A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58" w:history="1">
        <w:r w:rsidRPr="009262E7">
          <w:rPr>
            <w:rStyle w:val="ac"/>
            <w:noProof/>
          </w:rPr>
          <w:t>Task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F0BD80" w14:textId="2E20D5A3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59" w:history="1">
        <w:r w:rsidRPr="009262E7">
          <w:rPr>
            <w:rStyle w:val="ac"/>
            <w:noProof/>
          </w:rPr>
          <w:t>Task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27B2A" w14:textId="5F34BDE1" w:rsidR="000901FB" w:rsidRDefault="000901FB">
      <w:pPr>
        <w:pStyle w:val="1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60" w:history="1">
        <w:r w:rsidRPr="009262E7">
          <w:rPr>
            <w:rStyle w:val="ac"/>
            <w:rFonts w:hint="eastAsia"/>
            <w:noProof/>
          </w:rPr>
          <w:t>二、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14:ligatures w14:val="standardContextual"/>
          </w:rPr>
          <w:tab/>
        </w:r>
        <w:r w:rsidRPr="009262E7">
          <w:rPr>
            <w:rStyle w:val="ac"/>
            <w:noProof/>
          </w:rPr>
          <w:t>Lego Minifigure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5BE5C7" w14:textId="18D28270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61" w:history="1">
        <w:r w:rsidRPr="009262E7">
          <w:rPr>
            <w:rStyle w:val="ac"/>
            <w:noProof/>
          </w:rPr>
          <w:t>Task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8AF63C" w14:textId="3D7B5803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62" w:history="1">
        <w:r w:rsidRPr="009262E7">
          <w:rPr>
            <w:rStyle w:val="ac"/>
            <w:noProof/>
          </w:rPr>
          <w:t>Task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1527B3" w14:textId="6606312A" w:rsidR="000901FB" w:rsidRDefault="000901FB">
      <w:pPr>
        <w:pStyle w:val="2"/>
        <w:tabs>
          <w:tab w:val="right" w:leader="dot" w:pos="8296"/>
        </w:tabs>
        <w:ind w:left="720"/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6209663" w:history="1">
        <w:r w:rsidRPr="009262E7">
          <w:rPr>
            <w:rStyle w:val="ac"/>
            <w:noProof/>
          </w:rPr>
          <w:t>Task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_Toc216209663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10B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EB1EA5" w14:textId="5310DFDB" w:rsidR="002918F2" w:rsidRDefault="00587845" w:rsidP="00587845">
      <w:pPr>
        <w:widowControl/>
        <w:rPr>
          <w:rFonts w:ascii="標楷體" w:hAnsi="標楷體"/>
        </w:rPr>
      </w:pPr>
      <w:r>
        <w:rPr>
          <w:rFonts w:ascii="標楷體" w:hAnsi="標楷體"/>
        </w:rPr>
        <w:fldChar w:fldCharType="end"/>
      </w:r>
    </w:p>
    <w:p w14:paraId="2581AF9B" w14:textId="33299A29" w:rsidR="00E169C8" w:rsidRDefault="00E169C8">
      <w:pPr>
        <w:widowControl/>
        <w:rPr>
          <w:rFonts w:cs="新細明體"/>
          <w:kern w:val="0"/>
          <w:sz w:val="28"/>
          <w:szCs w:val="24"/>
        </w:rPr>
      </w:pPr>
      <w:r>
        <w:rPr>
          <w:rFonts w:cs="新細明體"/>
          <w:kern w:val="0"/>
          <w:sz w:val="28"/>
          <w:szCs w:val="24"/>
        </w:rPr>
        <w:br w:type="page"/>
      </w:r>
    </w:p>
    <w:p w14:paraId="5E0BEBF0" w14:textId="185CADC1" w:rsidR="008A7E9B" w:rsidRDefault="00E169C8" w:rsidP="001156FF">
      <w:pPr>
        <w:pStyle w:val="a7"/>
        <w:widowControl/>
        <w:numPr>
          <w:ilvl w:val="0"/>
          <w:numId w:val="16"/>
        </w:numPr>
        <w:ind w:leftChars="0"/>
        <w:outlineLvl w:val="0"/>
        <w:rPr>
          <w:sz w:val="56"/>
          <w:szCs w:val="56"/>
        </w:rPr>
      </w:pPr>
      <w:bookmarkStart w:id="0" w:name="_Toc216209656"/>
      <w:r w:rsidRPr="001156FF">
        <w:rPr>
          <w:sz w:val="56"/>
          <w:szCs w:val="56"/>
        </w:rPr>
        <w:lastRenderedPageBreak/>
        <w:t>Air Quality Analysis and LSTM Forecasting</w:t>
      </w:r>
      <w:bookmarkEnd w:id="0"/>
    </w:p>
    <w:p w14:paraId="693A03DC" w14:textId="71B2FD70" w:rsidR="001156FF" w:rsidRDefault="001156FF" w:rsidP="001156FF">
      <w:pPr>
        <w:widowControl/>
        <w:outlineLvl w:val="1"/>
        <w:rPr>
          <w:sz w:val="40"/>
          <w:szCs w:val="40"/>
        </w:rPr>
      </w:pPr>
      <w:bookmarkStart w:id="1" w:name="_Toc216209657"/>
      <w:r>
        <w:rPr>
          <w:rFonts w:hint="eastAsia"/>
          <w:sz w:val="40"/>
          <w:szCs w:val="40"/>
        </w:rPr>
        <w:t>Task 1.</w:t>
      </w:r>
      <w:bookmarkEnd w:id="1"/>
    </w:p>
    <w:p w14:paraId="2DCB6615" w14:textId="68B7B5E0" w:rsidR="001156FF" w:rsidRDefault="001156FF" w:rsidP="00AB1F8F">
      <w:pPr>
        <w:widowControl/>
        <w:jc w:val="center"/>
        <w:rPr>
          <w:sz w:val="28"/>
          <w:szCs w:val="28"/>
        </w:rPr>
      </w:pPr>
      <w:r w:rsidRPr="001156FF">
        <w:rPr>
          <w:noProof/>
          <w:sz w:val="28"/>
          <w:szCs w:val="28"/>
        </w:rPr>
        <w:drawing>
          <wp:inline distT="0" distB="0" distL="0" distR="0" wp14:anchorId="6AC94277" wp14:editId="7C643769">
            <wp:extent cx="5274310" cy="4726305"/>
            <wp:effectExtent l="0" t="0" r="2540" b="0"/>
            <wp:docPr id="1344720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11E0" w14:textId="68A091C7" w:rsidR="001156FF" w:rsidRDefault="00AB1F8F" w:rsidP="00AB1F8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圖一，</w:t>
      </w:r>
      <w:r w:rsidRPr="00AB1F8F">
        <w:rPr>
          <w:sz w:val="28"/>
          <w:szCs w:val="28"/>
        </w:rPr>
        <w:t>correlation coefficient matrix</w:t>
      </w:r>
      <w:r>
        <w:rPr>
          <w:rFonts w:hint="eastAsia"/>
          <w:sz w:val="28"/>
          <w:szCs w:val="28"/>
        </w:rPr>
        <w:t>)</w:t>
      </w:r>
    </w:p>
    <w:p w14:paraId="7B6D721B" w14:textId="18522367" w:rsidR="00AB1F8F" w:rsidRDefault="00AB1F8F" w:rsidP="00AB1F8F">
      <w:pPr>
        <w:widowControl/>
        <w:jc w:val="center"/>
        <w:rPr>
          <w:sz w:val="28"/>
          <w:szCs w:val="28"/>
        </w:rPr>
      </w:pPr>
      <w:r w:rsidRPr="00AB1F8F">
        <w:rPr>
          <w:noProof/>
          <w:sz w:val="28"/>
          <w:szCs w:val="28"/>
        </w:rPr>
        <w:lastRenderedPageBreak/>
        <w:drawing>
          <wp:inline distT="0" distB="0" distL="0" distR="0" wp14:anchorId="2224E549" wp14:editId="3321FDAE">
            <wp:extent cx="5274310" cy="5516245"/>
            <wp:effectExtent l="0" t="0" r="2540" b="8255"/>
            <wp:docPr id="1283897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3BDF" w14:textId="76ECAEF7" w:rsidR="00AB1F8F" w:rsidRDefault="00AB1F8F" w:rsidP="00AB1F8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圖二，</w:t>
      </w:r>
      <w:r w:rsidRPr="00AB1F8F">
        <w:rPr>
          <w:sz w:val="28"/>
          <w:szCs w:val="28"/>
        </w:rPr>
        <w:t>PM2.5 vs Temperature</w:t>
      </w:r>
      <w:r>
        <w:rPr>
          <w:rFonts w:hint="eastAsia"/>
          <w:sz w:val="28"/>
          <w:szCs w:val="28"/>
        </w:rPr>
        <w:t>)</w:t>
      </w:r>
    </w:p>
    <w:p w14:paraId="070AEF2A" w14:textId="43982032" w:rsidR="00597D2A" w:rsidRPr="001156FF" w:rsidRDefault="00597D2A" w:rsidP="00597D2A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A86E32" w14:textId="6107877D" w:rsidR="001156FF" w:rsidRDefault="001156FF" w:rsidP="001156FF">
      <w:pPr>
        <w:widowControl/>
        <w:outlineLvl w:val="1"/>
        <w:rPr>
          <w:sz w:val="40"/>
          <w:szCs w:val="40"/>
        </w:rPr>
      </w:pPr>
      <w:bookmarkStart w:id="2" w:name="_Toc216209658"/>
      <w:r>
        <w:rPr>
          <w:rFonts w:hint="eastAsia"/>
          <w:sz w:val="40"/>
          <w:szCs w:val="40"/>
        </w:rPr>
        <w:lastRenderedPageBreak/>
        <w:t>Task 2.</w:t>
      </w:r>
      <w:bookmarkEnd w:id="2"/>
    </w:p>
    <w:p w14:paraId="4E9EA633" w14:textId="375AC2DA" w:rsidR="00AB1F8F" w:rsidRDefault="00AB1F8F" w:rsidP="001156FF">
      <w:pPr>
        <w:widowControl/>
        <w:rPr>
          <w:sz w:val="28"/>
          <w:szCs w:val="28"/>
        </w:rPr>
      </w:pPr>
      <w:r w:rsidRPr="00AB1F8F">
        <w:rPr>
          <w:noProof/>
          <w:sz w:val="28"/>
          <w:szCs w:val="28"/>
        </w:rPr>
        <w:drawing>
          <wp:inline distT="0" distB="0" distL="0" distR="0" wp14:anchorId="5A77CDF8" wp14:editId="7D879FB1">
            <wp:extent cx="5274310" cy="2882265"/>
            <wp:effectExtent l="0" t="0" r="2540" b="0"/>
            <wp:docPr id="664063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3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5EC7" w14:textId="4CD47944" w:rsidR="000901FB" w:rsidRDefault="00AB1F8F" w:rsidP="00597D2A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</w:t>
      </w:r>
      <w:proofErr w:type="gramStart"/>
      <w:r w:rsidR="00A50351">
        <w:rPr>
          <w:rFonts w:hint="eastAsia"/>
          <w:sz w:val="28"/>
          <w:szCs w:val="28"/>
        </w:rPr>
        <w:t>三</w:t>
      </w:r>
      <w:proofErr w:type="gramEnd"/>
      <w:r w:rsidR="00A50351">
        <w:rPr>
          <w:rFonts w:hint="eastAsia"/>
          <w:sz w:val="28"/>
          <w:szCs w:val="28"/>
        </w:rPr>
        <w:t>，</w:t>
      </w:r>
      <w:r w:rsidRPr="00AB1F8F">
        <w:rPr>
          <w:sz w:val="28"/>
          <w:szCs w:val="28"/>
        </w:rPr>
        <w:t>input</w:t>
      </w:r>
      <w:proofErr w:type="gramStart"/>
      <w:r w:rsidRPr="00AB1F8F">
        <w:rPr>
          <w:sz w:val="28"/>
          <w:szCs w:val="28"/>
        </w:rPr>
        <w:t>–</w:t>
      </w:r>
      <w:proofErr w:type="gramEnd"/>
      <w:r w:rsidRPr="00AB1F8F">
        <w:rPr>
          <w:sz w:val="28"/>
          <w:szCs w:val="28"/>
        </w:rPr>
        <w:t>output example</w:t>
      </w:r>
      <w:r>
        <w:rPr>
          <w:rFonts w:hint="eastAsia"/>
          <w:sz w:val="28"/>
          <w:szCs w:val="28"/>
        </w:rPr>
        <w:t>)</w:t>
      </w:r>
    </w:p>
    <w:p w14:paraId="0E3D0EFB" w14:textId="77777777" w:rsidR="000901FB" w:rsidRDefault="000901FB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152260" w14:textId="77777777" w:rsidR="00AB1F8F" w:rsidRPr="001156FF" w:rsidRDefault="00AB1F8F" w:rsidP="00597D2A">
      <w:pPr>
        <w:widowControl/>
        <w:jc w:val="center"/>
        <w:rPr>
          <w:sz w:val="28"/>
          <w:szCs w:val="28"/>
        </w:rPr>
      </w:pPr>
    </w:p>
    <w:p w14:paraId="7B50E293" w14:textId="4D3D8DCB" w:rsidR="001156FF" w:rsidRDefault="001156FF" w:rsidP="001156FF">
      <w:pPr>
        <w:widowControl/>
        <w:outlineLvl w:val="1"/>
        <w:rPr>
          <w:sz w:val="40"/>
          <w:szCs w:val="40"/>
        </w:rPr>
      </w:pPr>
      <w:bookmarkStart w:id="3" w:name="_Toc216209659"/>
      <w:r>
        <w:rPr>
          <w:rFonts w:hint="eastAsia"/>
          <w:sz w:val="40"/>
          <w:szCs w:val="40"/>
        </w:rPr>
        <w:t>Task 3.</w:t>
      </w:r>
      <w:bookmarkEnd w:id="3"/>
    </w:p>
    <w:p w14:paraId="4F145D90" w14:textId="3C25EBCF" w:rsidR="00384FF9" w:rsidRPr="00E95E5E" w:rsidRDefault="006522B5" w:rsidP="00384FF9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>我們使用</w:t>
      </w:r>
      <w:r w:rsidRPr="006522B5">
        <w:rPr>
          <w:sz w:val="28"/>
          <w:szCs w:val="28"/>
        </w:rPr>
        <w:t>PM2.5</w:t>
      </w:r>
      <w:r>
        <w:rPr>
          <w:rFonts w:hint="eastAsia"/>
          <w:sz w:val="28"/>
          <w:szCs w:val="28"/>
        </w:rPr>
        <w:t>、</w:t>
      </w:r>
      <w:r w:rsidRPr="006522B5">
        <w:rPr>
          <w:sz w:val="28"/>
          <w:szCs w:val="28"/>
        </w:rPr>
        <w:t>PM10</w:t>
      </w:r>
      <w:r>
        <w:rPr>
          <w:rFonts w:hint="eastAsia"/>
          <w:sz w:val="28"/>
          <w:szCs w:val="28"/>
        </w:rPr>
        <w:t>、</w:t>
      </w:r>
      <w:r w:rsidRPr="006522B5">
        <w:rPr>
          <w:sz w:val="28"/>
          <w:szCs w:val="28"/>
        </w:rPr>
        <w:t>O3</w:t>
      </w:r>
      <w:r>
        <w:rPr>
          <w:rFonts w:hint="eastAsia"/>
          <w:sz w:val="28"/>
          <w:szCs w:val="28"/>
        </w:rPr>
        <w:t>、</w:t>
      </w:r>
      <w:r w:rsidRPr="006522B5">
        <w:rPr>
          <w:sz w:val="28"/>
          <w:szCs w:val="28"/>
        </w:rPr>
        <w:t>NO2</w:t>
      </w:r>
      <w:r>
        <w:rPr>
          <w:rFonts w:hint="eastAsia"/>
          <w:sz w:val="28"/>
          <w:szCs w:val="28"/>
        </w:rPr>
        <w:t>、溫度、相對濕度和風速成功訓練出一個</w:t>
      </w:r>
      <w:r>
        <w:rPr>
          <w:rFonts w:hint="eastAsia"/>
          <w:sz w:val="28"/>
          <w:szCs w:val="28"/>
        </w:rPr>
        <w:t>LSTM</w:t>
      </w:r>
      <w:r>
        <w:rPr>
          <w:rFonts w:hint="eastAsia"/>
          <w:sz w:val="28"/>
          <w:szCs w:val="28"/>
        </w:rPr>
        <w:t>模型，用以預測未來</w:t>
      </w:r>
      <w:r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小時</w:t>
      </w:r>
      <w:r>
        <w:rPr>
          <w:rFonts w:hint="eastAsia"/>
          <w:sz w:val="28"/>
          <w:szCs w:val="28"/>
        </w:rPr>
        <w:t>PM2.5</w:t>
      </w:r>
      <w:r>
        <w:rPr>
          <w:rFonts w:hint="eastAsia"/>
          <w:sz w:val="28"/>
          <w:szCs w:val="28"/>
        </w:rPr>
        <w:t>的值。從下</w:t>
      </w:r>
      <w:r w:rsidR="00A50351">
        <w:rPr>
          <w:rFonts w:hint="eastAsia"/>
          <w:sz w:val="28"/>
          <w:szCs w:val="28"/>
        </w:rPr>
        <w:t>圖四</w:t>
      </w:r>
      <w:r w:rsidR="00A50351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learning curve</w:t>
      </w:r>
      <w:r w:rsidR="00A50351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中可以</w:t>
      </w:r>
      <w:r w:rsidR="0065264C">
        <w:rPr>
          <w:rFonts w:hint="eastAsia"/>
          <w:sz w:val="28"/>
          <w:szCs w:val="28"/>
        </w:rPr>
        <w:t>發現</w:t>
      </w:r>
      <w:r w:rsidR="0065264C">
        <w:rPr>
          <w:rFonts w:hint="eastAsia"/>
          <w:sz w:val="28"/>
          <w:szCs w:val="28"/>
        </w:rPr>
        <w:t xml:space="preserve">validation </w:t>
      </w:r>
      <w:r w:rsidR="006D04BC">
        <w:rPr>
          <w:rFonts w:hint="eastAsia"/>
          <w:sz w:val="28"/>
          <w:szCs w:val="28"/>
        </w:rPr>
        <w:t>loss</w:t>
      </w:r>
      <w:r w:rsidR="006D04BC">
        <w:rPr>
          <w:rFonts w:hint="eastAsia"/>
          <w:sz w:val="28"/>
          <w:szCs w:val="28"/>
        </w:rPr>
        <w:t>雖然沒有完整收斂，但也沒</w:t>
      </w:r>
      <w:proofErr w:type="gramStart"/>
      <w:r w:rsidR="006D04BC">
        <w:rPr>
          <w:rFonts w:hint="eastAsia"/>
          <w:sz w:val="28"/>
          <w:szCs w:val="28"/>
        </w:rPr>
        <w:t>發生過擬合</w:t>
      </w:r>
      <w:proofErr w:type="gramEnd"/>
      <w:r w:rsidR="006D04BC">
        <w:rPr>
          <w:rFonts w:hint="eastAsia"/>
          <w:sz w:val="28"/>
          <w:szCs w:val="28"/>
        </w:rPr>
        <w:t>的情況，代表模型</w:t>
      </w:r>
      <w:r w:rsidR="00E95E5E">
        <w:rPr>
          <w:rFonts w:hint="eastAsia"/>
          <w:sz w:val="28"/>
          <w:szCs w:val="28"/>
        </w:rPr>
        <w:t>訓練還算成功。</w:t>
      </w:r>
      <w:r w:rsidR="00E95E5E">
        <w:rPr>
          <w:sz w:val="28"/>
          <w:szCs w:val="28"/>
        </w:rPr>
        <w:br/>
      </w:r>
      <w:r w:rsidR="00E95E5E">
        <w:rPr>
          <w:rFonts w:hint="eastAsia"/>
          <w:sz w:val="28"/>
          <w:szCs w:val="28"/>
        </w:rPr>
        <w:t>而從</w:t>
      </w:r>
      <w:r w:rsidR="00A50351">
        <w:rPr>
          <w:rFonts w:hint="eastAsia"/>
          <w:sz w:val="28"/>
          <w:szCs w:val="28"/>
        </w:rPr>
        <w:t>下圖五</w:t>
      </w:r>
      <w:r w:rsidR="00A50351">
        <w:rPr>
          <w:rFonts w:hint="eastAsia"/>
          <w:sz w:val="28"/>
          <w:szCs w:val="28"/>
        </w:rPr>
        <w:t>(</w:t>
      </w:r>
      <w:r w:rsidR="00E95E5E">
        <w:rPr>
          <w:rFonts w:hint="eastAsia"/>
          <w:sz w:val="28"/>
          <w:szCs w:val="28"/>
        </w:rPr>
        <w:t>Prediction result</w:t>
      </w:r>
      <w:r w:rsidR="00A50351">
        <w:rPr>
          <w:rFonts w:hint="eastAsia"/>
          <w:sz w:val="28"/>
          <w:szCs w:val="28"/>
        </w:rPr>
        <w:t>)</w:t>
      </w:r>
      <w:r w:rsidR="00E95E5E">
        <w:rPr>
          <w:rFonts w:hint="eastAsia"/>
          <w:sz w:val="28"/>
          <w:szCs w:val="28"/>
        </w:rPr>
        <w:t>來看，預測結果雖然無法精</w:t>
      </w:r>
      <w:proofErr w:type="gramStart"/>
      <w:r w:rsidR="00E95E5E">
        <w:rPr>
          <w:rFonts w:hint="eastAsia"/>
          <w:sz w:val="28"/>
          <w:szCs w:val="28"/>
        </w:rPr>
        <w:t>準</w:t>
      </w:r>
      <w:proofErr w:type="gramEnd"/>
      <w:r w:rsidR="00E95E5E">
        <w:rPr>
          <w:rFonts w:hint="eastAsia"/>
          <w:sz w:val="28"/>
          <w:szCs w:val="28"/>
        </w:rPr>
        <w:t>跟隨實際</w:t>
      </w:r>
      <w:r w:rsidR="00E95E5E">
        <w:rPr>
          <w:rFonts w:hint="eastAsia"/>
          <w:sz w:val="28"/>
          <w:szCs w:val="28"/>
        </w:rPr>
        <w:t>PM2.5</w:t>
      </w:r>
      <w:r w:rsidR="00E95E5E">
        <w:rPr>
          <w:rFonts w:hint="eastAsia"/>
          <w:sz w:val="28"/>
          <w:szCs w:val="28"/>
        </w:rPr>
        <w:t>值，但也能大致預測出下一時段的</w:t>
      </w:r>
      <w:r w:rsidR="00597D2A" w:rsidRPr="00597D2A">
        <w:rPr>
          <w:sz w:val="28"/>
          <w:szCs w:val="28"/>
        </w:rPr>
        <w:t>走勢與動態</w:t>
      </w:r>
      <w:r w:rsidR="00E95E5E">
        <w:rPr>
          <w:rFonts w:hint="eastAsia"/>
          <w:sz w:val="28"/>
          <w:szCs w:val="28"/>
        </w:rPr>
        <w:t>，而下圖也顯示出預測準確以短期為佳，從</w:t>
      </w:r>
      <w:r w:rsidR="00E95E5E">
        <w:rPr>
          <w:rFonts w:hint="eastAsia"/>
          <w:sz w:val="28"/>
          <w:szCs w:val="28"/>
        </w:rPr>
        <w:t>Test Sample Index 200</w:t>
      </w:r>
      <w:r w:rsidR="00E95E5E">
        <w:rPr>
          <w:rFonts w:hint="eastAsia"/>
          <w:sz w:val="28"/>
          <w:szCs w:val="28"/>
        </w:rPr>
        <w:t>這項測試結果更可以明顯看出前六小時預測走勢與實際值大致相同，而</w:t>
      </w:r>
      <w:r w:rsidR="00E95E5E">
        <w:rPr>
          <w:rFonts w:hint="eastAsia"/>
          <w:sz w:val="28"/>
          <w:szCs w:val="28"/>
        </w:rPr>
        <w:t>18~24</w:t>
      </w:r>
      <w:r w:rsidR="00E95E5E">
        <w:rPr>
          <w:rFonts w:hint="eastAsia"/>
          <w:sz w:val="28"/>
          <w:szCs w:val="28"/>
        </w:rPr>
        <w:t>小時則較為不</w:t>
      </w:r>
      <w:proofErr w:type="gramStart"/>
      <w:r w:rsidR="00E95E5E">
        <w:rPr>
          <w:rFonts w:hint="eastAsia"/>
          <w:sz w:val="28"/>
          <w:szCs w:val="28"/>
        </w:rPr>
        <w:t>準</w:t>
      </w:r>
      <w:proofErr w:type="gramEnd"/>
      <w:r w:rsidR="00E95E5E">
        <w:rPr>
          <w:rFonts w:hint="eastAsia"/>
          <w:sz w:val="28"/>
          <w:szCs w:val="28"/>
        </w:rPr>
        <w:t>，我認為因為</w:t>
      </w:r>
      <w:r w:rsidR="00E95E5E">
        <w:rPr>
          <w:rFonts w:hint="eastAsia"/>
          <w:sz w:val="28"/>
          <w:szCs w:val="28"/>
        </w:rPr>
        <w:t>LSTM</w:t>
      </w:r>
      <w:r w:rsidR="00E95E5E">
        <w:rPr>
          <w:rFonts w:hint="eastAsia"/>
          <w:sz w:val="28"/>
          <w:szCs w:val="28"/>
        </w:rPr>
        <w:t>是以短期資料作為訓練，所以針對短時間的預測會較為準確，而長時間則會受到</w:t>
      </w:r>
      <w:proofErr w:type="gramStart"/>
      <w:r w:rsidR="00E95E5E">
        <w:rPr>
          <w:rFonts w:hint="eastAsia"/>
          <w:sz w:val="28"/>
          <w:szCs w:val="28"/>
        </w:rPr>
        <w:t>太</w:t>
      </w:r>
      <w:proofErr w:type="gramEnd"/>
      <w:r w:rsidR="00E95E5E">
        <w:rPr>
          <w:rFonts w:hint="eastAsia"/>
          <w:sz w:val="28"/>
          <w:szCs w:val="28"/>
        </w:rPr>
        <w:t>多變因干擾，導致無法準確預測。</w:t>
      </w:r>
    </w:p>
    <w:p w14:paraId="1A478166" w14:textId="77777777" w:rsidR="000901FB" w:rsidRDefault="0008256D" w:rsidP="000901FB">
      <w:pPr>
        <w:widowControl/>
        <w:jc w:val="center"/>
        <w:rPr>
          <w:sz w:val="28"/>
          <w:szCs w:val="28"/>
        </w:rPr>
      </w:pPr>
      <w:r w:rsidRPr="0008256D">
        <w:rPr>
          <w:noProof/>
          <w:sz w:val="28"/>
          <w:szCs w:val="28"/>
        </w:rPr>
        <w:drawing>
          <wp:inline distT="0" distB="0" distL="0" distR="0" wp14:anchorId="6346FA55" wp14:editId="5A34AD04">
            <wp:extent cx="4837672" cy="2659380"/>
            <wp:effectExtent l="0" t="0" r="1270" b="7620"/>
            <wp:docPr id="1917924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4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381" cy="26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FB82" w14:textId="7AD00B1E" w:rsidR="0008256D" w:rsidRDefault="0008256D" w:rsidP="000901FB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圖四，</w:t>
      </w:r>
      <w:r>
        <w:rPr>
          <w:rFonts w:hint="eastAsia"/>
          <w:sz w:val="28"/>
          <w:szCs w:val="28"/>
        </w:rPr>
        <w:t>learning curve)</w:t>
      </w:r>
    </w:p>
    <w:p w14:paraId="6BFDBA70" w14:textId="371B3573" w:rsidR="0008256D" w:rsidRDefault="0008256D" w:rsidP="000E3492">
      <w:pPr>
        <w:widowControl/>
        <w:rPr>
          <w:sz w:val="28"/>
          <w:szCs w:val="28"/>
        </w:rPr>
      </w:pPr>
      <w:r w:rsidRPr="0008256D">
        <w:rPr>
          <w:noProof/>
          <w:sz w:val="28"/>
          <w:szCs w:val="28"/>
        </w:rPr>
        <w:lastRenderedPageBreak/>
        <w:drawing>
          <wp:inline distT="0" distB="0" distL="0" distR="0" wp14:anchorId="29DE5A84" wp14:editId="19F7C46A">
            <wp:extent cx="5274310" cy="8439150"/>
            <wp:effectExtent l="0" t="0" r="2540" b="0"/>
            <wp:docPr id="1811591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91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2A5E" w14:textId="5D84A36F" w:rsidR="0008256D" w:rsidRDefault="0008256D" w:rsidP="0008256D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圖五，</w:t>
      </w:r>
      <w:r w:rsidRPr="0008256D">
        <w:rPr>
          <w:sz w:val="28"/>
          <w:szCs w:val="28"/>
        </w:rPr>
        <w:t>Prediction results</w:t>
      </w:r>
      <w:r>
        <w:rPr>
          <w:rFonts w:hint="eastAsia"/>
          <w:sz w:val="28"/>
          <w:szCs w:val="28"/>
        </w:rPr>
        <w:t>)</w:t>
      </w:r>
    </w:p>
    <w:p w14:paraId="1229A2EF" w14:textId="1ACAAA8E" w:rsidR="000E3492" w:rsidRDefault="000E3492" w:rsidP="000E3492">
      <w:pPr>
        <w:widowControl/>
        <w:rPr>
          <w:sz w:val="28"/>
          <w:szCs w:val="28"/>
        </w:rPr>
      </w:pPr>
      <w:r w:rsidRPr="000E3492">
        <w:rPr>
          <w:sz w:val="28"/>
          <w:szCs w:val="28"/>
        </w:rPr>
        <w:lastRenderedPageBreak/>
        <w:t>Quantitative Metrics</w:t>
      </w:r>
    </w:p>
    <w:p w14:paraId="3780B229" w14:textId="77777777" w:rsidR="000901FB" w:rsidRPr="000E3492" w:rsidRDefault="000901FB" w:rsidP="000E3492">
      <w:pPr>
        <w:widowControl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4"/>
        <w:gridCol w:w="1570"/>
        <w:gridCol w:w="5732"/>
      </w:tblGrid>
      <w:tr w:rsidR="0008256D" w:rsidRPr="000E3492" w14:paraId="4BA3639F" w14:textId="77777777" w:rsidTr="0008256D">
        <w:tc>
          <w:tcPr>
            <w:tcW w:w="0" w:type="auto"/>
            <w:tcBorders>
              <w:tl2br w:val="single" w:sz="4" w:space="0" w:color="auto"/>
            </w:tcBorders>
            <w:vAlign w:val="center"/>
            <w:hideMark/>
          </w:tcPr>
          <w:p w14:paraId="625C6172" w14:textId="71D0CDC2" w:rsidR="000E3492" w:rsidRPr="000E3492" w:rsidRDefault="000E3492" w:rsidP="000E3492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133C37" w14:textId="315E9A07" w:rsidR="000E3492" w:rsidRPr="000E3492" w:rsidRDefault="000E3492" w:rsidP="0008256D">
            <w:pPr>
              <w:widowControl/>
              <w:jc w:val="center"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14:paraId="35F9CFBD" w14:textId="0A70B910" w:rsidR="000E3492" w:rsidRPr="000E3492" w:rsidRDefault="000E3492" w:rsidP="0008256D">
            <w:pPr>
              <w:widowControl/>
              <w:jc w:val="center"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Interpretation</w:t>
            </w:r>
          </w:p>
        </w:tc>
      </w:tr>
      <w:tr w:rsidR="0008256D" w:rsidRPr="000E3492" w14:paraId="38B00B7E" w14:textId="77777777" w:rsidTr="000E3492">
        <w:tc>
          <w:tcPr>
            <w:tcW w:w="0" w:type="auto"/>
            <w:vAlign w:val="center"/>
            <w:hideMark/>
          </w:tcPr>
          <w:p w14:paraId="56319C0F" w14:textId="7D2E7CD6" w:rsidR="000E3492" w:rsidRPr="000E3492" w:rsidRDefault="000E3492" w:rsidP="0008256D">
            <w:pPr>
              <w:widowControl/>
              <w:jc w:val="center"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83CC85C" w14:textId="155BE4D6" w:rsidR="000E3492" w:rsidRPr="000E3492" w:rsidRDefault="0008256D" w:rsidP="0008256D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3.6046</w:t>
            </w:r>
          </w:p>
        </w:tc>
        <w:tc>
          <w:tcPr>
            <w:tcW w:w="0" w:type="auto"/>
            <w:hideMark/>
          </w:tcPr>
          <w:p w14:paraId="5EDF5440" w14:textId="05C112E6" w:rsidR="000E3492" w:rsidRPr="000E3492" w:rsidRDefault="000E3492" w:rsidP="000E3492">
            <w:pPr>
              <w:widowControl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平均預測誤差約為</w:t>
            </w:r>
            <w:r w:rsidRPr="000E3492">
              <w:rPr>
                <w:sz w:val="28"/>
                <w:szCs w:val="28"/>
              </w:rPr>
              <w:t xml:space="preserve"> 3</w:t>
            </w:r>
            <w:r w:rsidRPr="000E3492">
              <w:rPr>
                <w:sz w:val="28"/>
                <w:szCs w:val="28"/>
              </w:rPr>
              <w:t>。由於</w:t>
            </w:r>
            <w:r w:rsidRPr="000E3492">
              <w:rPr>
                <w:sz w:val="28"/>
                <w:szCs w:val="28"/>
              </w:rPr>
              <w:t xml:space="preserve"> PM2.5 </w:t>
            </w:r>
            <w:r w:rsidRPr="000E3492">
              <w:rPr>
                <w:sz w:val="28"/>
                <w:szCs w:val="28"/>
              </w:rPr>
              <w:t>的日變化通常在</w:t>
            </w:r>
            <w:r w:rsidRPr="000E3492">
              <w:rPr>
                <w:sz w:val="28"/>
                <w:szCs w:val="28"/>
              </w:rPr>
              <w:t xml:space="preserve"> 10 </w:t>
            </w:r>
            <w:r w:rsidR="0008256D">
              <w:rPr>
                <w:rFonts w:hint="eastAsia"/>
                <w:sz w:val="28"/>
                <w:szCs w:val="28"/>
              </w:rPr>
              <w:t>~</w:t>
            </w:r>
            <w:r w:rsidRPr="000E3492">
              <w:rPr>
                <w:sz w:val="28"/>
                <w:szCs w:val="28"/>
              </w:rPr>
              <w:t xml:space="preserve"> 20 </w:t>
            </w:r>
            <w:r w:rsidRPr="000E3492">
              <w:rPr>
                <w:sz w:val="28"/>
                <w:szCs w:val="28"/>
              </w:rPr>
              <w:t>範圍內，此誤差值表現良好。</w:t>
            </w:r>
          </w:p>
        </w:tc>
      </w:tr>
      <w:tr w:rsidR="0008256D" w:rsidRPr="000E3492" w14:paraId="47D332CE" w14:textId="77777777" w:rsidTr="000E3492">
        <w:tc>
          <w:tcPr>
            <w:tcW w:w="0" w:type="auto"/>
            <w:vAlign w:val="center"/>
            <w:hideMark/>
          </w:tcPr>
          <w:p w14:paraId="54B5BE5C" w14:textId="7B780BE2" w:rsidR="000E3492" w:rsidRPr="000E3492" w:rsidRDefault="000E3492" w:rsidP="0008256D">
            <w:pPr>
              <w:widowControl/>
              <w:jc w:val="center"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B54A43D" w14:textId="70C77168" w:rsidR="000E3492" w:rsidRPr="000E3492" w:rsidRDefault="0008256D" w:rsidP="0008256D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4.5971</w:t>
            </w:r>
          </w:p>
        </w:tc>
        <w:tc>
          <w:tcPr>
            <w:tcW w:w="0" w:type="auto"/>
            <w:hideMark/>
          </w:tcPr>
          <w:p w14:paraId="592DA9AD" w14:textId="77777777" w:rsidR="000E3492" w:rsidRPr="000E3492" w:rsidRDefault="000E3492" w:rsidP="000E3492">
            <w:pPr>
              <w:widowControl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略高於</w:t>
            </w:r>
            <w:r w:rsidRPr="000E3492">
              <w:rPr>
                <w:sz w:val="28"/>
                <w:szCs w:val="28"/>
              </w:rPr>
              <w:t xml:space="preserve"> MAE</w:t>
            </w:r>
            <w:r w:rsidRPr="000E3492">
              <w:rPr>
                <w:sz w:val="28"/>
                <w:szCs w:val="28"/>
              </w:rPr>
              <w:t>，表示模型在預測</w:t>
            </w:r>
            <w:r w:rsidRPr="000E3492">
              <w:rPr>
                <w:sz w:val="28"/>
                <w:szCs w:val="28"/>
              </w:rPr>
              <w:t xml:space="preserve"> PM2.5 </w:t>
            </w:r>
            <w:r w:rsidRPr="000E3492">
              <w:rPr>
                <w:sz w:val="28"/>
                <w:szCs w:val="28"/>
              </w:rPr>
              <w:t>尖峰或低谷時，仍有較大的單點誤差。</w:t>
            </w:r>
          </w:p>
        </w:tc>
      </w:tr>
      <w:tr w:rsidR="0008256D" w:rsidRPr="000E3492" w14:paraId="7DFEB570" w14:textId="77777777" w:rsidTr="000E3492">
        <w:tc>
          <w:tcPr>
            <w:tcW w:w="0" w:type="auto"/>
            <w:vAlign w:val="center"/>
            <w:hideMark/>
          </w:tcPr>
          <w:p w14:paraId="0C50E454" w14:textId="476CDDE7" w:rsidR="000E3492" w:rsidRPr="000E3492" w:rsidRDefault="000E3492" w:rsidP="0008256D">
            <w:pPr>
              <w:widowControl/>
              <w:jc w:val="center"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165415AD" w14:textId="222A710D" w:rsidR="000E3492" w:rsidRPr="000E3492" w:rsidRDefault="0008256D" w:rsidP="0008256D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29306005%</w:t>
            </w:r>
          </w:p>
        </w:tc>
        <w:tc>
          <w:tcPr>
            <w:tcW w:w="0" w:type="auto"/>
            <w:hideMark/>
          </w:tcPr>
          <w:p w14:paraId="32D0594D" w14:textId="2C28770E" w:rsidR="00E601EF" w:rsidRPr="000E3492" w:rsidRDefault="000E3492" w:rsidP="000E3492">
            <w:pPr>
              <w:widowControl/>
              <w:rPr>
                <w:sz w:val="28"/>
                <w:szCs w:val="28"/>
              </w:rPr>
            </w:pPr>
            <w:r w:rsidRPr="000E3492">
              <w:rPr>
                <w:sz w:val="28"/>
                <w:szCs w:val="28"/>
              </w:rPr>
              <w:t>由於夏季</w:t>
            </w:r>
            <w:r w:rsidRPr="000E3492">
              <w:rPr>
                <w:sz w:val="28"/>
                <w:szCs w:val="28"/>
              </w:rPr>
              <w:t xml:space="preserve"> PM2.5 </w:t>
            </w:r>
            <w:r w:rsidRPr="000E3492">
              <w:rPr>
                <w:sz w:val="28"/>
                <w:szCs w:val="28"/>
              </w:rPr>
              <w:t>濃度在清晨可能接近零，</w:t>
            </w:r>
            <w:r w:rsidR="0008256D">
              <w:rPr>
                <w:rFonts w:hint="eastAsia"/>
                <w:sz w:val="28"/>
                <w:szCs w:val="28"/>
              </w:rPr>
              <w:t>推測可能是因為這樣</w:t>
            </w:r>
            <w:r w:rsidRPr="000E3492">
              <w:rPr>
                <w:sz w:val="28"/>
                <w:szCs w:val="28"/>
              </w:rPr>
              <w:t>導致分母極小，</w:t>
            </w:r>
            <w:r w:rsidR="0008256D">
              <w:rPr>
                <w:rFonts w:hint="eastAsia"/>
                <w:sz w:val="28"/>
                <w:szCs w:val="28"/>
              </w:rPr>
              <w:t>因此數值異常大</w:t>
            </w:r>
            <w:r w:rsidRPr="000E3492">
              <w:rPr>
                <w:sz w:val="28"/>
                <w:szCs w:val="28"/>
              </w:rPr>
              <w:t>。</w:t>
            </w:r>
          </w:p>
        </w:tc>
      </w:tr>
    </w:tbl>
    <w:p w14:paraId="4F18464D" w14:textId="3867A78D" w:rsidR="00E601EF" w:rsidRDefault="00E601EF" w:rsidP="00E601EF">
      <w:pPr>
        <w:widowControl/>
        <w:rPr>
          <w:sz w:val="56"/>
          <w:szCs w:val="56"/>
        </w:rPr>
      </w:pPr>
    </w:p>
    <w:p w14:paraId="2024A200" w14:textId="6A53A59D" w:rsidR="00E601EF" w:rsidRPr="00E601EF" w:rsidRDefault="00E601EF" w:rsidP="00E601EF">
      <w:pPr>
        <w:widowControl/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6C551D94" w14:textId="69ADE432" w:rsidR="001156FF" w:rsidRDefault="001156FF" w:rsidP="001156FF">
      <w:pPr>
        <w:pStyle w:val="a7"/>
        <w:widowControl/>
        <w:numPr>
          <w:ilvl w:val="0"/>
          <w:numId w:val="16"/>
        </w:numPr>
        <w:ind w:leftChars="0"/>
        <w:outlineLvl w:val="0"/>
        <w:rPr>
          <w:sz w:val="56"/>
          <w:szCs w:val="56"/>
        </w:rPr>
      </w:pPr>
      <w:bookmarkStart w:id="4" w:name="_Toc216209660"/>
      <w:r w:rsidRPr="001156FF">
        <w:rPr>
          <w:sz w:val="56"/>
          <w:szCs w:val="56"/>
        </w:rPr>
        <w:lastRenderedPageBreak/>
        <w:t>Lego Minifigure Generation</w:t>
      </w:r>
      <w:bookmarkEnd w:id="4"/>
    </w:p>
    <w:p w14:paraId="752A0C32" w14:textId="77777777" w:rsidR="001156FF" w:rsidRPr="001156FF" w:rsidRDefault="001156FF" w:rsidP="001156FF">
      <w:pPr>
        <w:widowControl/>
        <w:outlineLvl w:val="1"/>
        <w:rPr>
          <w:sz w:val="40"/>
          <w:szCs w:val="40"/>
        </w:rPr>
      </w:pPr>
      <w:bookmarkStart w:id="5" w:name="_Toc216209661"/>
      <w:r w:rsidRPr="001156FF">
        <w:rPr>
          <w:rFonts w:hint="eastAsia"/>
          <w:sz w:val="40"/>
          <w:szCs w:val="40"/>
        </w:rPr>
        <w:t>Task 1.</w:t>
      </w:r>
      <w:bookmarkEnd w:id="5"/>
    </w:p>
    <w:p w14:paraId="6922C010" w14:textId="58B0C4FA" w:rsidR="001156FF" w:rsidRDefault="00E601EF" w:rsidP="001156FF">
      <w:pPr>
        <w:widowControl/>
        <w:rPr>
          <w:sz w:val="28"/>
          <w:szCs w:val="28"/>
        </w:rPr>
      </w:pPr>
      <w:r w:rsidRPr="00E601EF">
        <w:rPr>
          <w:noProof/>
          <w:sz w:val="28"/>
          <w:szCs w:val="28"/>
        </w:rPr>
        <w:drawing>
          <wp:inline distT="0" distB="0" distL="0" distR="0" wp14:anchorId="1081A22F" wp14:editId="43F0DA99">
            <wp:extent cx="5274310" cy="5420995"/>
            <wp:effectExtent l="0" t="0" r="2540" b="8255"/>
            <wp:docPr id="5378084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08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1F7B" w14:textId="1F1AE980" w:rsidR="00E601EF" w:rsidRDefault="00E601EF" w:rsidP="00E601E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圖六，</w:t>
      </w:r>
      <w:proofErr w:type="spellStart"/>
      <w:r w:rsidRPr="00E601EF">
        <w:rPr>
          <w:sz w:val="28"/>
          <w:szCs w:val="28"/>
        </w:rPr>
        <w:t>sampled</w:t>
      </w:r>
      <w:proofErr w:type="spellEnd"/>
      <w:r w:rsidRPr="00E601EF">
        <w:rPr>
          <w:sz w:val="28"/>
          <w:szCs w:val="28"/>
        </w:rPr>
        <w:t xml:space="preserve"> Minifigure images</w:t>
      </w:r>
      <w:r>
        <w:rPr>
          <w:rFonts w:hint="eastAsia"/>
          <w:sz w:val="28"/>
          <w:szCs w:val="28"/>
        </w:rPr>
        <w:t>)</w:t>
      </w:r>
    </w:p>
    <w:p w14:paraId="4B3C98A4" w14:textId="4A226729" w:rsidR="00E601EF" w:rsidRPr="001156FF" w:rsidRDefault="00E601EF" w:rsidP="00E601EF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2F2736" w14:textId="77777777" w:rsidR="001156FF" w:rsidRPr="001156FF" w:rsidRDefault="001156FF" w:rsidP="001156FF">
      <w:pPr>
        <w:widowControl/>
        <w:outlineLvl w:val="1"/>
        <w:rPr>
          <w:sz w:val="40"/>
          <w:szCs w:val="40"/>
        </w:rPr>
      </w:pPr>
      <w:bookmarkStart w:id="6" w:name="_Toc216209662"/>
      <w:r w:rsidRPr="001156FF">
        <w:rPr>
          <w:rFonts w:hint="eastAsia"/>
          <w:sz w:val="40"/>
          <w:szCs w:val="40"/>
        </w:rPr>
        <w:lastRenderedPageBreak/>
        <w:t>Task 2.</w:t>
      </w:r>
      <w:bookmarkEnd w:id="6"/>
    </w:p>
    <w:p w14:paraId="2D00370F" w14:textId="02BEDAAF" w:rsidR="001156FF" w:rsidRDefault="00E601EF" w:rsidP="001156FF">
      <w:pPr>
        <w:widowControl/>
        <w:rPr>
          <w:sz w:val="28"/>
          <w:szCs w:val="28"/>
        </w:rPr>
      </w:pPr>
      <w:r w:rsidRPr="00E601EF">
        <w:rPr>
          <w:noProof/>
          <w:sz w:val="28"/>
          <w:szCs w:val="28"/>
        </w:rPr>
        <w:drawing>
          <wp:inline distT="0" distB="0" distL="0" distR="0" wp14:anchorId="6ED816F5" wp14:editId="2F2804C2">
            <wp:extent cx="4960620" cy="2714425"/>
            <wp:effectExtent l="0" t="0" r="0" b="0"/>
            <wp:docPr id="1476224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4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381" cy="27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B945" w14:textId="2B2BC1B2" w:rsidR="00E601EF" w:rsidRDefault="00E601EF" w:rsidP="00E601E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圖七，</w:t>
      </w:r>
      <w:r w:rsidRPr="00E601EF">
        <w:rPr>
          <w:sz w:val="28"/>
          <w:szCs w:val="28"/>
        </w:rPr>
        <w:t>Learning curves</w:t>
      </w:r>
      <w:r>
        <w:rPr>
          <w:rFonts w:hint="eastAsia"/>
          <w:sz w:val="28"/>
          <w:szCs w:val="28"/>
        </w:rPr>
        <w:t>)</w:t>
      </w:r>
    </w:p>
    <w:p w14:paraId="3E408AD3" w14:textId="710C69B3" w:rsidR="00E601EF" w:rsidRDefault="00E601EF" w:rsidP="00E601EF">
      <w:pPr>
        <w:widowControl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A6D267" wp14:editId="64325BC9">
                <wp:simplePos x="0" y="0"/>
                <wp:positionH relativeFrom="column">
                  <wp:posOffset>441960</wp:posOffset>
                </wp:positionH>
                <wp:positionV relativeFrom="paragraph">
                  <wp:posOffset>2486660</wp:posOffset>
                </wp:positionV>
                <wp:extent cx="4389120" cy="360"/>
                <wp:effectExtent l="76200" t="76200" r="68580" b="76200"/>
                <wp:wrapNone/>
                <wp:docPr id="1898667818" name="筆跡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8912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8E64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3" o:spid="_x0000_s1026" type="#_x0000_t75" style="position:absolute;margin-left:31.95pt;margin-top:193pt;width:351.25pt;height:5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">
                <v:imagedata r:id="rId17" o:title=""/>
              </v:shape>
            </w:pict>
          </mc:Fallback>
        </mc:AlternateContent>
      </w:r>
      <w:r w:rsidRPr="00E601EF">
        <w:rPr>
          <w:noProof/>
          <w:sz w:val="28"/>
          <w:szCs w:val="28"/>
        </w:rPr>
        <w:drawing>
          <wp:inline distT="0" distB="0" distL="0" distR="0" wp14:anchorId="5AC5CEF6" wp14:editId="2ACD7681">
            <wp:extent cx="4603115" cy="4762168"/>
            <wp:effectExtent l="0" t="0" r="6985" b="635"/>
            <wp:docPr id="16306422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2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476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98EA" w14:textId="6895B839" w:rsidR="00E601EF" w:rsidRDefault="00E601EF" w:rsidP="00E601E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圖八，</w:t>
      </w:r>
      <w:r w:rsidRPr="00E601EF">
        <w:rPr>
          <w:sz w:val="28"/>
          <w:szCs w:val="28"/>
        </w:rPr>
        <w:t>original images</w:t>
      </w:r>
      <w:r>
        <w:rPr>
          <w:rFonts w:hint="eastAsia"/>
          <w:sz w:val="28"/>
          <w:szCs w:val="28"/>
        </w:rPr>
        <w:t xml:space="preserve"> and </w:t>
      </w:r>
      <w:r w:rsidRPr="00E601EF">
        <w:rPr>
          <w:sz w:val="28"/>
          <w:szCs w:val="28"/>
        </w:rPr>
        <w:t>reconstructed outputs</w:t>
      </w:r>
      <w:r>
        <w:rPr>
          <w:rFonts w:hint="eastAsia"/>
          <w:sz w:val="28"/>
          <w:szCs w:val="28"/>
        </w:rPr>
        <w:t>)</w:t>
      </w:r>
    </w:p>
    <w:p w14:paraId="22B9B86C" w14:textId="64BAEF96" w:rsidR="00F27E49" w:rsidRDefault="00F27E49" w:rsidP="00E601EF">
      <w:pPr>
        <w:widowControl/>
        <w:jc w:val="center"/>
        <w:rPr>
          <w:sz w:val="28"/>
          <w:szCs w:val="28"/>
        </w:rPr>
      </w:pPr>
      <w:r w:rsidRPr="00F27E49">
        <w:rPr>
          <w:noProof/>
          <w:sz w:val="28"/>
          <w:szCs w:val="28"/>
        </w:rPr>
        <w:lastRenderedPageBreak/>
        <w:drawing>
          <wp:inline distT="0" distB="0" distL="0" distR="0" wp14:anchorId="72864081" wp14:editId="46073BAA">
            <wp:extent cx="5274310" cy="5456555"/>
            <wp:effectExtent l="0" t="0" r="2540" b="0"/>
            <wp:docPr id="4126525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2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1E5C" w14:textId="6DBB476C" w:rsidR="000901FB" w:rsidRDefault="00F27E49" w:rsidP="00E601EF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圖九，</w:t>
      </w:r>
      <w:r>
        <w:rPr>
          <w:rFonts w:hint="eastAsia"/>
          <w:sz w:val="28"/>
          <w:szCs w:val="28"/>
        </w:rPr>
        <w:t>novel samples)</w:t>
      </w:r>
    </w:p>
    <w:p w14:paraId="44AFFCAF" w14:textId="77777777" w:rsidR="000901FB" w:rsidRDefault="000901FB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53050" w14:textId="77777777" w:rsidR="00F27E49" w:rsidRPr="001156FF" w:rsidRDefault="00F27E49" w:rsidP="00E601EF">
      <w:pPr>
        <w:widowControl/>
        <w:jc w:val="center"/>
        <w:rPr>
          <w:sz w:val="28"/>
          <w:szCs w:val="28"/>
        </w:rPr>
      </w:pPr>
    </w:p>
    <w:p w14:paraId="7C4CF869" w14:textId="77777777" w:rsidR="001156FF" w:rsidRPr="001156FF" w:rsidRDefault="001156FF" w:rsidP="001156FF">
      <w:pPr>
        <w:widowControl/>
        <w:outlineLvl w:val="1"/>
        <w:rPr>
          <w:sz w:val="40"/>
          <w:szCs w:val="40"/>
        </w:rPr>
      </w:pPr>
      <w:bookmarkStart w:id="7" w:name="_Toc216209663"/>
      <w:r w:rsidRPr="001156FF">
        <w:rPr>
          <w:rFonts w:hint="eastAsia"/>
          <w:sz w:val="40"/>
          <w:szCs w:val="40"/>
        </w:rPr>
        <w:t>Task 3.</w:t>
      </w:r>
      <w:bookmarkEnd w:id="7"/>
    </w:p>
    <w:p w14:paraId="4E32A2B5" w14:textId="4F9F4826" w:rsidR="007A0951" w:rsidRPr="007A0951" w:rsidRDefault="007A0951" w:rsidP="001156FF">
      <w:pPr>
        <w:widowControl/>
        <w:rPr>
          <w:rFonts w:hint="eastAsia"/>
          <w:noProof/>
          <w:sz w:val="28"/>
          <w:szCs w:val="28"/>
        </w:rPr>
      </w:pPr>
      <w:r w:rsidRPr="007A0951">
        <w:rPr>
          <w:noProof/>
          <w:sz w:val="28"/>
          <w:szCs w:val="28"/>
        </w:rPr>
        <w:t>針對測試集圖像在</w:t>
      </w:r>
      <w:r w:rsidRPr="007A0951">
        <w:rPr>
          <w:noProof/>
          <w:sz w:val="28"/>
          <w:szCs w:val="28"/>
        </w:rPr>
        <w:t xml:space="preserve"> VAE </w:t>
      </w:r>
      <w:r w:rsidRPr="007A0951">
        <w:rPr>
          <w:noProof/>
          <w:sz w:val="28"/>
          <w:szCs w:val="28"/>
        </w:rPr>
        <w:t>潛在空間的分佈，我們執行了主成分分</w:t>
      </w:r>
      <w:r>
        <w:rPr>
          <w:rFonts w:hint="eastAsia"/>
          <w:noProof/>
          <w:sz w:val="28"/>
          <w:szCs w:val="28"/>
        </w:rPr>
        <w:t>析</w:t>
      </w:r>
      <w:r w:rsidRPr="007A0951">
        <w:rPr>
          <w:noProof/>
          <w:sz w:val="28"/>
          <w:szCs w:val="28"/>
        </w:rPr>
        <w:t>並降維至</w:t>
      </w:r>
      <w:r w:rsidRPr="007A0951">
        <w:rPr>
          <w:noProof/>
          <w:sz w:val="28"/>
          <w:szCs w:val="28"/>
        </w:rPr>
        <w:t xml:space="preserve"> 2D </w:t>
      </w:r>
      <w:r w:rsidRPr="007A0951">
        <w:rPr>
          <w:noProof/>
          <w:sz w:val="28"/>
          <w:szCs w:val="28"/>
        </w:rPr>
        <w:t>進行可視化</w:t>
      </w:r>
      <w:r>
        <w:rPr>
          <w:rFonts w:hint="eastAsia"/>
          <w:noProof/>
          <w:sz w:val="28"/>
          <w:szCs w:val="28"/>
        </w:rPr>
        <w:t>，</w:t>
      </w:r>
      <w:r w:rsidRPr="007A0951">
        <w:rPr>
          <w:noProof/>
          <w:sz w:val="28"/>
          <w:szCs w:val="28"/>
        </w:rPr>
        <w:t>雖然圖上數據點</w:t>
      </w:r>
      <w:r>
        <w:rPr>
          <w:rFonts w:hint="eastAsia"/>
          <w:noProof/>
          <w:sz w:val="28"/>
          <w:szCs w:val="28"/>
        </w:rPr>
        <w:t>呈現</w:t>
      </w:r>
      <w:r w:rsidRPr="007A0951">
        <w:rPr>
          <w:noProof/>
          <w:sz w:val="28"/>
          <w:szCs w:val="28"/>
        </w:rPr>
        <w:t>連續的雲團狀且沒有明顯的離散分群</w:t>
      </w:r>
      <w:r>
        <w:rPr>
          <w:rFonts w:hint="eastAsia"/>
          <w:noProof/>
          <w:sz w:val="28"/>
          <w:szCs w:val="28"/>
        </w:rPr>
        <w:t>，但這是因為</w:t>
      </w:r>
      <w:r>
        <w:rPr>
          <w:rFonts w:hint="eastAsia"/>
          <w:noProof/>
          <w:sz w:val="28"/>
          <w:szCs w:val="28"/>
        </w:rPr>
        <w:t>VAE</w:t>
      </w:r>
      <w:r>
        <w:rPr>
          <w:rFonts w:hint="eastAsia"/>
          <w:noProof/>
          <w:sz w:val="28"/>
          <w:szCs w:val="28"/>
        </w:rPr>
        <w:t>的目標</w:t>
      </w:r>
      <w:r w:rsidRPr="007A0951">
        <w:rPr>
          <w:noProof/>
          <w:sz w:val="28"/>
          <w:szCs w:val="28"/>
        </w:rPr>
        <w:t>是學會數據的連續分佈，並確保可以從空間中的任何一個點隨機採樣，解碼出來的結果都是一個有效且合理的樂高人偶</w:t>
      </w:r>
      <w:r>
        <w:rPr>
          <w:rFonts w:hint="eastAsia"/>
          <w:noProof/>
          <w:sz w:val="28"/>
          <w:szCs w:val="28"/>
        </w:rPr>
        <w:t>，因此</w:t>
      </w:r>
      <w:r w:rsidR="001B1821" w:rsidRPr="001B1821">
        <w:rPr>
          <w:noProof/>
          <w:sz w:val="28"/>
          <w:szCs w:val="28"/>
        </w:rPr>
        <w:t>圖</w:t>
      </w:r>
      <w:r w:rsidR="00A50351">
        <w:rPr>
          <w:rFonts w:hint="eastAsia"/>
          <w:noProof/>
          <w:sz w:val="28"/>
          <w:szCs w:val="28"/>
        </w:rPr>
        <w:t>十</w:t>
      </w:r>
      <w:r w:rsidR="00A50351">
        <w:rPr>
          <w:rFonts w:hint="eastAsia"/>
          <w:noProof/>
          <w:sz w:val="28"/>
          <w:szCs w:val="28"/>
        </w:rPr>
        <w:t>(PCA)</w:t>
      </w:r>
      <w:r w:rsidR="00BC352A">
        <w:rPr>
          <w:rFonts w:hint="eastAsia"/>
          <w:noProof/>
          <w:sz w:val="28"/>
          <w:szCs w:val="28"/>
        </w:rPr>
        <w:t>證明</w:t>
      </w:r>
      <w:r w:rsidR="001B1821" w:rsidRPr="001B1821">
        <w:rPr>
          <w:noProof/>
          <w:sz w:val="28"/>
          <w:szCs w:val="28"/>
        </w:rPr>
        <w:t>了模型成功組織了潛在空間</w:t>
      </w:r>
      <w:r>
        <w:rPr>
          <w:rFonts w:hint="eastAsia"/>
          <w:noProof/>
          <w:sz w:val="28"/>
          <w:szCs w:val="28"/>
        </w:rPr>
        <w:t>。</w:t>
      </w:r>
      <w:r>
        <w:rPr>
          <w:noProof/>
          <w:sz w:val="28"/>
          <w:szCs w:val="28"/>
        </w:rPr>
        <w:br/>
      </w:r>
    </w:p>
    <w:p w14:paraId="24E9E6DC" w14:textId="7A93329E" w:rsidR="001156FF" w:rsidRDefault="00FB6991" w:rsidP="001156FF">
      <w:pPr>
        <w:widowControl/>
        <w:rPr>
          <w:sz w:val="28"/>
          <w:szCs w:val="28"/>
        </w:rPr>
      </w:pPr>
      <w:r w:rsidRPr="00FB6991">
        <w:rPr>
          <w:noProof/>
          <w:sz w:val="28"/>
          <w:szCs w:val="28"/>
        </w:rPr>
        <w:drawing>
          <wp:inline distT="0" distB="0" distL="0" distR="0" wp14:anchorId="447B7B7E" wp14:editId="58328C19">
            <wp:extent cx="5274310" cy="4380865"/>
            <wp:effectExtent l="0" t="0" r="2540" b="635"/>
            <wp:docPr id="253900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0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C570" w14:textId="44B0D907" w:rsidR="00FB6991" w:rsidRDefault="00FB6991" w:rsidP="00FB6991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圖十，</w:t>
      </w:r>
      <w:r>
        <w:rPr>
          <w:rFonts w:hint="eastAsia"/>
          <w:sz w:val="28"/>
          <w:szCs w:val="28"/>
        </w:rPr>
        <w:t>PCA)</w:t>
      </w:r>
    </w:p>
    <w:p w14:paraId="2D453E58" w14:textId="43E4FDA2" w:rsidR="00BC352A" w:rsidRPr="00BC352A" w:rsidRDefault="00BC352A" w:rsidP="00BC352A">
      <w:pPr>
        <w:widowControl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從下圖</w:t>
      </w:r>
      <w:r w:rsidR="00A50351">
        <w:rPr>
          <w:rFonts w:hint="eastAsia"/>
          <w:sz w:val="28"/>
          <w:szCs w:val="28"/>
        </w:rPr>
        <w:t>十一</w:t>
      </w:r>
      <w:r>
        <w:rPr>
          <w:rFonts w:hint="eastAsia"/>
          <w:sz w:val="28"/>
          <w:szCs w:val="28"/>
        </w:rPr>
        <w:t>(interpolation path)</w:t>
      </w:r>
      <w:r>
        <w:rPr>
          <w:rFonts w:hint="eastAsia"/>
          <w:sz w:val="28"/>
          <w:szCs w:val="28"/>
        </w:rPr>
        <w:t>中</w:t>
      </w:r>
      <w:proofErr w:type="spellStart"/>
      <w:r w:rsidRPr="00BC352A">
        <w:rPr>
          <w:sz w:val="28"/>
          <w:szCs w:val="28"/>
        </w:rPr>
        <w:t>z_a</w:t>
      </w:r>
      <w:proofErr w:type="spellEnd"/>
      <w:r w:rsidRPr="00BC352A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圖</w:t>
      </w:r>
      <w:r w:rsidRPr="00BC352A">
        <w:rPr>
          <w:sz w:val="28"/>
          <w:szCs w:val="28"/>
        </w:rPr>
        <w:t>左側</w:t>
      </w:r>
      <w:r>
        <w:rPr>
          <w:rFonts w:hint="eastAsia"/>
          <w:sz w:val="28"/>
          <w:szCs w:val="28"/>
        </w:rPr>
        <w:t>）</w:t>
      </w:r>
      <w:r w:rsidRPr="00BC352A">
        <w:rPr>
          <w:sz w:val="28"/>
          <w:szCs w:val="28"/>
        </w:rPr>
        <w:t>到</w:t>
      </w:r>
      <w:proofErr w:type="spellStart"/>
      <w:r w:rsidRPr="00BC352A">
        <w:rPr>
          <w:sz w:val="28"/>
          <w:szCs w:val="28"/>
        </w:rPr>
        <w:t>z_b</w:t>
      </w:r>
      <w:proofErr w:type="spellEnd"/>
      <w:r w:rsidRPr="00BC352A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圖</w:t>
      </w:r>
      <w:r w:rsidRPr="00BC352A">
        <w:rPr>
          <w:sz w:val="28"/>
          <w:szCs w:val="28"/>
        </w:rPr>
        <w:t>右側）的轉換過程中，圖像的變化是漸進</w:t>
      </w:r>
      <w:r>
        <w:rPr>
          <w:rFonts w:hint="eastAsia"/>
          <w:sz w:val="28"/>
          <w:szCs w:val="28"/>
        </w:rPr>
        <w:t>且</w:t>
      </w:r>
      <w:r w:rsidRPr="00BC352A">
        <w:rPr>
          <w:sz w:val="28"/>
          <w:szCs w:val="28"/>
        </w:rPr>
        <w:t>連貫的</w:t>
      </w:r>
      <w:r>
        <w:rPr>
          <w:rFonts w:hint="eastAsia"/>
          <w:sz w:val="28"/>
          <w:szCs w:val="28"/>
        </w:rPr>
        <w:t>，包括人偶的主體大小及顏色配件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帽子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的轉換以及姿勢等，</w:t>
      </w:r>
      <w:r w:rsidRPr="00BC352A">
        <w:rPr>
          <w:sz w:val="28"/>
          <w:szCs w:val="28"/>
        </w:rPr>
        <w:t>中間的圖像沒有變成無效</w:t>
      </w:r>
      <w:proofErr w:type="gramStart"/>
      <w:r w:rsidRPr="00BC352A">
        <w:rPr>
          <w:sz w:val="28"/>
          <w:szCs w:val="28"/>
        </w:rPr>
        <w:t>的噪點或</w:t>
      </w:r>
      <w:proofErr w:type="gramEnd"/>
      <w:r w:rsidRPr="00BC352A">
        <w:rPr>
          <w:sz w:val="28"/>
          <w:szCs w:val="28"/>
        </w:rPr>
        <w:t>雜訊</w:t>
      </w:r>
      <w:r>
        <w:rPr>
          <w:rFonts w:hint="eastAsia"/>
          <w:sz w:val="28"/>
          <w:szCs w:val="28"/>
        </w:rPr>
        <w:t>，</w:t>
      </w:r>
      <w:r w:rsidRPr="00BC352A">
        <w:rPr>
          <w:sz w:val="28"/>
          <w:szCs w:val="28"/>
        </w:rPr>
        <w:t>這證明了</w:t>
      </w:r>
      <w:r w:rsidRPr="00BC352A">
        <w:rPr>
          <w:sz w:val="28"/>
          <w:szCs w:val="28"/>
        </w:rPr>
        <w:t xml:space="preserve"> VAE </w:t>
      </w:r>
      <w:r w:rsidRPr="00BC352A">
        <w:rPr>
          <w:sz w:val="28"/>
          <w:szCs w:val="28"/>
        </w:rPr>
        <w:t>成功地</w:t>
      </w:r>
      <w:r>
        <w:rPr>
          <w:rFonts w:hint="eastAsia"/>
          <w:sz w:val="28"/>
          <w:szCs w:val="28"/>
        </w:rPr>
        <w:t>透</w:t>
      </w:r>
      <w:r w:rsidRPr="00BC352A">
        <w:rPr>
          <w:sz w:val="28"/>
          <w:szCs w:val="28"/>
        </w:rPr>
        <w:t>過</w:t>
      </w:r>
      <w:r w:rsidRPr="00BC352A">
        <w:rPr>
          <w:sz w:val="28"/>
          <w:szCs w:val="28"/>
        </w:rPr>
        <w:t xml:space="preserve"> KL </w:t>
      </w:r>
      <w:r w:rsidRPr="00BC352A">
        <w:rPr>
          <w:rFonts w:hint="eastAsia"/>
          <w:sz w:val="28"/>
          <w:szCs w:val="28"/>
        </w:rPr>
        <w:t>divergence</w:t>
      </w:r>
      <w:r w:rsidRPr="00BC352A">
        <w:rPr>
          <w:sz w:val="28"/>
          <w:szCs w:val="28"/>
        </w:rPr>
        <w:t>，確保潛在空間是連續的。因此，沿著空間中的</w:t>
      </w:r>
      <w:proofErr w:type="gramStart"/>
      <w:r w:rsidRPr="00BC352A">
        <w:rPr>
          <w:sz w:val="28"/>
          <w:szCs w:val="28"/>
        </w:rPr>
        <w:t>線性插值也</w:t>
      </w:r>
      <w:proofErr w:type="gramEnd"/>
      <w:r w:rsidRPr="00BC352A">
        <w:rPr>
          <w:sz w:val="28"/>
          <w:szCs w:val="28"/>
        </w:rPr>
        <w:t>對應到圖像空間中的變</w:t>
      </w:r>
      <w:r>
        <w:rPr>
          <w:rFonts w:hint="eastAsia"/>
          <w:sz w:val="28"/>
          <w:szCs w:val="28"/>
        </w:rPr>
        <w:t>化。</w:t>
      </w:r>
    </w:p>
    <w:p w14:paraId="3D0D3EBF" w14:textId="5FA4BAED" w:rsidR="00550B95" w:rsidRDefault="007A0951" w:rsidP="00FB6991">
      <w:pPr>
        <w:widowControl/>
        <w:jc w:val="center"/>
        <w:rPr>
          <w:sz w:val="28"/>
          <w:szCs w:val="28"/>
        </w:rPr>
      </w:pPr>
      <w:r w:rsidRPr="007A0951">
        <w:rPr>
          <w:sz w:val="28"/>
          <w:szCs w:val="28"/>
        </w:rPr>
        <w:drawing>
          <wp:inline distT="0" distB="0" distL="0" distR="0" wp14:anchorId="4DA409DD" wp14:editId="01ABC3D3">
            <wp:extent cx="5274310" cy="718185"/>
            <wp:effectExtent l="0" t="0" r="2540" b="5715"/>
            <wp:docPr id="359496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6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A37E" w14:textId="67F4D042" w:rsidR="007A0951" w:rsidRDefault="007A0951" w:rsidP="00FB6991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圖十一，</w:t>
      </w:r>
      <w:r w:rsidRPr="007A0951">
        <w:rPr>
          <w:sz w:val="28"/>
          <w:szCs w:val="28"/>
        </w:rPr>
        <w:t>interpolation path</w:t>
      </w:r>
      <w:r>
        <w:rPr>
          <w:rFonts w:hint="eastAsia"/>
          <w:sz w:val="28"/>
          <w:szCs w:val="28"/>
        </w:rPr>
        <w:t>)</w:t>
      </w:r>
    </w:p>
    <w:p w14:paraId="62C4D865" w14:textId="36E21AEF" w:rsidR="00F42B2A" w:rsidRPr="00F42B2A" w:rsidRDefault="00F42B2A" w:rsidP="00F42B2A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>下圖十二可以看出</w:t>
      </w:r>
      <w:r>
        <w:rPr>
          <w:rFonts w:hint="eastAsia"/>
          <w:sz w:val="28"/>
          <w:szCs w:val="28"/>
        </w:rPr>
        <w:t xml:space="preserve"> </w:t>
      </w:r>
      <w:r>
        <w:rPr>
          <w:rFonts w:ascii="標楷體" w:hAnsi="標楷體" w:hint="eastAsia"/>
          <w:b/>
          <w:bCs/>
          <w:sz w:val="28"/>
          <w:szCs w:val="28"/>
        </w:rPr>
        <w:t xml:space="preserve">β </w:t>
      </w:r>
      <w:r w:rsidRPr="00F42B2A">
        <w:rPr>
          <w:sz w:val="28"/>
          <w:szCs w:val="28"/>
        </w:rPr>
        <w:t>與</w:t>
      </w:r>
      <w:r w:rsidRPr="00F42B2A">
        <w:rPr>
          <w:sz w:val="28"/>
          <w:szCs w:val="28"/>
        </w:rPr>
        <w:t xml:space="preserve"> </w:t>
      </w:r>
      <w:r w:rsidRPr="007A0951">
        <w:rPr>
          <w:sz w:val="28"/>
          <w:szCs w:val="28"/>
        </w:rPr>
        <w:t>reconstruction sharpness</w:t>
      </w:r>
      <w:r w:rsidRPr="00F42B2A">
        <w:rPr>
          <w:sz w:val="28"/>
          <w:szCs w:val="28"/>
        </w:rPr>
        <w:t xml:space="preserve"> </w:t>
      </w:r>
      <w:r w:rsidRPr="00F42B2A">
        <w:rPr>
          <w:sz w:val="28"/>
          <w:szCs w:val="28"/>
        </w:rPr>
        <w:t>之間的反向權衡。</w:t>
      </w:r>
      <w:r>
        <w:rPr>
          <w:rFonts w:ascii="標楷體" w:hAnsi="標楷體" w:hint="eastAsia"/>
          <w:b/>
          <w:bCs/>
          <w:sz w:val="28"/>
          <w:szCs w:val="28"/>
        </w:rPr>
        <w:t>β</w:t>
      </w:r>
      <w:r>
        <w:rPr>
          <w:rFonts w:ascii="標楷體" w:hAnsi="標楷體" w:hint="eastAsia"/>
          <w:b/>
          <w:bCs/>
          <w:sz w:val="28"/>
          <w:szCs w:val="28"/>
        </w:rPr>
        <w:t xml:space="preserve"> = 0</w:t>
      </w:r>
      <w:r w:rsidRPr="00F42B2A">
        <w:rPr>
          <w:sz w:val="28"/>
          <w:szCs w:val="28"/>
        </w:rPr>
        <w:t xml:space="preserve"> </w:t>
      </w:r>
      <w:r w:rsidRPr="00F42B2A">
        <w:rPr>
          <w:sz w:val="28"/>
          <w:szCs w:val="28"/>
        </w:rPr>
        <w:t>的模型</w:t>
      </w:r>
      <w:r>
        <w:rPr>
          <w:rFonts w:hint="eastAsia"/>
          <w:sz w:val="28"/>
          <w:szCs w:val="28"/>
        </w:rPr>
        <w:t>中影像細節最清晰</w:t>
      </w:r>
      <w:proofErr w:type="gramStart"/>
      <w:r>
        <w:rPr>
          <w:rFonts w:hint="eastAsia"/>
          <w:sz w:val="28"/>
          <w:szCs w:val="28"/>
        </w:rPr>
        <w:t>銳利</w:t>
      </w:r>
      <w:r w:rsidRPr="00F42B2A">
        <w:rPr>
          <w:sz w:val="28"/>
          <w:szCs w:val="28"/>
        </w:rPr>
        <w:t>，</w:t>
      </w:r>
      <w:proofErr w:type="gramEnd"/>
      <w:r w:rsidRPr="00F42B2A">
        <w:rPr>
          <w:sz w:val="28"/>
          <w:szCs w:val="28"/>
        </w:rPr>
        <w:t>因為</w:t>
      </w:r>
      <w:r>
        <w:rPr>
          <w:rFonts w:hint="eastAsia"/>
          <w:sz w:val="28"/>
          <w:szCs w:val="28"/>
        </w:rPr>
        <w:t>他</w:t>
      </w:r>
      <w:r w:rsidRPr="00F42B2A">
        <w:rPr>
          <w:sz w:val="28"/>
          <w:szCs w:val="28"/>
        </w:rPr>
        <w:t>只優化像素級的準確度。隨著</w:t>
      </w:r>
      <w:r>
        <w:rPr>
          <w:rFonts w:hint="eastAsia"/>
          <w:sz w:val="28"/>
          <w:szCs w:val="28"/>
        </w:rPr>
        <w:t xml:space="preserve"> </w:t>
      </w:r>
      <w:r>
        <w:rPr>
          <w:rFonts w:ascii="標楷體" w:hAnsi="標楷體" w:hint="eastAsia"/>
          <w:b/>
          <w:bCs/>
          <w:sz w:val="28"/>
          <w:szCs w:val="28"/>
        </w:rPr>
        <w:t>β</w:t>
      </w:r>
      <w:r>
        <w:rPr>
          <w:rFonts w:hint="eastAsia"/>
          <w:sz w:val="28"/>
          <w:szCs w:val="28"/>
        </w:rPr>
        <w:t xml:space="preserve"> </w:t>
      </w:r>
      <w:r w:rsidRPr="00F42B2A">
        <w:rPr>
          <w:sz w:val="28"/>
          <w:szCs w:val="28"/>
        </w:rPr>
        <w:t>值增加，模型將更多變異性壓縮到潛在空間，導致重建圖的清晰度逐漸下降，最終</w:t>
      </w:r>
      <w:r>
        <w:rPr>
          <w:rFonts w:hint="eastAsia"/>
          <w:sz w:val="28"/>
          <w:szCs w:val="28"/>
        </w:rPr>
        <w:t>可以看到當</w:t>
      </w:r>
      <w:r w:rsidRPr="00F42B2A">
        <w:rPr>
          <w:sz w:val="28"/>
          <w:szCs w:val="28"/>
        </w:rPr>
        <w:t xml:space="preserve"> </w:t>
      </w:r>
      <w:r>
        <w:rPr>
          <w:rFonts w:ascii="標楷體" w:hAnsi="標楷體" w:hint="eastAsia"/>
          <w:b/>
          <w:bCs/>
          <w:sz w:val="28"/>
          <w:szCs w:val="28"/>
        </w:rPr>
        <w:t>β</w:t>
      </w:r>
      <w:r>
        <w:rPr>
          <w:rFonts w:ascii="標楷體" w:hAnsi="標楷體" w:hint="eastAsia"/>
          <w:b/>
          <w:bCs/>
          <w:sz w:val="28"/>
          <w:szCs w:val="28"/>
        </w:rPr>
        <w:t xml:space="preserve"> </w:t>
      </w:r>
      <w:r w:rsidRPr="00F42B2A">
        <w:rPr>
          <w:sz w:val="28"/>
          <w:szCs w:val="28"/>
        </w:rPr>
        <w:t>=</w:t>
      </w:r>
      <w:r>
        <w:rPr>
          <w:rFonts w:hint="eastAsia"/>
          <w:sz w:val="28"/>
          <w:szCs w:val="28"/>
        </w:rPr>
        <w:t xml:space="preserve"> </w:t>
      </w:r>
      <w:r w:rsidRPr="00F42B2A">
        <w:rPr>
          <w:sz w:val="28"/>
          <w:szCs w:val="28"/>
        </w:rPr>
        <w:t xml:space="preserve">100 </w:t>
      </w:r>
      <w:r>
        <w:rPr>
          <w:rFonts w:hint="eastAsia"/>
          <w:sz w:val="28"/>
          <w:szCs w:val="28"/>
        </w:rPr>
        <w:t>時，</w:t>
      </w:r>
      <w:r w:rsidRPr="00F42B2A">
        <w:rPr>
          <w:sz w:val="28"/>
          <w:szCs w:val="28"/>
        </w:rPr>
        <w:t>輸出</w:t>
      </w:r>
      <w:r>
        <w:rPr>
          <w:rFonts w:hint="eastAsia"/>
          <w:sz w:val="28"/>
          <w:szCs w:val="28"/>
        </w:rPr>
        <w:t>相比原始圖像</w:t>
      </w:r>
      <w:r w:rsidRPr="00F42B2A">
        <w:rPr>
          <w:sz w:val="28"/>
          <w:szCs w:val="28"/>
        </w:rPr>
        <w:t>最</w:t>
      </w:r>
      <w:r>
        <w:rPr>
          <w:rFonts w:hint="eastAsia"/>
          <w:sz w:val="28"/>
          <w:szCs w:val="28"/>
        </w:rPr>
        <w:t>為</w:t>
      </w:r>
      <w:r w:rsidRPr="00F42B2A">
        <w:rPr>
          <w:sz w:val="28"/>
          <w:szCs w:val="28"/>
        </w:rPr>
        <w:t>模糊。</w:t>
      </w:r>
    </w:p>
    <w:p w14:paraId="12215809" w14:textId="77777777" w:rsidR="00BC352A" w:rsidRPr="00F42B2A" w:rsidRDefault="00BC352A" w:rsidP="00BC352A">
      <w:pPr>
        <w:widowControl/>
        <w:rPr>
          <w:rFonts w:hint="eastAsia"/>
          <w:sz w:val="28"/>
          <w:szCs w:val="28"/>
        </w:rPr>
      </w:pPr>
    </w:p>
    <w:p w14:paraId="6175D30E" w14:textId="353B9DE5" w:rsidR="007A0951" w:rsidRDefault="007A0951" w:rsidP="00FB6991">
      <w:pPr>
        <w:widowControl/>
        <w:jc w:val="center"/>
        <w:rPr>
          <w:sz w:val="28"/>
          <w:szCs w:val="28"/>
        </w:rPr>
      </w:pPr>
      <w:r w:rsidRPr="007A0951">
        <w:rPr>
          <w:sz w:val="28"/>
          <w:szCs w:val="28"/>
        </w:rPr>
        <w:drawing>
          <wp:inline distT="0" distB="0" distL="0" distR="0" wp14:anchorId="4B253741" wp14:editId="4FA03D63">
            <wp:extent cx="5274310" cy="1494790"/>
            <wp:effectExtent l="0" t="0" r="2540" b="0"/>
            <wp:docPr id="83096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5C1" w14:textId="45A19368" w:rsidR="007A0951" w:rsidRDefault="007A0951" w:rsidP="00FB6991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圖十二，</w:t>
      </w:r>
      <w:r w:rsidRPr="007A0951">
        <w:rPr>
          <w:sz w:val="28"/>
          <w:szCs w:val="28"/>
        </w:rPr>
        <w:t>reconstruction sharpness</w:t>
      </w:r>
      <w:r>
        <w:rPr>
          <w:rFonts w:hint="eastAsia"/>
          <w:sz w:val="28"/>
          <w:szCs w:val="28"/>
        </w:rPr>
        <w:t>)</w:t>
      </w:r>
    </w:p>
    <w:p w14:paraId="06DEDC5E" w14:textId="7CA134A4" w:rsidR="00B11B21" w:rsidRPr="00B11B21" w:rsidRDefault="00B11B21" w:rsidP="00B11B21">
      <w:pPr>
        <w:widowControl/>
        <w:rPr>
          <w:sz w:val="28"/>
          <w:szCs w:val="28"/>
        </w:rPr>
      </w:pPr>
      <w:r w:rsidRPr="00B11B21">
        <w:rPr>
          <w:sz w:val="28"/>
          <w:szCs w:val="28"/>
        </w:rPr>
        <w:lastRenderedPageBreak/>
        <w:t>根據</w:t>
      </w:r>
      <w:r>
        <w:rPr>
          <w:rFonts w:hint="eastAsia"/>
          <w:sz w:val="28"/>
          <w:szCs w:val="28"/>
        </w:rPr>
        <w:t>下圖十三</w:t>
      </w:r>
      <w:r w:rsidRPr="00B11B21">
        <w:rPr>
          <w:sz w:val="28"/>
          <w:szCs w:val="28"/>
        </w:rPr>
        <w:t xml:space="preserve"> </w:t>
      </w:r>
      <w:r w:rsidRPr="00B11B21">
        <w:rPr>
          <w:sz w:val="28"/>
          <w:szCs w:val="28"/>
        </w:rPr>
        <w:t>，模型在生成多樣性上與</w:t>
      </w:r>
      <w:r w:rsidRPr="00B11B21">
        <w:rPr>
          <w:sz w:val="28"/>
          <w:szCs w:val="28"/>
        </w:rPr>
        <w:t xml:space="preserve"> </w:t>
      </w:r>
      <w:r>
        <w:rPr>
          <w:rFonts w:ascii="標楷體" w:hAnsi="標楷體" w:hint="eastAsia"/>
          <w:sz w:val="28"/>
          <w:szCs w:val="28"/>
        </w:rPr>
        <w:t>β</w:t>
      </w:r>
      <w:r w:rsidRPr="00B11B21">
        <w:rPr>
          <w:sz w:val="28"/>
          <w:szCs w:val="28"/>
        </w:rPr>
        <w:t xml:space="preserve"> </w:t>
      </w:r>
      <w:r w:rsidRPr="00B11B21">
        <w:rPr>
          <w:sz w:val="28"/>
          <w:szCs w:val="28"/>
        </w:rPr>
        <w:t>值呈</w:t>
      </w:r>
      <w:r>
        <w:rPr>
          <w:rFonts w:hint="eastAsia"/>
          <w:sz w:val="28"/>
          <w:szCs w:val="28"/>
        </w:rPr>
        <w:t>現</w:t>
      </w:r>
      <w:r w:rsidRPr="00B11B21">
        <w:rPr>
          <w:sz w:val="28"/>
          <w:szCs w:val="28"/>
        </w:rPr>
        <w:t>正相關。</w:t>
      </w:r>
      <w:r>
        <w:rPr>
          <w:rFonts w:hint="eastAsia"/>
          <w:sz w:val="28"/>
          <w:szCs w:val="28"/>
        </w:rPr>
        <w:t>而</w:t>
      </w:r>
      <w:r>
        <w:rPr>
          <w:rFonts w:hint="eastAsia"/>
          <w:sz w:val="28"/>
          <w:szCs w:val="28"/>
        </w:rPr>
        <w:t xml:space="preserve"> </w:t>
      </w:r>
      <w:r>
        <w:rPr>
          <w:rFonts w:ascii="標楷體" w:hAnsi="標楷體" w:hint="eastAsia"/>
          <w:sz w:val="28"/>
          <w:szCs w:val="28"/>
        </w:rPr>
        <w:t>β</w:t>
      </w:r>
      <w:r>
        <w:rPr>
          <w:rFonts w:hint="eastAsia"/>
          <w:sz w:val="28"/>
          <w:szCs w:val="28"/>
        </w:rPr>
        <w:t xml:space="preserve"> = 100</w:t>
      </w:r>
      <w:r w:rsidRPr="00B11B21">
        <w:rPr>
          <w:sz w:val="28"/>
          <w:szCs w:val="28"/>
        </w:rPr>
        <w:t xml:space="preserve"> </w:t>
      </w:r>
      <w:r w:rsidRPr="00B11B21">
        <w:rPr>
          <w:sz w:val="28"/>
          <w:szCs w:val="28"/>
        </w:rPr>
        <w:t>的模型呈現出最高的多樣性，因為</w:t>
      </w:r>
      <w:r w:rsidRPr="00B11B21">
        <w:rPr>
          <w:sz w:val="28"/>
          <w:szCs w:val="28"/>
        </w:rPr>
        <w:t xml:space="preserve">KL </w:t>
      </w:r>
      <w:r w:rsidRPr="00B11B21">
        <w:rPr>
          <w:sz w:val="28"/>
          <w:szCs w:val="28"/>
        </w:rPr>
        <w:t>懲罰迫使潛在空間緊密貼合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B11B21">
        <w:rPr>
          <w:sz w:val="28"/>
          <w:szCs w:val="28"/>
        </w:rPr>
        <w:t>(0, I)</w:t>
      </w:r>
      <w:r w:rsidRPr="00B11B21">
        <w:rPr>
          <w:sz w:val="28"/>
          <w:szCs w:val="28"/>
        </w:rPr>
        <w:t>，使得從中</w:t>
      </w:r>
      <w:proofErr w:type="gramStart"/>
      <w:r w:rsidRPr="00B11B21">
        <w:rPr>
          <w:sz w:val="28"/>
          <w:szCs w:val="28"/>
        </w:rPr>
        <w:t>採</w:t>
      </w:r>
      <w:proofErr w:type="gramEnd"/>
      <w:r w:rsidRPr="00B11B21">
        <w:rPr>
          <w:sz w:val="28"/>
          <w:szCs w:val="28"/>
        </w:rPr>
        <w:t>樣的</w:t>
      </w:r>
      <w:r w:rsidRPr="00B11B2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z</w:t>
      </w:r>
      <w:r w:rsidRPr="00B11B21">
        <w:rPr>
          <w:sz w:val="28"/>
          <w:szCs w:val="28"/>
        </w:rPr>
        <w:t xml:space="preserve"> </w:t>
      </w:r>
      <w:r w:rsidRPr="00B11B21">
        <w:rPr>
          <w:sz w:val="28"/>
          <w:szCs w:val="28"/>
        </w:rPr>
        <w:t>向量都能產生有效的輸出。</w:t>
      </w:r>
      <w:r w:rsidR="000901FB" w:rsidRPr="000901FB">
        <w:rPr>
          <w:sz w:val="28"/>
          <w:szCs w:val="28"/>
        </w:rPr>
        <w:t>而代價</w:t>
      </w:r>
      <w:r w:rsidR="000901FB">
        <w:rPr>
          <w:rFonts w:hint="eastAsia"/>
          <w:sz w:val="28"/>
          <w:szCs w:val="28"/>
        </w:rPr>
        <w:t>則</w:t>
      </w:r>
      <w:r w:rsidR="000901FB" w:rsidRPr="000901FB">
        <w:rPr>
          <w:sz w:val="28"/>
          <w:szCs w:val="28"/>
        </w:rPr>
        <w:t>是這些生成的圖像普遍較模糊</w:t>
      </w:r>
      <w:r w:rsidR="000901FB">
        <w:rPr>
          <w:rFonts w:hint="eastAsia"/>
          <w:sz w:val="28"/>
          <w:szCs w:val="28"/>
        </w:rPr>
        <w:t>且</w:t>
      </w:r>
      <w:r w:rsidR="000901FB" w:rsidRPr="000901FB">
        <w:rPr>
          <w:sz w:val="28"/>
          <w:szCs w:val="28"/>
        </w:rPr>
        <w:t>缺乏細節</w:t>
      </w:r>
      <w:r w:rsidRPr="00B11B21">
        <w:rPr>
          <w:sz w:val="28"/>
          <w:szCs w:val="28"/>
        </w:rPr>
        <w:t>。相</w:t>
      </w:r>
      <w:r w:rsidR="000901FB">
        <w:rPr>
          <w:rFonts w:hint="eastAsia"/>
          <w:sz w:val="28"/>
          <w:szCs w:val="28"/>
        </w:rPr>
        <w:t>較</w:t>
      </w:r>
      <w:r w:rsidRPr="00B11B21">
        <w:rPr>
          <w:sz w:val="28"/>
          <w:szCs w:val="28"/>
        </w:rPr>
        <w:t>之下，</w:t>
      </w:r>
      <w:r w:rsidR="000901FB">
        <w:rPr>
          <w:rFonts w:ascii="標楷體" w:hAnsi="標楷體" w:hint="eastAsia"/>
          <w:sz w:val="28"/>
          <w:szCs w:val="28"/>
        </w:rPr>
        <w:t>β</w:t>
      </w:r>
      <w:r w:rsidR="000901FB">
        <w:rPr>
          <w:rFonts w:ascii="標楷體" w:hAnsi="標楷體" w:hint="eastAsia"/>
          <w:sz w:val="28"/>
          <w:szCs w:val="28"/>
        </w:rPr>
        <w:t xml:space="preserve"> </w:t>
      </w:r>
      <w:r w:rsidRPr="00B11B21">
        <w:rPr>
          <w:sz w:val="28"/>
          <w:szCs w:val="28"/>
        </w:rPr>
        <w:t>=</w:t>
      </w:r>
      <w:r w:rsidR="000901FB">
        <w:rPr>
          <w:rFonts w:hint="eastAsia"/>
          <w:sz w:val="28"/>
          <w:szCs w:val="28"/>
        </w:rPr>
        <w:t xml:space="preserve"> </w:t>
      </w:r>
      <w:r w:rsidRPr="00B11B21">
        <w:rPr>
          <w:sz w:val="28"/>
          <w:szCs w:val="28"/>
        </w:rPr>
        <w:t>0</w:t>
      </w:r>
      <w:r w:rsidRPr="00B11B21">
        <w:rPr>
          <w:sz w:val="28"/>
          <w:szCs w:val="28"/>
        </w:rPr>
        <w:t>幾乎無法產生多樣且清晰的</w:t>
      </w:r>
      <w:r w:rsidR="000901FB">
        <w:rPr>
          <w:rFonts w:hint="eastAsia"/>
          <w:sz w:val="28"/>
          <w:szCs w:val="28"/>
        </w:rPr>
        <w:t>圖像</w:t>
      </w:r>
      <w:r w:rsidRPr="00B11B21">
        <w:rPr>
          <w:sz w:val="28"/>
          <w:szCs w:val="28"/>
        </w:rPr>
        <w:t>，</w:t>
      </w:r>
      <w:r w:rsidR="000901FB">
        <w:rPr>
          <w:rFonts w:ascii="標楷體" w:hAnsi="標楷體" w:hint="eastAsia"/>
          <w:sz w:val="28"/>
          <w:szCs w:val="28"/>
        </w:rPr>
        <w:t>β</w:t>
      </w:r>
      <w:r w:rsidR="000901FB">
        <w:rPr>
          <w:rFonts w:hint="eastAsia"/>
          <w:sz w:val="28"/>
          <w:szCs w:val="28"/>
        </w:rPr>
        <w:t xml:space="preserve"> </w:t>
      </w:r>
      <w:r w:rsidRPr="00B11B21">
        <w:rPr>
          <w:sz w:val="28"/>
          <w:szCs w:val="28"/>
        </w:rPr>
        <w:t>=</w:t>
      </w:r>
      <w:r w:rsidR="000901FB">
        <w:rPr>
          <w:rFonts w:hint="eastAsia"/>
          <w:sz w:val="28"/>
          <w:szCs w:val="28"/>
        </w:rPr>
        <w:t xml:space="preserve"> 1</w:t>
      </w:r>
      <w:r w:rsidRPr="00B11B21">
        <w:rPr>
          <w:sz w:val="28"/>
          <w:szCs w:val="28"/>
        </w:rPr>
        <w:t xml:space="preserve"> </w:t>
      </w:r>
      <w:r w:rsidRPr="00B11B21">
        <w:rPr>
          <w:sz w:val="28"/>
          <w:szCs w:val="28"/>
        </w:rPr>
        <w:t>則在維持生成多樣性的同時，輸出了</w:t>
      </w:r>
      <w:r w:rsidR="000901FB">
        <w:rPr>
          <w:rFonts w:hint="eastAsia"/>
          <w:sz w:val="28"/>
          <w:szCs w:val="28"/>
        </w:rPr>
        <w:t>效果</w:t>
      </w:r>
      <w:r w:rsidRPr="00B11B21">
        <w:rPr>
          <w:sz w:val="28"/>
          <w:szCs w:val="28"/>
        </w:rPr>
        <w:t>最佳的圖像。</w:t>
      </w:r>
    </w:p>
    <w:p w14:paraId="0E6EED0F" w14:textId="77777777" w:rsidR="00B11B21" w:rsidRPr="00B11B21" w:rsidRDefault="00B11B21" w:rsidP="00FB6991">
      <w:pPr>
        <w:widowControl/>
        <w:jc w:val="center"/>
        <w:rPr>
          <w:sz w:val="28"/>
          <w:szCs w:val="28"/>
        </w:rPr>
      </w:pPr>
    </w:p>
    <w:p w14:paraId="4E6BC5B2" w14:textId="64FCD029" w:rsidR="007A0951" w:rsidRDefault="007A0951" w:rsidP="00FB6991">
      <w:pPr>
        <w:widowControl/>
        <w:jc w:val="center"/>
        <w:rPr>
          <w:sz w:val="28"/>
          <w:szCs w:val="28"/>
        </w:rPr>
      </w:pPr>
      <w:r w:rsidRPr="007A0951">
        <w:rPr>
          <w:sz w:val="28"/>
          <w:szCs w:val="28"/>
        </w:rPr>
        <w:drawing>
          <wp:inline distT="0" distB="0" distL="0" distR="0" wp14:anchorId="51CAB373" wp14:editId="2A383949">
            <wp:extent cx="5274310" cy="1167765"/>
            <wp:effectExtent l="0" t="0" r="2540" b="0"/>
            <wp:docPr id="18209297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CE9" w14:textId="5366BAE5" w:rsidR="007A0951" w:rsidRPr="001156FF" w:rsidRDefault="007A0951" w:rsidP="00FB6991">
      <w:pPr>
        <w:widowControl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="00A50351">
        <w:rPr>
          <w:rFonts w:hint="eastAsia"/>
          <w:sz w:val="28"/>
          <w:szCs w:val="28"/>
        </w:rPr>
        <w:t>圖十三，</w:t>
      </w:r>
      <w:r w:rsidRPr="007A0951">
        <w:rPr>
          <w:sz w:val="28"/>
          <w:szCs w:val="28"/>
        </w:rPr>
        <w:t>generative diversity</w:t>
      </w:r>
      <w:r>
        <w:rPr>
          <w:rFonts w:hint="eastAsia"/>
          <w:sz w:val="28"/>
          <w:szCs w:val="28"/>
        </w:rPr>
        <w:t>)</w:t>
      </w:r>
    </w:p>
    <w:sectPr w:rsidR="007A0951" w:rsidRPr="001156FF">
      <w:headerReference w:type="even" r:id="rId24"/>
      <w:headerReference w:type="default" r:id="rId25"/>
      <w:headerReference w:type="first" r:id="rId2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D825" w14:textId="77777777" w:rsidR="00D7163D" w:rsidRDefault="00D7163D" w:rsidP="00872770">
      <w:r>
        <w:separator/>
      </w:r>
    </w:p>
  </w:endnote>
  <w:endnote w:type="continuationSeparator" w:id="0">
    <w:p w14:paraId="7EE5D47A" w14:textId="77777777" w:rsidR="00D7163D" w:rsidRDefault="00D7163D" w:rsidP="0087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019F" w14:textId="77777777" w:rsidR="00D7163D" w:rsidRDefault="00D7163D" w:rsidP="00872770">
      <w:r>
        <w:separator/>
      </w:r>
    </w:p>
  </w:footnote>
  <w:footnote w:type="continuationSeparator" w:id="0">
    <w:p w14:paraId="411A0E66" w14:textId="77777777" w:rsidR="00D7163D" w:rsidRDefault="00D7163D" w:rsidP="00872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E28F7" w14:textId="6CB664FA" w:rsidR="00872770" w:rsidRDefault="0087277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D39D" w14:textId="2C4CBC7D" w:rsidR="00872770" w:rsidRDefault="0087277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FD5C" w14:textId="4E173E1B" w:rsidR="00872770" w:rsidRDefault="0087277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252"/>
    <w:multiLevelType w:val="hybridMultilevel"/>
    <w:tmpl w:val="6B74C558"/>
    <w:lvl w:ilvl="0" w:tplc="BBE60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E43816"/>
    <w:multiLevelType w:val="multilevel"/>
    <w:tmpl w:val="DCE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570C3"/>
    <w:multiLevelType w:val="hybridMultilevel"/>
    <w:tmpl w:val="AAE24CE2"/>
    <w:lvl w:ilvl="0" w:tplc="0F74371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5615357"/>
    <w:multiLevelType w:val="hybridMultilevel"/>
    <w:tmpl w:val="D8D88F96"/>
    <w:lvl w:ilvl="0" w:tplc="A06239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A20BBC"/>
    <w:multiLevelType w:val="hybridMultilevel"/>
    <w:tmpl w:val="2CF04066"/>
    <w:lvl w:ilvl="0" w:tplc="9D681A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D0459B"/>
    <w:multiLevelType w:val="multilevel"/>
    <w:tmpl w:val="1E44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B4CC6"/>
    <w:multiLevelType w:val="hybridMultilevel"/>
    <w:tmpl w:val="FB6C1904"/>
    <w:lvl w:ilvl="0" w:tplc="F936267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A8F3E77"/>
    <w:multiLevelType w:val="hybridMultilevel"/>
    <w:tmpl w:val="5546E6AC"/>
    <w:lvl w:ilvl="0" w:tplc="98EC3B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277B52"/>
    <w:multiLevelType w:val="hybridMultilevel"/>
    <w:tmpl w:val="B964C99E"/>
    <w:lvl w:ilvl="0" w:tplc="54AE2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D3E119C"/>
    <w:multiLevelType w:val="hybridMultilevel"/>
    <w:tmpl w:val="83724792"/>
    <w:lvl w:ilvl="0" w:tplc="B6D0CB36">
      <w:start w:val="1"/>
      <w:numFmt w:val="taiwaneseCountingThousand"/>
      <w:lvlText w:val="%1、"/>
      <w:lvlJc w:val="left"/>
      <w:pPr>
        <w:ind w:left="1128" w:hanging="11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EFE77CD"/>
    <w:multiLevelType w:val="hybridMultilevel"/>
    <w:tmpl w:val="79AE891E"/>
    <w:lvl w:ilvl="0" w:tplc="82AEEE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FC1832"/>
    <w:multiLevelType w:val="hybridMultilevel"/>
    <w:tmpl w:val="EF5E836E"/>
    <w:lvl w:ilvl="0" w:tplc="B024E85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2F90F82"/>
    <w:multiLevelType w:val="hybridMultilevel"/>
    <w:tmpl w:val="E3AE458E"/>
    <w:lvl w:ilvl="0" w:tplc="7D105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4B103BF"/>
    <w:multiLevelType w:val="hybridMultilevel"/>
    <w:tmpl w:val="CE6489BE"/>
    <w:lvl w:ilvl="0" w:tplc="B1A2285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6D10B9"/>
    <w:multiLevelType w:val="hybridMultilevel"/>
    <w:tmpl w:val="96E68CA6"/>
    <w:lvl w:ilvl="0" w:tplc="566263C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D9177ED"/>
    <w:multiLevelType w:val="hybridMultilevel"/>
    <w:tmpl w:val="EF5E836E"/>
    <w:lvl w:ilvl="0" w:tplc="FFFFFFFF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7090226">
    <w:abstractNumId w:val="1"/>
  </w:num>
  <w:num w:numId="2" w16cid:durableId="347103597">
    <w:abstractNumId w:val="4"/>
  </w:num>
  <w:num w:numId="3" w16cid:durableId="152383101">
    <w:abstractNumId w:val="12"/>
  </w:num>
  <w:num w:numId="4" w16cid:durableId="1023049276">
    <w:abstractNumId w:val="2"/>
  </w:num>
  <w:num w:numId="5" w16cid:durableId="950866119">
    <w:abstractNumId w:val="7"/>
  </w:num>
  <w:num w:numId="6" w16cid:durableId="515728584">
    <w:abstractNumId w:val="10"/>
  </w:num>
  <w:num w:numId="7" w16cid:durableId="2044213536">
    <w:abstractNumId w:val="11"/>
  </w:num>
  <w:num w:numId="8" w16cid:durableId="1008756286">
    <w:abstractNumId w:val="15"/>
  </w:num>
  <w:num w:numId="9" w16cid:durableId="641426059">
    <w:abstractNumId w:val="8"/>
  </w:num>
  <w:num w:numId="10" w16cid:durableId="1800762976">
    <w:abstractNumId w:val="14"/>
  </w:num>
  <w:num w:numId="11" w16cid:durableId="496308044">
    <w:abstractNumId w:val="3"/>
  </w:num>
  <w:num w:numId="12" w16cid:durableId="832138435">
    <w:abstractNumId w:val="6"/>
  </w:num>
  <w:num w:numId="13" w16cid:durableId="124930858">
    <w:abstractNumId w:val="0"/>
  </w:num>
  <w:num w:numId="14" w16cid:durableId="288824804">
    <w:abstractNumId w:val="13"/>
  </w:num>
  <w:num w:numId="15" w16cid:durableId="40516358">
    <w:abstractNumId w:val="5"/>
  </w:num>
  <w:num w:numId="16" w16cid:durableId="547382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D0"/>
    <w:rsid w:val="0007607A"/>
    <w:rsid w:val="0008256D"/>
    <w:rsid w:val="000901FB"/>
    <w:rsid w:val="000920E9"/>
    <w:rsid w:val="000E3492"/>
    <w:rsid w:val="001156FF"/>
    <w:rsid w:val="00163ED0"/>
    <w:rsid w:val="001A12A0"/>
    <w:rsid w:val="001B1821"/>
    <w:rsid w:val="001D1987"/>
    <w:rsid w:val="001E4FEC"/>
    <w:rsid w:val="001E741C"/>
    <w:rsid w:val="001F097B"/>
    <w:rsid w:val="002918F2"/>
    <w:rsid w:val="00300035"/>
    <w:rsid w:val="00311D8B"/>
    <w:rsid w:val="00384FF9"/>
    <w:rsid w:val="003D10B6"/>
    <w:rsid w:val="00475838"/>
    <w:rsid w:val="004A151B"/>
    <w:rsid w:val="004C0EB5"/>
    <w:rsid w:val="00545766"/>
    <w:rsid w:val="00550B95"/>
    <w:rsid w:val="005668A2"/>
    <w:rsid w:val="00576CE8"/>
    <w:rsid w:val="00587845"/>
    <w:rsid w:val="00597D2A"/>
    <w:rsid w:val="005A423A"/>
    <w:rsid w:val="006522B5"/>
    <w:rsid w:val="0065264C"/>
    <w:rsid w:val="006D04BC"/>
    <w:rsid w:val="006E4DD5"/>
    <w:rsid w:val="00732994"/>
    <w:rsid w:val="00775F12"/>
    <w:rsid w:val="007A0951"/>
    <w:rsid w:val="007B0AE2"/>
    <w:rsid w:val="00872770"/>
    <w:rsid w:val="008A7E9B"/>
    <w:rsid w:val="008C5497"/>
    <w:rsid w:val="008D77F6"/>
    <w:rsid w:val="0091535F"/>
    <w:rsid w:val="00915BD7"/>
    <w:rsid w:val="0094558A"/>
    <w:rsid w:val="00964CD0"/>
    <w:rsid w:val="009A55EB"/>
    <w:rsid w:val="009B2748"/>
    <w:rsid w:val="00A25E4F"/>
    <w:rsid w:val="00A44CB4"/>
    <w:rsid w:val="00A50351"/>
    <w:rsid w:val="00A80644"/>
    <w:rsid w:val="00AA11F7"/>
    <w:rsid w:val="00AB1F8F"/>
    <w:rsid w:val="00AF7CE8"/>
    <w:rsid w:val="00B11B21"/>
    <w:rsid w:val="00B56B9B"/>
    <w:rsid w:val="00B73B4A"/>
    <w:rsid w:val="00BC352A"/>
    <w:rsid w:val="00C04D18"/>
    <w:rsid w:val="00CF73DC"/>
    <w:rsid w:val="00D7163D"/>
    <w:rsid w:val="00DD0E88"/>
    <w:rsid w:val="00E15479"/>
    <w:rsid w:val="00E169C8"/>
    <w:rsid w:val="00E17057"/>
    <w:rsid w:val="00E601EF"/>
    <w:rsid w:val="00E7516A"/>
    <w:rsid w:val="00E85A45"/>
    <w:rsid w:val="00E90A59"/>
    <w:rsid w:val="00E95E5E"/>
    <w:rsid w:val="00EF2696"/>
    <w:rsid w:val="00F0277E"/>
    <w:rsid w:val="00F27E49"/>
    <w:rsid w:val="00F42B2A"/>
    <w:rsid w:val="00FB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7BB7E"/>
  <w15:chartTrackingRefBased/>
  <w15:docId w15:val="{DD97C59D-5D8E-4F2D-A7BC-76ADA80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36"/>
        <w:szCs w:val="3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6FF"/>
    <w:pPr>
      <w:widowControl w:val="0"/>
    </w:pPr>
  </w:style>
  <w:style w:type="paragraph" w:styleId="3">
    <w:name w:val="heading 3"/>
    <w:basedOn w:val="a"/>
    <w:link w:val="30"/>
    <w:uiPriority w:val="9"/>
    <w:qFormat/>
    <w:rsid w:val="001E4FE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tive">
    <w:name w:val="active"/>
    <w:basedOn w:val="a"/>
    <w:rsid w:val="00A806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27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2770"/>
    <w:rPr>
      <w:sz w:val="20"/>
      <w:szCs w:val="20"/>
    </w:rPr>
  </w:style>
  <w:style w:type="paragraph" w:styleId="a7">
    <w:name w:val="List Paragraph"/>
    <w:basedOn w:val="a"/>
    <w:uiPriority w:val="34"/>
    <w:qFormat/>
    <w:rsid w:val="00CF73DC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A44C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0"/>
    <w:uiPriority w:val="22"/>
    <w:qFormat/>
    <w:rsid w:val="00A44CB4"/>
    <w:rPr>
      <w:b/>
      <w:bCs/>
    </w:rPr>
  </w:style>
  <w:style w:type="table" w:styleId="a9">
    <w:name w:val="Table Grid"/>
    <w:basedOn w:val="a1"/>
    <w:uiPriority w:val="39"/>
    <w:rsid w:val="00311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0760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607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rsid w:val="001E4FE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1">
    <w:name w:val="toc 1"/>
    <w:basedOn w:val="a"/>
    <w:next w:val="a"/>
    <w:autoRedefine/>
    <w:uiPriority w:val="39"/>
    <w:unhideWhenUsed/>
    <w:rsid w:val="00587845"/>
  </w:style>
  <w:style w:type="paragraph" w:styleId="2">
    <w:name w:val="toc 2"/>
    <w:basedOn w:val="a"/>
    <w:next w:val="a"/>
    <w:autoRedefine/>
    <w:uiPriority w:val="39"/>
    <w:unhideWhenUsed/>
    <w:rsid w:val="00587845"/>
    <w:pPr>
      <w:ind w:leftChars="200" w:left="480"/>
    </w:pPr>
  </w:style>
  <w:style w:type="character" w:styleId="ac">
    <w:name w:val="Hyperlink"/>
    <w:basedOn w:val="a0"/>
    <w:uiPriority w:val="99"/>
    <w:unhideWhenUsed/>
    <w:rsid w:val="005878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10:33:24.009"/>
    </inkml:context>
    <inkml:brush xml:id="br0">
      <inkml:brushProperty name="width" value="0.2" units="cm"/>
      <inkml:brushProperty name="height" value="0.2" units="cm"/>
      <inkml:brushProperty name="color" value="#E71224"/>
      <inkml:brushProperty name="ignorePressure" value="1"/>
    </inkml:brush>
  </inkml:definitions>
  <inkml:trace contextRef="#ctx0" brushRef="#br0">0 1,'12191'0,"-12498"0,287 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45D3-BE3D-42DA-8725-F41604E91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潘佳成</dc:creator>
  <cp:keywords/>
  <dc:description/>
  <cp:lastModifiedBy>佳成 潘</cp:lastModifiedBy>
  <cp:revision>6</cp:revision>
  <cp:lastPrinted>2025-12-09T13:55:00Z</cp:lastPrinted>
  <dcterms:created xsi:type="dcterms:W3CDTF">2025-12-09T05:26:00Z</dcterms:created>
  <dcterms:modified xsi:type="dcterms:W3CDTF">2025-12-09T13:55:00Z</dcterms:modified>
</cp:coreProperties>
</file>