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B2" w:rsidRDefault="00C872B2" w:rsidP="00AE2198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28"/>
      </w:tblGrid>
      <w:tr w:rsidR="004327A4" w:rsidRPr="007F1EE4" w:rsidTr="0065108D">
        <w:tc>
          <w:tcPr>
            <w:tcW w:w="9128" w:type="dxa"/>
            <w:shd w:val="clear" w:color="auto" w:fill="auto"/>
          </w:tcPr>
          <w:p w:rsidR="004327A4" w:rsidRDefault="00AD64C2" w:rsidP="00834FA2">
            <w:pPr>
              <w:pStyle w:val="Heading8"/>
              <w:jc w:val="left"/>
            </w:pPr>
            <w:bookmarkStart w:id="0" w:name="Application_No3"/>
            <w:r w:rsidRPr="00184C0B">
              <w:t>MBPP/OSC/PB5815</w:t>
            </w:r>
            <w:bookmarkEnd w:id="0"/>
            <w:r w:rsidR="00834FA2">
              <w:t xml:space="preserve"> - </w:t>
            </w:r>
            <w:bookmarkStart w:id="1" w:name="Title"/>
            <w:r w:rsidR="00184C0B" w:rsidRPr="00184C0B">
              <w:t>CADANGAN UNTUK MENDIRIKAN 10 UNIT RUMAH KOS RENDAH 10 TINGKAT DI JALAN LAUT CHINA SELATAN, DI ATAS LOT MUKIM 18 (TG. TOKONG), DTL, PULAU PINANG.  UNTUK: UDA Holdings Berhad (UDA).</w:t>
            </w:r>
            <w:bookmarkEnd w:id="1"/>
          </w:p>
        </w:tc>
      </w:tr>
    </w:tbl>
    <w:p w:rsidR="004327A4" w:rsidRDefault="004327A4" w:rsidP="00AE2198">
      <w:pPr>
        <w:pStyle w:val="Heading8"/>
        <w:jc w:val="left"/>
      </w:pPr>
    </w:p>
    <w:p w:rsidR="00C872B2" w:rsidRDefault="00C872B2" w:rsidP="00AE2198">
      <w:pPr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4102"/>
          <w:tab w:val="left" w:pos="4382"/>
        </w:tabs>
        <w:ind w:left="4396" w:hanging="4396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Permohonan Kebenaran Merancang</w:t>
      </w:r>
      <w:r>
        <w:rPr>
          <w:rFonts w:ascii="Arial" w:hAnsi="Arial" w:cs="Arial"/>
          <w:lang w:val="ms-MY"/>
        </w:rPr>
        <w:tab/>
        <w:t>-</w:t>
      </w:r>
      <w:r>
        <w:rPr>
          <w:rFonts w:ascii="Arial" w:hAnsi="Arial" w:cs="Arial"/>
          <w:lang w:val="ms-MY"/>
        </w:rPr>
        <w:tab/>
        <w:t xml:space="preserve">Permohonan Merancang </w:t>
      </w:r>
      <w:bookmarkStart w:id="2" w:name="Planning_No"/>
      <w:r w:rsidR="004327A4">
        <w:rPr>
          <w:rFonts w:ascii="Arial" w:hAnsi="Arial"/>
          <w:color w:val="000000"/>
          <w:lang w:val="ms-MY"/>
        </w:rPr>
        <w:t xml:space="preserve"> </w:t>
      </w:r>
      <w:bookmarkEnd w:id="2"/>
      <w:r>
        <w:rPr>
          <w:rFonts w:ascii="Arial" w:hAnsi="Arial" w:cs="Arial"/>
          <w:lang w:val="ms-MY"/>
        </w:rPr>
        <w:t xml:space="preserve">telah </w:t>
      </w:r>
      <w:r w:rsidR="00523280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 xml:space="preserve">diluluskan dan Kebenaran Merancang </w:t>
      </w:r>
      <w:bookmarkStart w:id="3" w:name="Planning_Approval_No"/>
      <w:bookmarkEnd w:id="3"/>
      <w:r w:rsidR="004327A4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 xml:space="preserve">diberi dari </w:t>
      </w:r>
      <w:bookmarkStart w:id="4" w:name="Planning_Approval_Date_From"/>
      <w:bookmarkEnd w:id="4"/>
      <w:r>
        <w:rPr>
          <w:rFonts w:ascii="Arial" w:hAnsi="Arial" w:cs="Arial"/>
          <w:lang w:val="ms-MY"/>
        </w:rPr>
        <w:t xml:space="preserve"> hingga</w:t>
      </w:r>
      <w:r w:rsidR="004327A4">
        <w:rPr>
          <w:rFonts w:ascii="Arial" w:hAnsi="Arial"/>
          <w:color w:val="000000"/>
          <w:lang w:val="ms-MY"/>
        </w:rPr>
        <w:t xml:space="preserve"> </w:t>
      </w:r>
      <w:bookmarkStart w:id="5" w:name="Planning_Approval_Date_To"/>
      <w:bookmarkEnd w:id="5"/>
      <w:r>
        <w:rPr>
          <w:rFonts w:ascii="Arial" w:hAnsi="Arial" w:cs="Arial"/>
          <w:lang w:val="ms-MY"/>
        </w:rPr>
        <w:t xml:space="preserve">. </w:t>
      </w:r>
    </w:p>
    <w:p w:rsidR="00C872B2" w:rsidRDefault="00C872B2" w:rsidP="00AE2198">
      <w:pPr>
        <w:tabs>
          <w:tab w:val="left" w:pos="4102"/>
          <w:tab w:val="left" w:pos="4382"/>
        </w:tabs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1920"/>
        </w:tabs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</w:r>
    </w:p>
    <w:p w:rsidR="00C872B2" w:rsidRPr="00AE2198" w:rsidRDefault="00C872B2" w:rsidP="00AE2198">
      <w:pPr>
        <w:pStyle w:val="ListParagraph"/>
        <w:numPr>
          <w:ilvl w:val="0"/>
          <w:numId w:val="11"/>
        </w:numPr>
        <w:ind w:left="709"/>
        <w:rPr>
          <w:rFonts w:ascii="Arial" w:hAnsi="Arial" w:cs="Arial"/>
          <w:u w:val="single"/>
          <w:lang w:val="ms-MY"/>
        </w:rPr>
      </w:pPr>
      <w:r w:rsidRPr="00AE2198">
        <w:rPr>
          <w:rFonts w:ascii="Arial" w:hAnsi="Arial" w:cs="Arial"/>
          <w:u w:val="single"/>
          <w:lang w:val="ms-MY"/>
        </w:rPr>
        <w:t>LATARBELAKANG</w:t>
      </w:r>
    </w:p>
    <w:p w:rsidR="00AE2198" w:rsidRPr="00AE2198" w:rsidRDefault="00AE2198" w:rsidP="00AE2198">
      <w:pPr>
        <w:ind w:left="360"/>
        <w:rPr>
          <w:rFonts w:ascii="Arial" w:hAnsi="Arial" w:cs="Arial"/>
          <w:u w:val="single"/>
          <w:lang w:val="ms-MY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708"/>
        <w:gridCol w:w="2432"/>
        <w:gridCol w:w="6022"/>
      </w:tblGrid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1.1</w:t>
            </w: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Tarikh permohonan:</w:t>
            </w:r>
          </w:p>
        </w:tc>
        <w:tc>
          <w:tcPr>
            <w:tcW w:w="6043" w:type="dxa"/>
            <w:shd w:val="clear" w:color="auto" w:fill="auto"/>
          </w:tcPr>
          <w:p w:rsidR="004327A4" w:rsidRPr="007F1EE4" w:rsidRDefault="00184C0B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bookmarkStart w:id="6" w:name="Application_Date"/>
            <w:bookmarkEnd w:id="6"/>
            <w:r w:rsidRPr="00184C0B">
              <w:rPr>
                <w:rFonts w:ascii="Arial" w:hAnsi="Arial" w:cs="Arial"/>
                <w:lang w:val="ms-MY"/>
              </w:rPr>
              <w:t>10/12/2019 0:00:00</w:t>
            </w: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1.2</w:t>
            </w: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No. Fail:</w:t>
            </w:r>
          </w:p>
        </w:tc>
        <w:tc>
          <w:tcPr>
            <w:tcW w:w="6043" w:type="dxa"/>
            <w:shd w:val="clear" w:color="auto" w:fill="auto"/>
          </w:tcPr>
          <w:p w:rsidR="004327A4" w:rsidRPr="007F1EE4" w:rsidRDefault="00184C0B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bookmarkStart w:id="7" w:name="Application_No"/>
            <w:bookmarkEnd w:id="7"/>
            <w:r w:rsidRPr="00184C0B">
              <w:rPr>
                <w:rFonts w:ascii="Arial" w:hAnsi="Arial" w:cs="Arial"/>
                <w:lang w:val="ms-MY"/>
              </w:rPr>
              <w:t>MBPP/OSC/PB5815</w:t>
            </w: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1.3</w:t>
            </w: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ind w:left="3122" w:hanging="3122"/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Nama &amp; alamat</w:t>
            </w:r>
            <w:r w:rsidRPr="007F1EE4">
              <w:rPr>
                <w:rFonts w:ascii="Arial" w:hAnsi="Arial" w:cs="Arial"/>
                <w:lang w:val="ms-MY"/>
              </w:rPr>
              <w:tab/>
              <w:t xml:space="preserve">Tetuan </w:t>
            </w:r>
            <w:r w:rsidRPr="007F1EE4">
              <w:rPr>
                <w:rFonts w:ascii="Arial" w:hAnsi="Arial"/>
                <w:color w:val="000000"/>
                <w:lang w:val="ms-MY"/>
              </w:rPr>
              <w:t>Canivest Corporation</w:t>
            </w:r>
            <w:r w:rsidRPr="007F1EE4">
              <w:rPr>
                <w:rFonts w:ascii="Arial" w:hAnsi="Arial"/>
                <w:color w:val="000000"/>
              </w:rPr>
              <w:t xml:space="preserve"> </w:t>
            </w:r>
            <w:r w:rsidRPr="007F1EE4">
              <w:rPr>
                <w:rFonts w:ascii="Arial" w:hAnsi="Arial"/>
                <w:color w:val="000000"/>
                <w:lang w:val="ms-MY"/>
              </w:rPr>
              <w:t>Sdn. Bhd.</w:t>
            </w:r>
          </w:p>
          <w:p w:rsidR="004327A4" w:rsidRPr="007F1EE4" w:rsidRDefault="004327A4" w:rsidP="00AE2198">
            <w:pPr>
              <w:tabs>
                <w:tab w:val="left" w:pos="700"/>
              </w:tabs>
              <w:ind w:left="3122" w:hanging="3122"/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pemilik tanah</w:t>
            </w:r>
            <w:r w:rsidRPr="007F1EE4">
              <w:rPr>
                <w:rFonts w:ascii="Arial" w:hAnsi="Arial" w:cs="Arial"/>
                <w:lang w:val="ms-MY"/>
              </w:rPr>
              <w:tab/>
              <w:t>No. 207-G, Jalan Dato Keramat,</w:t>
            </w:r>
          </w:p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&amp; bangunan:</w:t>
            </w:r>
          </w:p>
        </w:tc>
        <w:tc>
          <w:tcPr>
            <w:tcW w:w="6043" w:type="dxa"/>
            <w:shd w:val="clear" w:color="auto" w:fill="auto"/>
          </w:tcPr>
          <w:p w:rsidR="004327A4" w:rsidRPr="007F1EE4" w:rsidRDefault="00184C0B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bookmarkStart w:id="8" w:name="Land_Owner_Name"/>
            <w:bookmarkEnd w:id="8"/>
            <w:r w:rsidRPr="00184C0B">
              <w:rPr>
                <w:rFonts w:ascii="Arial" w:hAnsi="Arial" w:cs="Arial"/>
                <w:lang w:val="ms-MY"/>
              </w:rPr>
              <w:t>MySelf</w:t>
            </w:r>
          </w:p>
          <w:p w:rsidR="004327A4" w:rsidRPr="007F1EE4" w:rsidRDefault="00184C0B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bookmarkStart w:id="9" w:name="Land_Owner_Address"/>
            <w:bookmarkEnd w:id="9"/>
            <w:r w:rsidRPr="00184C0B">
              <w:rPr>
                <w:rFonts w:ascii="Arial" w:hAnsi="Arial" w:cs="Arial"/>
                <w:lang w:val="ms-MY"/>
              </w:rPr>
              <w:t>Jalan 1 Jalan 2  PP 47600 PULAU PINANG MALAYSIA</w:t>
            </w: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ind w:left="3122" w:hanging="3122"/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1.4</w:t>
            </w: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Nama &amp; alamat arkitek:</w:t>
            </w:r>
          </w:p>
        </w:tc>
        <w:tc>
          <w:tcPr>
            <w:tcW w:w="6043" w:type="dxa"/>
            <w:shd w:val="clear" w:color="auto" w:fill="auto"/>
          </w:tcPr>
          <w:p w:rsidR="004327A4" w:rsidRPr="007F1EE4" w:rsidRDefault="00184C0B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bookmarkStart w:id="10" w:name="PSP_Name"/>
            <w:bookmarkEnd w:id="10"/>
            <w:r w:rsidRPr="00184C0B">
              <w:rPr>
                <w:rFonts w:ascii="Arial" w:hAnsi="Arial" w:cs="Arial"/>
                <w:lang w:val="ms-MY"/>
              </w:rPr>
              <w:t>TEHBOONCHENG INC.</w:t>
            </w:r>
          </w:p>
          <w:p w:rsidR="004327A4" w:rsidRPr="007F1EE4" w:rsidRDefault="00184C0B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bookmarkStart w:id="11" w:name="PSP_Address"/>
            <w:bookmarkEnd w:id="11"/>
            <w:r w:rsidRPr="00184C0B">
              <w:rPr>
                <w:rFonts w:ascii="Arial" w:hAnsi="Arial" w:cs="Arial"/>
                <w:lang w:val="ms-MY"/>
              </w:rPr>
              <w:t>GEORGETOWN   GEORGETOWN 13200 PULAU PINANG MALAYSIA</w:t>
            </w: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1.5</w:t>
            </w: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Lokasi:</w:t>
            </w: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/>
                <w:color w:val="000000"/>
                <w:lang w:val="ms-MY"/>
              </w:rPr>
              <w:t xml:space="preserve">Tapak tersebut adalah terletak di </w:t>
            </w:r>
            <w:r w:rsidR="00822F4E">
              <w:rPr>
                <w:rFonts w:ascii="Arial" w:hAnsi="Arial"/>
                <w:color w:val="000000"/>
                <w:lang w:val="ms-MY"/>
              </w:rPr>
              <w:t>Jalan Laut China Selatan</w:t>
            </w:r>
            <w:bookmarkStart w:id="12" w:name="_GoBack"/>
            <w:bookmarkEnd w:id="12"/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/>
                <w:color w:val="000000"/>
                <w:lang w:val="ms-MY"/>
              </w:rPr>
            </w:pPr>
          </w:p>
        </w:tc>
      </w:tr>
      <w:tr w:rsidR="004327A4" w:rsidRPr="007F1EE4" w:rsidTr="00FD5790">
        <w:tc>
          <w:tcPr>
            <w:tcW w:w="709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1.6</w:t>
            </w:r>
          </w:p>
        </w:tc>
        <w:tc>
          <w:tcPr>
            <w:tcW w:w="2410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Tarikh dihantar ke</w:t>
            </w:r>
            <w:r w:rsidR="00C35C98" w:rsidRPr="007F1EE4">
              <w:rPr>
                <w:rFonts w:ascii="Arial" w:hAnsi="Arial" w:cs="Arial"/>
                <w:lang w:val="ms-MY"/>
              </w:rPr>
              <w:t xml:space="preserve"> jabatan teknikal:</w:t>
            </w:r>
          </w:p>
        </w:tc>
        <w:tc>
          <w:tcPr>
            <w:tcW w:w="6043" w:type="dxa"/>
            <w:shd w:val="clear" w:color="auto" w:fill="auto"/>
          </w:tcPr>
          <w:p w:rsidR="004327A4" w:rsidRPr="007F1EE4" w:rsidRDefault="004327A4" w:rsidP="00AE2198">
            <w:pPr>
              <w:tabs>
                <w:tab w:val="left" w:pos="896"/>
              </w:tabs>
              <w:rPr>
                <w:rFonts w:ascii="Arial" w:hAnsi="Arial"/>
                <w:color w:val="000000"/>
                <w:lang w:val="ms-MY"/>
              </w:rPr>
            </w:pPr>
          </w:p>
        </w:tc>
      </w:tr>
      <w:tr w:rsidR="00C35C98" w:rsidRPr="007F1EE4" w:rsidTr="00FD5790">
        <w:tc>
          <w:tcPr>
            <w:tcW w:w="709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/>
                <w:color w:val="000000"/>
                <w:lang w:val="ms-MY"/>
              </w:rPr>
            </w:pPr>
          </w:p>
        </w:tc>
      </w:tr>
      <w:tr w:rsidR="00C35C98" w:rsidRPr="007F1EE4" w:rsidTr="00FD5790">
        <w:tc>
          <w:tcPr>
            <w:tcW w:w="709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1.7</w:t>
            </w:r>
          </w:p>
        </w:tc>
        <w:tc>
          <w:tcPr>
            <w:tcW w:w="2410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Cukai taksiran:</w:t>
            </w:r>
          </w:p>
        </w:tc>
        <w:tc>
          <w:tcPr>
            <w:tcW w:w="6043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/>
                <w:color w:val="000000"/>
                <w:lang w:val="ms-MY"/>
              </w:rPr>
            </w:pPr>
            <w:r w:rsidRPr="007F1EE4">
              <w:rPr>
                <w:rFonts w:ascii="Arial" w:hAnsi="Arial"/>
                <w:color w:val="000000"/>
                <w:lang w:val="ms-MY"/>
              </w:rPr>
              <w:t>Cukai taksiran separuh tahun pertama 2014 telah dijelaskan.</w:t>
            </w:r>
          </w:p>
        </w:tc>
      </w:tr>
      <w:tr w:rsidR="00C35C98" w:rsidRPr="007F1EE4" w:rsidTr="00FD5790">
        <w:tc>
          <w:tcPr>
            <w:tcW w:w="709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2410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6043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/>
                <w:color w:val="000000"/>
                <w:lang w:val="ms-MY"/>
              </w:rPr>
            </w:pPr>
          </w:p>
        </w:tc>
      </w:tr>
      <w:tr w:rsidR="00C35C98" w:rsidRPr="007F1EE4" w:rsidTr="00FD5790">
        <w:tc>
          <w:tcPr>
            <w:tcW w:w="709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896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1.8</w:t>
            </w:r>
          </w:p>
        </w:tc>
        <w:tc>
          <w:tcPr>
            <w:tcW w:w="2410" w:type="dxa"/>
            <w:shd w:val="clear" w:color="auto" w:fill="auto"/>
          </w:tcPr>
          <w:p w:rsidR="00C35C98" w:rsidRPr="007F1EE4" w:rsidRDefault="00C35C98" w:rsidP="00AE2198">
            <w:pPr>
              <w:tabs>
                <w:tab w:val="left" w:pos="700"/>
              </w:tabs>
              <w:rPr>
                <w:rFonts w:ascii="Arial" w:hAnsi="Arial" w:cs="Arial"/>
                <w:lang w:val="ms-MY"/>
              </w:rPr>
            </w:pPr>
            <w:r w:rsidRPr="007F1EE4">
              <w:rPr>
                <w:rFonts w:ascii="Arial" w:hAnsi="Arial" w:cs="Arial"/>
                <w:lang w:val="ms-MY"/>
              </w:rPr>
              <w:t>Yuran pelan bangunan:</w:t>
            </w:r>
          </w:p>
        </w:tc>
        <w:tc>
          <w:tcPr>
            <w:tcW w:w="6043" w:type="dxa"/>
            <w:shd w:val="clear" w:color="auto" w:fill="auto"/>
          </w:tcPr>
          <w:p w:rsidR="00C35C98" w:rsidRPr="007F1EE4" w:rsidRDefault="00184C0B" w:rsidP="00AE2198">
            <w:pPr>
              <w:tabs>
                <w:tab w:val="left" w:pos="896"/>
              </w:tabs>
              <w:rPr>
                <w:rFonts w:ascii="Arial" w:hAnsi="Arial"/>
                <w:color w:val="000000"/>
                <w:lang w:val="ms-MY"/>
              </w:rPr>
            </w:pPr>
            <w:bookmarkStart w:id="13" w:name="Work_Started"/>
            <w:bookmarkEnd w:id="13"/>
            <w:r w:rsidRPr="00184C0B">
              <w:rPr>
                <w:rFonts w:ascii="Arial" w:hAnsi="Arial"/>
                <w:color w:val="000000"/>
                <w:lang w:val="ms-MY"/>
              </w:rPr>
              <w:t>Kerja-kerja belum dijalankan di tapak</w:t>
            </w:r>
            <w:r w:rsidR="00C35C98" w:rsidRPr="007F1EE4">
              <w:rPr>
                <w:rFonts w:ascii="Arial" w:hAnsi="Arial"/>
                <w:color w:val="000000"/>
                <w:lang w:val="ms-MY"/>
              </w:rPr>
              <w:t>.  Yuran pelan berjumlah RM</w:t>
            </w:r>
            <w:bookmarkStart w:id="14" w:name="Application_Fee"/>
            <w:bookmarkEnd w:id="14"/>
            <w:r w:rsidR="002265F8">
              <w:rPr>
                <w:rFonts w:ascii="Arial" w:hAnsi="Arial"/>
                <w:color w:val="000000"/>
                <w:lang w:val="ms-MY"/>
              </w:rPr>
              <w:t>3000.00</w:t>
            </w:r>
            <w:r w:rsidR="002265F8">
              <w:t xml:space="preserve"> </w:t>
            </w:r>
            <w:r w:rsidR="00C35C98" w:rsidRPr="007F1EE4">
              <w:rPr>
                <w:rFonts w:ascii="Arial" w:hAnsi="Arial"/>
                <w:color w:val="000000"/>
                <w:lang w:val="ms-MY"/>
              </w:rPr>
              <w:t>telah dijelaskan untuk permohonan pelan bangunan ini.</w:t>
            </w:r>
          </w:p>
        </w:tc>
      </w:tr>
    </w:tbl>
    <w:p w:rsidR="00C872B2" w:rsidRDefault="00C872B2" w:rsidP="00AE2198">
      <w:pPr>
        <w:tabs>
          <w:tab w:val="left" w:pos="896"/>
        </w:tabs>
        <w:ind w:left="1806" w:hanging="1806"/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700"/>
        </w:tabs>
        <w:rPr>
          <w:rFonts w:ascii="Arial" w:hAnsi="Arial" w:cs="Arial"/>
          <w:lang w:val="ms-MY"/>
        </w:rPr>
      </w:pPr>
    </w:p>
    <w:p w:rsidR="00C35C98" w:rsidRDefault="00C35C98" w:rsidP="00AE2198">
      <w:pPr>
        <w:tabs>
          <w:tab w:val="left" w:pos="700"/>
        </w:tabs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896"/>
        </w:tabs>
        <w:ind w:left="1806" w:hanging="1806"/>
        <w:rPr>
          <w:rFonts w:ascii="Arial" w:hAnsi="Arial" w:cs="Arial"/>
          <w:lang w:val="ms-MY"/>
        </w:rPr>
      </w:pPr>
    </w:p>
    <w:p w:rsidR="00C872B2" w:rsidRDefault="00C872B2" w:rsidP="00AE2198">
      <w:pPr>
        <w:pStyle w:val="Heading5"/>
        <w:ind w:left="700" w:hanging="700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2.</w:t>
      </w:r>
      <w:r>
        <w:rPr>
          <w:rFonts w:ascii="Arial" w:hAnsi="Arial" w:cs="Arial"/>
          <w:b w:val="0"/>
          <w:bCs w:val="0"/>
        </w:rPr>
        <w:tab/>
        <w:t>ASAS PERTIMBANGAN</w:t>
      </w:r>
    </w:p>
    <w:p w:rsidR="00C872B2" w:rsidRDefault="00C872B2" w:rsidP="00AE2198">
      <w:pPr>
        <w:ind w:left="854" w:hanging="854"/>
        <w:rPr>
          <w:rFonts w:ascii="Arial" w:hAnsi="Arial" w:cs="Arial"/>
          <w:lang w:val="ms-MY"/>
        </w:rPr>
      </w:pP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2.1</w:t>
      </w:r>
      <w:r>
        <w:rPr>
          <w:rFonts w:ascii="Arial" w:hAnsi="Arial" w:cs="Arial"/>
          <w:lang w:val="ms-MY"/>
        </w:rPr>
        <w:tab/>
      </w:r>
      <w:r w:rsidRPr="008F4E1F">
        <w:rPr>
          <w:rFonts w:ascii="Arial" w:hAnsi="Arial"/>
          <w:color w:val="000000"/>
          <w:lang w:val="ms-MY"/>
        </w:rPr>
        <w:t>Kertas kerja ini dibentangkan bagi pelan bangunan seperti di atas.</w:t>
      </w:r>
      <w:r>
        <w:rPr>
          <w:rFonts w:ascii="Arial" w:hAnsi="Arial" w:cs="Arial"/>
          <w:lang w:val="ms-MY"/>
        </w:rPr>
        <w:t xml:space="preserve"> </w:t>
      </w: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</w:p>
    <w:p w:rsidR="00C872B2" w:rsidRDefault="00C872B2" w:rsidP="00AE2198">
      <w:pPr>
        <w:pStyle w:val="Heading5"/>
        <w:ind w:left="700" w:hanging="700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3.</w:t>
      </w:r>
      <w:r>
        <w:rPr>
          <w:rFonts w:ascii="Arial" w:hAnsi="Arial" w:cs="Arial"/>
          <w:b w:val="0"/>
          <w:bCs w:val="0"/>
        </w:rPr>
        <w:tab/>
        <w:t>ULASAN JABATAN BANGUNAN</w:t>
      </w: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</w:p>
    <w:p w:rsidR="00C872B2" w:rsidRDefault="00C872B2" w:rsidP="00AE2198">
      <w:pPr>
        <w:ind w:left="700" w:hanging="700"/>
        <w:rPr>
          <w:rFonts w:ascii="Arial" w:hAnsi="Arial" w:cs="Arial"/>
          <w:b/>
          <w:bCs/>
          <w:u w:val="single"/>
          <w:lang w:val="ms-MY"/>
        </w:rPr>
      </w:pPr>
      <w:r>
        <w:rPr>
          <w:rFonts w:ascii="Arial" w:hAnsi="Arial" w:cs="Arial"/>
          <w:u w:val="single"/>
          <w:lang w:val="ms-MY"/>
        </w:rPr>
        <w:t>3.1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/>
          <w:color w:val="000000"/>
          <w:u w:val="single"/>
          <w:lang w:val="ms-MY"/>
        </w:rPr>
        <w:t>Perihal Cadangan :-</w:t>
      </w:r>
    </w:p>
    <w:p w:rsidR="00C872B2" w:rsidRDefault="00C872B2" w:rsidP="00AE2198">
      <w:pPr>
        <w:tabs>
          <w:tab w:val="left" w:pos="574"/>
        </w:tabs>
        <w:ind w:left="1428" w:hanging="1428"/>
        <w:rPr>
          <w:rFonts w:ascii="Arial" w:hAnsi="Arial" w:cs="Arial"/>
          <w:lang w:val="ms-MY"/>
        </w:rPr>
      </w:pPr>
    </w:p>
    <w:p w:rsidR="00C872B2" w:rsidRDefault="00C872B2" w:rsidP="00F41EAC">
      <w:pPr>
        <w:tabs>
          <w:tab w:val="left" w:pos="700"/>
        </w:tabs>
        <w:ind w:left="1554" w:hanging="1554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  <w:t>3.1.1</w:t>
      </w:r>
      <w:r>
        <w:rPr>
          <w:rFonts w:ascii="Arial" w:hAnsi="Arial" w:cs="Arial"/>
          <w:lang w:val="ms-MY"/>
        </w:rPr>
        <w:tab/>
      </w:r>
      <w:r>
        <w:rPr>
          <w:rFonts w:ascii="Arial" w:hAnsi="Arial"/>
          <w:color w:val="000000"/>
          <w:lang w:val="ms-MY"/>
        </w:rPr>
        <w:t xml:space="preserve">Untuk makluman Jawatankuasa, cadangan ini berdasarkan kepada Permohonan Merancang </w:t>
      </w:r>
      <w:bookmarkStart w:id="15" w:name="Planning_No2"/>
      <w:bookmarkEnd w:id="15"/>
      <w:r>
        <w:rPr>
          <w:rFonts w:ascii="Arial" w:hAnsi="Arial"/>
          <w:color w:val="000000"/>
          <w:lang w:val="ms-MY"/>
        </w:rPr>
        <w:t xml:space="preserve"> yang telah diluluskan oleh Majlis pada </w:t>
      </w:r>
      <w:bookmarkStart w:id="16" w:name="Planning_Approval_Date"/>
      <w:r w:rsidR="00B032BE" w:rsidRPr="00B032BE">
        <w:rPr>
          <w:rFonts w:ascii="Arial" w:hAnsi="Arial"/>
          <w:color w:val="000000"/>
          <w:lang w:val="ms-MY"/>
        </w:rPr>
        <w:t>Planning_Approval_Date</w:t>
      </w:r>
      <w:r>
        <w:rPr>
          <w:rFonts w:ascii="Arial" w:hAnsi="Arial"/>
          <w:color w:val="000000"/>
          <w:lang w:val="ms-MY"/>
        </w:rPr>
        <w:t xml:space="preserve"> </w:t>
      </w:r>
      <w:bookmarkEnd w:id="16"/>
      <w:r>
        <w:rPr>
          <w:rFonts w:ascii="Arial" w:hAnsi="Arial"/>
          <w:color w:val="000000"/>
          <w:lang w:val="ms-MY"/>
        </w:rPr>
        <w:t>dan diberi Kebenaran Merancang</w:t>
      </w:r>
      <w:r w:rsidR="00940A4F">
        <w:rPr>
          <w:rFonts w:ascii="Arial" w:hAnsi="Arial"/>
          <w:color w:val="000000"/>
          <w:lang w:val="ms-MY"/>
        </w:rPr>
        <w:t xml:space="preserve"> </w:t>
      </w:r>
      <w:bookmarkStart w:id="17" w:name="Planning_Approval_No2"/>
      <w:bookmarkEnd w:id="17"/>
      <w:r>
        <w:rPr>
          <w:rFonts w:ascii="Arial" w:hAnsi="Arial"/>
          <w:color w:val="000000"/>
          <w:lang w:val="ms-MY"/>
        </w:rPr>
        <w:t xml:space="preserve"> dan sah sehingga </w:t>
      </w:r>
      <w:bookmarkStart w:id="18" w:name="Planning_Approval_Date_To2"/>
      <w:bookmarkEnd w:id="18"/>
      <w:r>
        <w:rPr>
          <w:rFonts w:ascii="Arial" w:hAnsi="Arial"/>
          <w:color w:val="000000"/>
          <w:lang w:val="ms-MY"/>
        </w:rPr>
        <w:t xml:space="preserve"> bagi pemajuan untuk</w:t>
      </w:r>
      <w:r w:rsidR="0065108D">
        <w:rPr>
          <w:rFonts w:ascii="Arial" w:hAnsi="Arial"/>
          <w:color w:val="000000"/>
          <w:lang w:val="ms-MY"/>
        </w:rPr>
        <w:t xml:space="preserve"> </w:t>
      </w:r>
      <w:bookmarkStart w:id="19" w:name="Title2"/>
      <w:bookmarkEnd w:id="19"/>
      <w:r w:rsidR="00184C0B" w:rsidRPr="00184C0B">
        <w:rPr>
          <w:rFonts w:ascii="Arial" w:hAnsi="Arial"/>
          <w:color w:val="000000"/>
          <w:lang w:val="ms-MY"/>
        </w:rPr>
        <w:t>CADANGAN UNTUK MENDIRIKAN 10 UNIT RUMAH KOS RENDAH 10 TINGKAT DI JALAN LAUT CHINA SELATAN, DI ATAS LOT MUKIM 18 (TG. TOKONG), DTL, PULAU PINANG.  UNTUK: UDA Holdings Berhad (UDA).</w:t>
      </w:r>
      <w:r>
        <w:rPr>
          <w:rFonts w:ascii="Arial" w:hAnsi="Arial"/>
          <w:color w:val="000000"/>
          <w:lang w:val="ms-MY"/>
        </w:rPr>
        <w:t>.</w:t>
      </w:r>
    </w:p>
    <w:p w:rsidR="00C872B2" w:rsidRDefault="00C872B2" w:rsidP="00AE2198">
      <w:pPr>
        <w:tabs>
          <w:tab w:val="left" w:pos="574"/>
        </w:tabs>
        <w:ind w:left="1428" w:hanging="1428"/>
        <w:rPr>
          <w:rFonts w:ascii="Arial" w:hAnsi="Arial" w:cs="Arial"/>
          <w:lang w:val="ms-MY"/>
        </w:rPr>
      </w:pPr>
    </w:p>
    <w:p w:rsidR="00C872B2" w:rsidRDefault="00C872B2" w:rsidP="00F41EAC">
      <w:pPr>
        <w:tabs>
          <w:tab w:val="left" w:pos="700"/>
        </w:tabs>
        <w:ind w:left="1554" w:hanging="1554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  <w:t>3.1.2</w:t>
      </w:r>
      <w:r>
        <w:rPr>
          <w:rFonts w:ascii="Arial" w:hAnsi="Arial" w:cs="Arial"/>
          <w:lang w:val="ms-MY"/>
        </w:rPr>
        <w:tab/>
      </w:r>
      <w:r>
        <w:rPr>
          <w:rFonts w:ascii="Arial" w:hAnsi="Arial"/>
          <w:color w:val="000000"/>
          <w:lang w:val="ms-MY"/>
        </w:rPr>
        <w:t>Cadangan dalam pelan bangunan ini merupakan</w:t>
      </w:r>
      <w:r w:rsidR="0065108D">
        <w:rPr>
          <w:rFonts w:ascii="Arial" w:hAnsi="Arial"/>
          <w:color w:val="000000"/>
          <w:lang w:val="ms-MY"/>
        </w:rPr>
        <w:t xml:space="preserve"> </w:t>
      </w:r>
      <w:bookmarkStart w:id="20" w:name="Title3"/>
      <w:bookmarkEnd w:id="20"/>
      <w:r w:rsidR="00184C0B" w:rsidRPr="00184C0B">
        <w:rPr>
          <w:rFonts w:ascii="Arial" w:hAnsi="Arial"/>
          <w:color w:val="000000"/>
          <w:lang w:val="ms-MY"/>
        </w:rPr>
        <w:t>CADANGAN UNTUK MENDIRIKAN 10 UNIT RUMAH KOS RENDAH 10 TINGKAT DI JALAN LAUT CHINA SELATAN, DI ATAS LOT MUKIM 18 (TG. TOKONG), DTL, PULAU PINANG.  UNTUK: UDA Holdings Berhad (UDA).</w:t>
      </w:r>
      <w:r>
        <w:rPr>
          <w:rFonts w:ascii="Arial" w:hAnsi="Arial"/>
          <w:color w:val="000000"/>
          <w:lang w:val="ms-MY"/>
        </w:rPr>
        <w:t>.</w:t>
      </w:r>
      <w:r>
        <w:rPr>
          <w:rFonts w:ascii="Arial" w:hAnsi="Arial" w:cs="Arial"/>
          <w:lang w:val="ms-MY"/>
        </w:rPr>
        <w:t xml:space="preserve"> </w:t>
      </w:r>
    </w:p>
    <w:p w:rsidR="00C872B2" w:rsidRDefault="00C872B2" w:rsidP="00AE2198">
      <w:pPr>
        <w:tabs>
          <w:tab w:val="left" w:pos="574"/>
        </w:tabs>
        <w:ind w:left="1428" w:hanging="1428"/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700"/>
        </w:tabs>
        <w:ind w:left="1554" w:hanging="1554"/>
        <w:rPr>
          <w:rFonts w:ascii="Arial" w:hAnsi="Arial"/>
          <w:color w:val="000000"/>
          <w:lang w:val="ms-MY"/>
        </w:rPr>
      </w:pPr>
      <w:r>
        <w:rPr>
          <w:rFonts w:ascii="Arial" w:hAnsi="Arial" w:cs="Arial"/>
          <w:lang w:val="ms-MY"/>
        </w:rPr>
        <w:tab/>
        <w:t>3.1.3</w:t>
      </w:r>
      <w:r>
        <w:rPr>
          <w:rFonts w:ascii="Arial" w:hAnsi="Arial" w:cs="Arial"/>
          <w:lang w:val="ms-MY"/>
        </w:rPr>
        <w:tab/>
      </w:r>
      <w:bookmarkStart w:id="21" w:name="Work_Started_Desc"/>
      <w:bookmarkEnd w:id="21"/>
      <w:r w:rsidR="00184C0B" w:rsidRPr="00184C0B">
        <w:rPr>
          <w:rFonts w:ascii="Arial" w:hAnsi="Arial" w:cs="Arial"/>
          <w:lang w:val="ms-MY"/>
        </w:rPr>
        <w:t>Kerja-kerja untuk cadangan pelan bangunan ini masih belum dijalankan di tapak</w:t>
      </w:r>
      <w:r>
        <w:rPr>
          <w:rFonts w:ascii="Arial" w:hAnsi="Arial"/>
          <w:color w:val="000000"/>
          <w:lang w:val="ms-MY"/>
        </w:rPr>
        <w:t>.</w:t>
      </w:r>
    </w:p>
    <w:p w:rsidR="00834A2B" w:rsidRDefault="00834A2B" w:rsidP="00AE2198">
      <w:pPr>
        <w:tabs>
          <w:tab w:val="left" w:pos="700"/>
        </w:tabs>
        <w:ind w:left="1554" w:hanging="1554"/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574"/>
        </w:tabs>
        <w:ind w:left="1428" w:hanging="1428"/>
        <w:rPr>
          <w:rFonts w:ascii="Arial" w:hAnsi="Arial" w:cs="Arial"/>
          <w:lang w:val="ms-MY"/>
        </w:rPr>
      </w:pPr>
    </w:p>
    <w:p w:rsidR="00C872B2" w:rsidRPr="00834A2B" w:rsidRDefault="00C872B2" w:rsidP="00834A2B">
      <w:pPr>
        <w:tabs>
          <w:tab w:val="left" w:pos="574"/>
        </w:tabs>
        <w:rPr>
          <w:rFonts w:ascii="Arial" w:hAnsi="Arial" w:cs="Arial"/>
          <w:lang w:val="ms-MY"/>
        </w:rPr>
      </w:pPr>
      <w:r>
        <w:rPr>
          <w:rFonts w:ascii="Arial" w:hAnsi="Arial" w:cs="Arial"/>
          <w:u w:val="single"/>
          <w:lang w:val="ms-MY"/>
        </w:rPr>
        <w:t>3.2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/>
          <w:color w:val="000000"/>
          <w:u w:val="single"/>
          <w:lang w:val="ms-MY"/>
        </w:rPr>
        <w:t>Ketumpatan/ Bayaran Kemajuan :-</w:t>
      </w:r>
    </w:p>
    <w:p w:rsidR="00C872B2" w:rsidRDefault="00C872B2" w:rsidP="00AE2198">
      <w:pPr>
        <w:tabs>
          <w:tab w:val="left" w:pos="854"/>
        </w:tabs>
        <w:ind w:left="1834" w:hanging="1834"/>
        <w:rPr>
          <w:rFonts w:ascii="Arial" w:hAnsi="Arial" w:cs="Arial"/>
          <w:lang w:val="ms-MY"/>
        </w:rPr>
      </w:pPr>
    </w:p>
    <w:p w:rsidR="00C872B2" w:rsidRDefault="00C872B2" w:rsidP="00834A2B">
      <w:pPr>
        <w:tabs>
          <w:tab w:val="left" w:pos="700"/>
        </w:tabs>
        <w:ind w:left="1554" w:hanging="1554"/>
        <w:rPr>
          <w:rFonts w:ascii="Arial" w:hAnsi="Arial" w:cs="Arial"/>
          <w:b/>
          <w:bCs/>
        </w:rPr>
      </w:pPr>
      <w:r>
        <w:rPr>
          <w:rFonts w:ascii="Arial" w:hAnsi="Arial" w:cs="Arial"/>
          <w:lang w:val="ms-MY"/>
        </w:rPr>
        <w:tab/>
        <w:t>3.2.1</w:t>
      </w:r>
      <w:r>
        <w:rPr>
          <w:rFonts w:ascii="Arial" w:hAnsi="Arial" w:cs="Arial"/>
          <w:lang w:val="ms-MY"/>
        </w:rPr>
        <w:tab/>
      </w:r>
    </w:p>
    <w:p w:rsidR="00C872B2" w:rsidRDefault="00C872B2" w:rsidP="00834A2B">
      <w:pPr>
        <w:pStyle w:val="BodyTextIndent2"/>
        <w:tabs>
          <w:tab w:val="left" w:pos="574"/>
        </w:tabs>
        <w:ind w:left="0" w:firstLine="0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ind w:left="854" w:hanging="854"/>
        <w:rPr>
          <w:rFonts w:ascii="Arial" w:hAnsi="Arial" w:cs="Arial"/>
          <w:lang w:val="ms-MY"/>
        </w:rPr>
      </w:pPr>
    </w:p>
    <w:p w:rsidR="00C872B2" w:rsidRDefault="00C872B2" w:rsidP="00AE2198">
      <w:pPr>
        <w:pStyle w:val="BodyTextIndent2"/>
        <w:ind w:left="700" w:hanging="700"/>
        <w:jc w:val="left"/>
        <w:rPr>
          <w:rFonts w:ascii="Arial" w:hAnsi="Arial" w:cs="Arial"/>
          <w:b w:val="0"/>
          <w:bCs w:val="0"/>
          <w:u w:val="single"/>
        </w:rPr>
      </w:pPr>
      <w:r>
        <w:rPr>
          <w:rFonts w:ascii="Arial" w:hAnsi="Arial" w:cs="Arial"/>
          <w:b w:val="0"/>
          <w:bCs w:val="0"/>
          <w:u w:val="single"/>
        </w:rPr>
        <w:t>3.3</w:t>
      </w:r>
      <w:r>
        <w:rPr>
          <w:rFonts w:ascii="Arial" w:hAnsi="Arial" w:cs="Arial"/>
          <w:b w:val="0"/>
          <w:bCs w:val="0"/>
          <w:u w:val="single"/>
        </w:rPr>
        <w:tab/>
      </w:r>
      <w:r>
        <w:rPr>
          <w:rFonts w:ascii="Arial" w:hAnsi="Arial"/>
          <w:b w:val="0"/>
          <w:bCs w:val="0"/>
          <w:color w:val="000000"/>
          <w:u w:val="single"/>
        </w:rPr>
        <w:t>Tempat Meletak Kenderaan :-</w:t>
      </w:r>
    </w:p>
    <w:p w:rsidR="00C872B2" w:rsidRDefault="00C872B2" w:rsidP="00AE2198">
      <w:pPr>
        <w:pStyle w:val="BodyTextIndent2"/>
        <w:tabs>
          <w:tab w:val="left" w:pos="574"/>
        </w:tabs>
        <w:ind w:left="1274" w:hanging="127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834A2B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  <w:t>3.3.1</w:t>
      </w:r>
      <w:r>
        <w:rPr>
          <w:rFonts w:ascii="Arial" w:hAnsi="Arial" w:cs="Arial"/>
          <w:b w:val="0"/>
          <w:bCs w:val="0"/>
        </w:rPr>
        <w:tab/>
      </w:r>
    </w:p>
    <w:p w:rsidR="00C872B2" w:rsidRDefault="00C872B2" w:rsidP="00AE2198">
      <w:pPr>
        <w:pStyle w:val="BodyTextIndent2"/>
        <w:tabs>
          <w:tab w:val="left" w:pos="854"/>
        </w:tabs>
        <w:ind w:left="1834" w:hanging="1834"/>
        <w:jc w:val="left"/>
        <w:rPr>
          <w:rFonts w:ascii="Arial" w:hAnsi="Arial" w:cs="Arial"/>
          <w:b w:val="0"/>
          <w:bCs w:val="0"/>
        </w:rPr>
      </w:pPr>
    </w:p>
    <w:p w:rsidR="00C872B2" w:rsidRPr="00834A2B" w:rsidRDefault="00C872B2" w:rsidP="00834A2B">
      <w:pPr>
        <w:pStyle w:val="BodyTextIndent2"/>
        <w:tabs>
          <w:tab w:val="left" w:pos="854"/>
        </w:tabs>
        <w:ind w:left="0" w:firstLine="0"/>
        <w:jc w:val="left"/>
        <w:rPr>
          <w:rFonts w:ascii="Arial" w:hAnsi="Arial" w:cs="Arial"/>
          <w:b w:val="0"/>
          <w:bCs w:val="0"/>
        </w:rPr>
      </w:pPr>
      <w:r w:rsidRPr="00834A2B">
        <w:rPr>
          <w:rFonts w:ascii="Arial" w:hAnsi="Arial" w:cs="Arial"/>
          <w:b w:val="0"/>
          <w:u w:val="single"/>
        </w:rPr>
        <w:t>3.4</w:t>
      </w:r>
      <w:r w:rsidRPr="00834A2B">
        <w:rPr>
          <w:rFonts w:ascii="Arial" w:hAnsi="Arial" w:cs="Arial"/>
          <w:b w:val="0"/>
          <w:u w:val="single"/>
        </w:rPr>
        <w:tab/>
      </w:r>
      <w:r w:rsidRPr="00834A2B">
        <w:rPr>
          <w:rFonts w:ascii="Arial" w:hAnsi="Arial"/>
          <w:b w:val="0"/>
          <w:color w:val="000000"/>
          <w:u w:val="single"/>
        </w:rPr>
        <w:t>Kemudahan Masyarakat :-</w:t>
      </w:r>
    </w:p>
    <w:p w:rsidR="00C872B2" w:rsidRDefault="00C872B2" w:rsidP="00AE2198">
      <w:pPr>
        <w:tabs>
          <w:tab w:val="left" w:pos="574"/>
        </w:tabs>
        <w:ind w:left="1274" w:hanging="1274"/>
        <w:rPr>
          <w:rFonts w:ascii="Arial" w:hAnsi="Arial" w:cs="Arial"/>
          <w:lang w:val="ms-MY"/>
        </w:rPr>
      </w:pPr>
    </w:p>
    <w:p w:rsidR="00C872B2" w:rsidRDefault="00C872B2" w:rsidP="00834A2B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  <w:t>3.4.1</w:t>
      </w:r>
      <w:r>
        <w:rPr>
          <w:rFonts w:ascii="Arial" w:hAnsi="Arial" w:cs="Arial"/>
          <w:b w:val="0"/>
          <w:bCs w:val="0"/>
        </w:rPr>
        <w:tab/>
      </w: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pStyle w:val="BodyTextIndent2"/>
        <w:tabs>
          <w:tab w:val="left" w:pos="854"/>
        </w:tabs>
        <w:ind w:left="1834" w:hanging="183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ind w:left="700" w:hanging="700"/>
        <w:rPr>
          <w:rFonts w:ascii="Arial" w:hAnsi="Arial" w:cs="Arial"/>
          <w:b/>
          <w:bCs/>
          <w:u w:val="single"/>
          <w:lang w:val="ms-MY"/>
        </w:rPr>
      </w:pPr>
      <w:r>
        <w:rPr>
          <w:rFonts w:ascii="Arial" w:hAnsi="Arial" w:cs="Arial"/>
          <w:u w:val="single"/>
          <w:lang w:val="ms-MY"/>
        </w:rPr>
        <w:t>3.5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/>
          <w:color w:val="000000"/>
          <w:u w:val="single"/>
          <w:lang w:val="ms-MY"/>
        </w:rPr>
        <w:t>Penyediaan Tapak Penjaja :-</w:t>
      </w:r>
    </w:p>
    <w:p w:rsidR="00C872B2" w:rsidRDefault="00C872B2" w:rsidP="00AE2198">
      <w:pPr>
        <w:tabs>
          <w:tab w:val="left" w:pos="574"/>
        </w:tabs>
        <w:ind w:left="1274" w:hanging="1274"/>
        <w:rPr>
          <w:rFonts w:ascii="Arial" w:hAnsi="Arial" w:cs="Arial"/>
          <w:lang w:val="ms-MY"/>
        </w:rPr>
      </w:pP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  <w:t>3.5.1</w:t>
      </w:r>
      <w:r>
        <w:rPr>
          <w:rFonts w:ascii="Arial" w:hAnsi="Arial" w:cs="Arial"/>
          <w:b w:val="0"/>
          <w:bCs w:val="0"/>
        </w:rPr>
        <w:tab/>
      </w: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</w:p>
    <w:p w:rsidR="00834A2B" w:rsidRDefault="00834A2B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pStyle w:val="BodyTextIndent2"/>
        <w:tabs>
          <w:tab w:val="left" w:pos="854"/>
        </w:tabs>
        <w:ind w:left="1834" w:hanging="183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ind w:left="700" w:hanging="700"/>
        <w:rPr>
          <w:rFonts w:ascii="Arial" w:hAnsi="Arial" w:cs="Arial"/>
          <w:b/>
          <w:bCs/>
          <w:u w:val="single"/>
          <w:lang w:val="ms-MY"/>
        </w:rPr>
      </w:pPr>
      <w:r>
        <w:rPr>
          <w:rFonts w:ascii="Arial" w:hAnsi="Arial" w:cs="Arial"/>
          <w:u w:val="single"/>
          <w:lang w:val="ms-MY"/>
        </w:rPr>
        <w:t>3.6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/>
          <w:color w:val="000000"/>
          <w:u w:val="single"/>
          <w:lang w:val="ms-MY"/>
        </w:rPr>
        <w:t>Penyediaan Rumah Kos Rendah :-</w:t>
      </w:r>
    </w:p>
    <w:p w:rsidR="00C872B2" w:rsidRDefault="00C872B2" w:rsidP="00AE2198">
      <w:pPr>
        <w:tabs>
          <w:tab w:val="left" w:pos="574"/>
        </w:tabs>
        <w:ind w:left="1274" w:hanging="1274"/>
        <w:rPr>
          <w:rFonts w:ascii="Arial" w:hAnsi="Arial" w:cs="Arial"/>
          <w:lang w:val="ms-MY"/>
        </w:rPr>
      </w:pPr>
    </w:p>
    <w:p w:rsidR="00C872B2" w:rsidRDefault="00C872B2" w:rsidP="00834A2B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  <w:t>3.6.1</w:t>
      </w:r>
      <w:r>
        <w:rPr>
          <w:rFonts w:ascii="Arial" w:hAnsi="Arial" w:cs="Arial"/>
          <w:b w:val="0"/>
          <w:bCs w:val="0"/>
        </w:rPr>
        <w:tab/>
      </w:r>
    </w:p>
    <w:p w:rsidR="00834A2B" w:rsidRDefault="00834A2B" w:rsidP="00834A2B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</w:rPr>
      </w:pPr>
    </w:p>
    <w:p w:rsidR="00C872B2" w:rsidRDefault="00C872B2" w:rsidP="00834A2B">
      <w:pPr>
        <w:tabs>
          <w:tab w:val="left" w:pos="714"/>
        </w:tabs>
        <w:rPr>
          <w:rFonts w:ascii="Arial" w:hAnsi="Arial" w:cs="Arial"/>
          <w:b/>
          <w:bCs/>
          <w:u w:val="single"/>
          <w:lang w:val="ms-MY"/>
        </w:rPr>
      </w:pPr>
      <w:r>
        <w:rPr>
          <w:rFonts w:ascii="Arial" w:hAnsi="Arial" w:cs="Arial"/>
          <w:u w:val="single"/>
          <w:lang w:val="ms-MY"/>
        </w:rPr>
        <w:t>3.7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/>
          <w:color w:val="000000"/>
          <w:u w:val="single"/>
          <w:lang w:val="ms-MY"/>
        </w:rPr>
        <w:t>Kaedah Cerucuk :-</w:t>
      </w:r>
    </w:p>
    <w:p w:rsidR="00C872B2" w:rsidRDefault="00C872B2" w:rsidP="00AE2198">
      <w:pPr>
        <w:tabs>
          <w:tab w:val="left" w:pos="574"/>
        </w:tabs>
        <w:ind w:left="1274" w:hanging="1274"/>
        <w:rPr>
          <w:rFonts w:ascii="Arial" w:hAnsi="Arial" w:cs="Arial"/>
          <w:lang w:val="ms-MY"/>
        </w:rPr>
      </w:pP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  <w:t>3.7.1</w:t>
      </w:r>
      <w:r>
        <w:rPr>
          <w:rFonts w:ascii="Arial" w:hAnsi="Arial" w:cs="Arial"/>
          <w:b w:val="0"/>
          <w:bCs w:val="0"/>
        </w:rPr>
        <w:tab/>
      </w: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pStyle w:val="BodyTextIndent2"/>
        <w:tabs>
          <w:tab w:val="left" w:pos="854"/>
        </w:tabs>
        <w:ind w:left="1834" w:hanging="183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ind w:left="700" w:hanging="700"/>
        <w:rPr>
          <w:rFonts w:ascii="Arial" w:hAnsi="Arial" w:cs="Arial"/>
          <w:b/>
          <w:bCs/>
          <w:u w:val="single"/>
          <w:lang w:val="ms-MY"/>
        </w:rPr>
      </w:pPr>
      <w:r>
        <w:rPr>
          <w:rFonts w:ascii="Arial" w:hAnsi="Arial" w:cs="Arial"/>
          <w:u w:val="single"/>
          <w:lang w:val="ms-MY"/>
        </w:rPr>
        <w:t>3.8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/>
          <w:color w:val="000000"/>
          <w:u w:val="single"/>
          <w:lang w:val="ms-MY"/>
        </w:rPr>
        <w:t>Tempoh Waktu Kerja Pembinaan Di Tapak :-</w:t>
      </w:r>
    </w:p>
    <w:p w:rsidR="00C872B2" w:rsidRDefault="00C872B2" w:rsidP="00AE2198">
      <w:pPr>
        <w:tabs>
          <w:tab w:val="left" w:pos="574"/>
        </w:tabs>
        <w:ind w:left="1274" w:hanging="1274"/>
        <w:rPr>
          <w:rFonts w:ascii="Arial" w:hAnsi="Arial" w:cs="Arial"/>
          <w:lang w:val="ms-MY"/>
        </w:rPr>
      </w:pP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  <w:t>3.8.1</w:t>
      </w:r>
      <w:r>
        <w:rPr>
          <w:rFonts w:ascii="Arial" w:hAnsi="Arial" w:cs="Arial"/>
          <w:b w:val="0"/>
          <w:bCs w:val="0"/>
        </w:rPr>
        <w:tab/>
      </w:r>
    </w:p>
    <w:p w:rsidR="00C872B2" w:rsidRDefault="00C872B2" w:rsidP="00AE2198">
      <w:pPr>
        <w:pStyle w:val="BodyTextIndent2"/>
        <w:tabs>
          <w:tab w:val="left" w:pos="700"/>
        </w:tabs>
        <w:ind w:left="1554" w:hanging="155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pStyle w:val="BodyTextIndent2"/>
        <w:tabs>
          <w:tab w:val="left" w:pos="574"/>
        </w:tabs>
        <w:ind w:left="1274" w:hanging="1274"/>
        <w:jc w:val="left"/>
        <w:rPr>
          <w:rFonts w:ascii="Arial" w:hAnsi="Arial" w:cs="Arial"/>
          <w:b w:val="0"/>
          <w:bCs w:val="0"/>
        </w:rPr>
      </w:pPr>
    </w:p>
    <w:p w:rsidR="00C872B2" w:rsidRDefault="00C872B2" w:rsidP="00AE2198">
      <w:pPr>
        <w:pStyle w:val="Heading5"/>
        <w:ind w:left="700" w:hanging="700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4.</w:t>
      </w:r>
      <w:r>
        <w:rPr>
          <w:rFonts w:ascii="Arial" w:hAnsi="Arial" w:cs="Arial"/>
          <w:b w:val="0"/>
          <w:bCs w:val="0"/>
        </w:rPr>
        <w:tab/>
        <w:t>ULASAN JABATAN/AGENSI TEKNIKAL LUARAN DAN DALAMAN</w:t>
      </w:r>
    </w:p>
    <w:p w:rsidR="00834A2B" w:rsidRPr="00834A2B" w:rsidRDefault="00834A2B" w:rsidP="00834A2B">
      <w:pPr>
        <w:rPr>
          <w:lang w:val="ms-MY"/>
        </w:rPr>
      </w:pP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</w:p>
    <w:p w:rsidR="00C872B2" w:rsidRDefault="00834A2B" w:rsidP="00AE2198">
      <w:pPr>
        <w:tabs>
          <w:tab w:val="left" w:pos="714"/>
        </w:tabs>
        <w:ind w:left="1554" w:hanging="1554"/>
        <w:rPr>
          <w:rFonts w:ascii="Arial" w:hAnsi="Arial" w:cs="Arial"/>
          <w:color w:val="000000"/>
          <w:u w:val="single"/>
          <w:lang w:val="ms-MY"/>
        </w:rPr>
      </w:pPr>
      <w:r>
        <w:rPr>
          <w:rFonts w:ascii="Arial" w:hAnsi="Arial" w:cs="Arial"/>
          <w:u w:val="single"/>
          <w:lang w:val="ms-MY"/>
        </w:rPr>
        <w:t>4.1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 w:cs="Arial"/>
          <w:color w:val="000000"/>
          <w:u w:val="single"/>
          <w:lang w:val="ms-MY"/>
        </w:rPr>
        <w:t>Ulasan Jabatan Teknikal Dalaman Majlis :-</w:t>
      </w:r>
    </w:p>
    <w:p w:rsidR="00834A2B" w:rsidRDefault="00834A2B" w:rsidP="00AE2198">
      <w:pPr>
        <w:tabs>
          <w:tab w:val="left" w:pos="714"/>
        </w:tabs>
        <w:ind w:left="1554" w:hanging="1554"/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714"/>
        </w:tabs>
        <w:ind w:left="1554" w:hanging="1554"/>
        <w:rPr>
          <w:rFonts w:ascii="Arial" w:hAnsi="Arial" w:cs="Arial"/>
          <w:lang w:val="ms-MY"/>
        </w:rPr>
      </w:pP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  <w:r>
        <w:rPr>
          <w:rFonts w:ascii="Arial" w:hAnsi="Arial" w:cs="Arial"/>
          <w:u w:val="single"/>
          <w:lang w:val="ms-MY"/>
        </w:rPr>
        <w:t>4.2</w:t>
      </w:r>
      <w:r>
        <w:rPr>
          <w:rFonts w:ascii="Arial" w:hAnsi="Arial" w:cs="Arial"/>
          <w:u w:val="single"/>
          <w:lang w:val="ms-MY"/>
        </w:rPr>
        <w:tab/>
      </w:r>
      <w:r>
        <w:rPr>
          <w:rFonts w:ascii="Arial" w:hAnsi="Arial" w:cs="Arial"/>
          <w:color w:val="000000"/>
          <w:u w:val="single"/>
          <w:lang w:val="ms-MY"/>
        </w:rPr>
        <w:t>Ulasan Jabatan Teknikal Dalaman Majlis :-</w:t>
      </w:r>
      <w:r>
        <w:rPr>
          <w:rFonts w:ascii="Arial" w:hAnsi="Arial" w:cs="Arial"/>
          <w:lang w:val="ms-MY"/>
        </w:rPr>
        <w:t xml:space="preserve"> </w:t>
      </w:r>
    </w:p>
    <w:p w:rsidR="00C872B2" w:rsidRDefault="00C872B2" w:rsidP="00AE2198">
      <w:pPr>
        <w:ind w:left="700" w:hanging="700"/>
        <w:rPr>
          <w:rFonts w:ascii="Arial" w:hAnsi="Arial" w:cs="Arial"/>
          <w:sz w:val="20"/>
          <w:szCs w:val="20"/>
          <w:lang w:val="ms-MY"/>
        </w:rPr>
      </w:pPr>
    </w:p>
    <w:p w:rsidR="00C872B2" w:rsidRDefault="00C872B2" w:rsidP="002831ED">
      <w:pPr>
        <w:tabs>
          <w:tab w:val="left" w:pos="714"/>
        </w:tabs>
        <w:ind w:left="1554" w:hanging="1554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lang w:val="ms-MY"/>
        </w:rPr>
        <w:tab/>
      </w:r>
    </w:p>
    <w:p w:rsidR="00C872B2" w:rsidRDefault="00C872B2" w:rsidP="00AE2198">
      <w:pPr>
        <w:pStyle w:val="Heading5"/>
        <w:ind w:left="700" w:hanging="700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5.</w:t>
      </w:r>
      <w:r>
        <w:rPr>
          <w:rFonts w:ascii="Arial" w:hAnsi="Arial" w:cs="Arial"/>
          <w:b w:val="0"/>
          <w:bCs w:val="0"/>
        </w:rPr>
        <w:tab/>
        <w:t>PERAKUAN PELAWAAN</w:t>
      </w: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</w:p>
    <w:p w:rsidR="00C872B2" w:rsidRDefault="00C872B2" w:rsidP="00AE2198">
      <w:pPr>
        <w:pStyle w:val="Heading6"/>
        <w:ind w:left="700" w:hanging="70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5.1</w:t>
      </w:r>
      <w:r>
        <w:rPr>
          <w:rFonts w:ascii="Arial" w:hAnsi="Arial" w:cs="Arial"/>
          <w:sz w:val="24"/>
        </w:rPr>
        <w:tab/>
      </w:r>
      <w:r>
        <w:rPr>
          <w:rFonts w:ascii="Arial" w:hAnsi="Arial"/>
          <w:color w:val="000000"/>
          <w:sz w:val="24"/>
        </w:rPr>
        <w:t>Perkara di bawah dan permohonan ini adalah dirujuk untuk pertimbangan Jawatankuasa :-</w:t>
      </w:r>
      <w:r>
        <w:rPr>
          <w:rFonts w:ascii="Arial" w:hAnsi="Arial" w:cs="Arial"/>
          <w:sz w:val="24"/>
        </w:rPr>
        <w:t xml:space="preserve"> </w:t>
      </w:r>
    </w:p>
    <w:p w:rsidR="00C872B2" w:rsidRDefault="00C872B2" w:rsidP="00AE2198">
      <w:pPr>
        <w:pStyle w:val="BodyTextIndent3"/>
        <w:tabs>
          <w:tab w:val="clear" w:pos="700"/>
          <w:tab w:val="left" w:pos="1806"/>
        </w:tabs>
        <w:ind w:left="2702" w:hanging="2702"/>
        <w:jc w:val="left"/>
        <w:rPr>
          <w:rFonts w:ascii="Arial" w:hAnsi="Arial" w:cs="Arial"/>
        </w:rPr>
      </w:pPr>
    </w:p>
    <w:p w:rsidR="00C872B2" w:rsidRDefault="00C872B2" w:rsidP="00AE2198">
      <w:pPr>
        <w:tabs>
          <w:tab w:val="left" w:pos="700"/>
          <w:tab w:val="left" w:pos="1554"/>
          <w:tab w:val="left" w:pos="3262"/>
        </w:tabs>
        <w:ind w:left="3542" w:hanging="3542"/>
      </w:pPr>
      <w:r>
        <w:tab/>
      </w:r>
    </w:p>
    <w:p w:rsidR="00C872B2" w:rsidRPr="00834A2B" w:rsidRDefault="00C872B2" w:rsidP="00834A2B">
      <w:pPr>
        <w:tabs>
          <w:tab w:val="left" w:pos="700"/>
          <w:tab w:val="left" w:pos="1554"/>
          <w:tab w:val="left" w:pos="3262"/>
        </w:tabs>
        <w:rPr>
          <w:rFonts w:ascii="Arial" w:hAnsi="Arial" w:cs="Arial"/>
          <w:b/>
          <w:bCs/>
          <w:u w:val="single"/>
        </w:rPr>
      </w:pPr>
      <w:r w:rsidRPr="00834A2B">
        <w:rPr>
          <w:rFonts w:ascii="Arial" w:hAnsi="Arial" w:cs="Arial"/>
          <w:u w:val="single"/>
        </w:rPr>
        <w:t>6.</w:t>
      </w:r>
      <w:r w:rsidRPr="00834A2B">
        <w:rPr>
          <w:rFonts w:ascii="Arial" w:hAnsi="Arial" w:cs="Arial"/>
          <w:u w:val="single"/>
        </w:rPr>
        <w:tab/>
        <w:t>KEPUTUSAN MESYUARAT JAWATANKUASA PUSAT SETEMPAT</w:t>
      </w:r>
    </w:p>
    <w:p w:rsidR="00C872B2" w:rsidRDefault="00C872B2" w:rsidP="00AE2198">
      <w:pPr>
        <w:ind w:left="700" w:hanging="700"/>
        <w:rPr>
          <w:rFonts w:ascii="Arial" w:hAnsi="Arial" w:cs="Arial"/>
          <w:lang w:val="ms-MY"/>
        </w:rPr>
      </w:pPr>
    </w:p>
    <w:p w:rsidR="00C872B2" w:rsidRDefault="00C872B2" w:rsidP="00F41EAC">
      <w:pPr>
        <w:pStyle w:val="Heading6"/>
        <w:ind w:left="700" w:hanging="7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6.1</w:t>
      </w:r>
      <w:r>
        <w:rPr>
          <w:rFonts w:ascii="Arial" w:hAnsi="Arial" w:cs="Arial"/>
          <w:sz w:val="24"/>
        </w:rPr>
        <w:tab/>
      </w:r>
      <w:r>
        <w:rPr>
          <w:rFonts w:ascii="Arial" w:hAnsi="Arial"/>
          <w:color w:val="000000"/>
          <w:sz w:val="24"/>
        </w:rPr>
        <w:t xml:space="preserve">Sekiranya Jawatankuasa bersetuju bahawa perkara 5.1 boleh dijadikan sebagai syarat kelulusan pelan dan bersetuju dengan permohonan ini, maka </w:t>
      </w:r>
      <w:r>
        <w:rPr>
          <w:rFonts w:ascii="Arial" w:hAnsi="Arial" w:cs="Arial"/>
          <w:sz w:val="24"/>
        </w:rPr>
        <w:t xml:space="preserve">Jabatan </w:t>
      </w:r>
      <w:r>
        <w:rPr>
          <w:rFonts w:ascii="Arial" w:hAnsi="Arial" w:cs="Arial"/>
          <w:sz w:val="24"/>
          <w:u w:val="single"/>
        </w:rPr>
        <w:t>memperaku diluluskan</w:t>
      </w:r>
      <w:r>
        <w:rPr>
          <w:rFonts w:ascii="Arial" w:hAnsi="Arial" w:cs="Arial"/>
          <w:sz w:val="24"/>
        </w:rPr>
        <w:t xml:space="preserve"> permohonan </w:t>
      </w:r>
      <w:bookmarkStart w:id="22" w:name="Application_No2"/>
      <w:r w:rsidR="003A6293" w:rsidRPr="003A6293">
        <w:rPr>
          <w:rFonts w:ascii="Arial" w:hAnsi="Arial" w:cs="Arial"/>
          <w:sz w:val="24"/>
        </w:rPr>
        <w:t>MBPP/OSC/PB5815</w:t>
      </w:r>
      <w:r w:rsidR="003A6293" w:rsidRPr="003A6293">
        <w:rPr>
          <w:rFonts w:ascii="Arial" w:hAnsi="Arial" w:cs="Arial"/>
          <w:noProof/>
          <w:sz w:val="24"/>
        </w:rPr>
        <w:t>2</w:t>
      </w:r>
      <w:bookmarkEnd w:id="22"/>
      <w:r w:rsidR="003A629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sz w:val="24"/>
        </w:rPr>
        <w:t xml:space="preserve">ini tertakluk kepada syarat-syarat berikut :- </w:t>
      </w:r>
    </w:p>
    <w:p w:rsidR="00C872B2" w:rsidRDefault="00C872B2" w:rsidP="00AE2198">
      <w:pPr>
        <w:ind w:left="574" w:hanging="574"/>
        <w:rPr>
          <w:rFonts w:ascii="Arial" w:hAnsi="Arial" w:cs="Arial"/>
          <w:lang w:val="ms-MY"/>
        </w:rPr>
      </w:pPr>
    </w:p>
    <w:p w:rsidR="00C872B2" w:rsidRDefault="00C872B2" w:rsidP="00834A2B">
      <w:pPr>
        <w:tabs>
          <w:tab w:val="left" w:pos="700"/>
        </w:tabs>
        <w:ind w:left="1554" w:hanging="1554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  <w:t>6.1.1</w:t>
      </w:r>
      <w:r>
        <w:rPr>
          <w:rFonts w:ascii="Arial" w:hAnsi="Arial" w:cs="Arial"/>
          <w:lang w:val="ms-MY"/>
        </w:rPr>
        <w:tab/>
      </w:r>
    </w:p>
    <w:p w:rsidR="00C872B2" w:rsidRDefault="00C872B2" w:rsidP="00834A2B">
      <w:pPr>
        <w:tabs>
          <w:tab w:val="left" w:pos="700"/>
        </w:tabs>
        <w:rPr>
          <w:rFonts w:ascii="Arial" w:hAnsi="Arial" w:cs="Arial"/>
          <w:lang w:val="ms-MY"/>
        </w:rPr>
      </w:pPr>
    </w:p>
    <w:p w:rsidR="00C872B2" w:rsidRDefault="00C872B2" w:rsidP="00AE2198">
      <w:pPr>
        <w:tabs>
          <w:tab w:val="left" w:pos="700"/>
        </w:tabs>
        <w:ind w:left="1554" w:hanging="1554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br w:type="page"/>
      </w:r>
    </w:p>
    <w:p w:rsidR="00C872B2" w:rsidRDefault="00C872B2" w:rsidP="00862D39">
      <w:pPr>
        <w:tabs>
          <w:tab w:val="left" w:pos="700"/>
          <w:tab w:val="left" w:pos="1582"/>
        </w:tabs>
        <w:ind w:left="2394" w:hanging="2394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lang w:val="ms-MY"/>
        </w:rPr>
        <w:lastRenderedPageBreak/>
        <w:tab/>
        <w:t>Nota:-</w:t>
      </w:r>
      <w:r>
        <w:rPr>
          <w:rFonts w:ascii="Arial" w:hAnsi="Arial" w:cs="Arial"/>
          <w:lang w:val="ms-MY"/>
        </w:rPr>
        <w:tab/>
        <w:t>(i)</w:t>
      </w:r>
      <w:r>
        <w:rPr>
          <w:rFonts w:ascii="Arial" w:hAnsi="Arial" w:cs="Arial"/>
          <w:lang w:val="ms-MY"/>
        </w:rPr>
        <w:tab/>
      </w:r>
    </w:p>
    <w:p w:rsidR="00C872B2" w:rsidRDefault="00C872B2" w:rsidP="00AE2198">
      <w:pPr>
        <w:tabs>
          <w:tab w:val="left" w:pos="700"/>
          <w:tab w:val="left" w:pos="1582"/>
        </w:tabs>
        <w:ind w:left="2394" w:hanging="2394"/>
        <w:rPr>
          <w:rFonts w:ascii="Arial" w:hAnsi="Arial" w:cs="Arial"/>
          <w:lang w:val="ms-MY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  <w:r>
        <w:rPr>
          <w:rFonts w:ascii="Arial" w:hAnsi="Arial" w:cs="Arial"/>
          <w:bCs/>
          <w:lang w:val="fi-FI"/>
        </w:rPr>
        <w:t>18/06/2014</w:t>
      </w:r>
    </w:p>
    <w:p w:rsidR="00C872B2" w:rsidRDefault="00C872B2" w:rsidP="00AE2198">
      <w:pPr>
        <w:rPr>
          <w:rFonts w:ascii="Arial" w:hAnsi="Arial" w:cs="Arial"/>
          <w:bCs/>
          <w:lang w:val="fi-FI"/>
        </w:rPr>
      </w:pPr>
    </w:p>
    <w:p w:rsidR="00C872B2" w:rsidRDefault="00C872B2" w:rsidP="00AE2198">
      <w:pPr>
        <w:rPr>
          <w:rFonts w:ascii="Arial" w:hAnsi="Arial" w:cs="Arial"/>
          <w:bCs/>
          <w:lang w:val="fi-FI"/>
        </w:rPr>
      </w:pPr>
      <w:r>
        <w:rPr>
          <w:rFonts w:ascii="Arial" w:hAnsi="Arial" w:cs="Arial"/>
          <w:bCs/>
          <w:lang w:val="fi-FI"/>
        </w:rPr>
        <w:t>yts:dkhh:ida:mjoscy/19/14/osc-6788-14lb</w:t>
      </w:r>
    </w:p>
    <w:sectPr w:rsidR="00C872B2">
      <w:headerReference w:type="default" r:id="rId8"/>
      <w:footerReference w:type="default" r:id="rId9"/>
      <w:pgSz w:w="12240" w:h="15840" w:code="1"/>
      <w:pgMar w:top="544" w:right="1531" w:bottom="1440" w:left="1797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173" w:rsidRDefault="004D7173">
      <w:r>
        <w:separator/>
      </w:r>
    </w:p>
  </w:endnote>
  <w:endnote w:type="continuationSeparator" w:id="0">
    <w:p w:rsidR="004D7173" w:rsidRDefault="004D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2B2" w:rsidRDefault="00C872B2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>SULIT</w:t>
    </w:r>
  </w:p>
  <w:p w:rsidR="00C872B2" w:rsidRDefault="00C872B2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>“KECEMERLANGAN BUDAYA KITA”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173" w:rsidRDefault="004D7173">
      <w:r>
        <w:separator/>
      </w:r>
    </w:p>
  </w:footnote>
  <w:footnote w:type="continuationSeparator" w:id="0">
    <w:p w:rsidR="004D7173" w:rsidRDefault="004D7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38"/>
    </w:tblGrid>
    <w:tr w:rsidR="00C872B2">
      <w:trPr>
        <w:trHeight w:val="440"/>
        <w:jc w:val="right"/>
      </w:trPr>
      <w:tc>
        <w:tcPr>
          <w:tcW w:w="2538" w:type="dxa"/>
          <w:vAlign w:val="center"/>
        </w:tcPr>
        <w:p w:rsidR="00C872B2" w:rsidRDefault="00C872B2">
          <w:pPr>
            <w:pStyle w:val="Header"/>
            <w:tabs>
              <w:tab w:val="clear" w:pos="4320"/>
              <w:tab w:val="left" w:pos="5040"/>
            </w:tabs>
            <w:ind w:left="-24"/>
            <w:jc w:val="center"/>
            <w:rPr>
              <w:rFonts w:ascii="Arial Black" w:hAnsi="Arial Black" w:cs="Arial"/>
              <w:b/>
              <w:bCs/>
              <w:sz w:val="20"/>
            </w:rPr>
          </w:pPr>
          <w:r>
            <w:rPr>
              <w:rFonts w:ascii="Arial Black" w:hAnsi="Arial Black" w:cs="Arial"/>
              <w:b/>
              <w:bCs/>
              <w:sz w:val="20"/>
              <w:szCs w:val="22"/>
              <w:lang w:val="es-PR"/>
            </w:rPr>
            <w:t>MPPP-PK-PB-06-B03</w:t>
          </w:r>
        </w:p>
      </w:tc>
    </w:tr>
  </w:tbl>
  <w:p w:rsidR="00C872B2" w:rsidRDefault="00C872B2">
    <w:pPr>
      <w:pStyle w:val="Header"/>
      <w:jc w:val="center"/>
      <w:rPr>
        <w:rFonts w:ascii="Arial" w:hAnsi="Arial" w:cs="Arial"/>
        <w:sz w:val="16"/>
        <w:szCs w:val="16"/>
        <w:u w:val="single"/>
      </w:rPr>
    </w:pPr>
  </w:p>
  <w:p w:rsidR="00C872B2" w:rsidRDefault="00C872B2">
    <w:pPr>
      <w:pStyle w:val="Header"/>
      <w:jc w:val="center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 xml:space="preserve">MAJLIS </w:t>
    </w:r>
    <w:r w:rsidR="0080711B">
      <w:rPr>
        <w:rFonts w:ascii="Arial" w:hAnsi="Arial" w:cs="Arial"/>
        <w:u w:val="single"/>
      </w:rPr>
      <w:t>BANDARAYA</w:t>
    </w:r>
    <w:r>
      <w:rPr>
        <w:rFonts w:ascii="Arial" w:hAnsi="Arial" w:cs="Arial"/>
        <w:u w:val="single"/>
      </w:rPr>
      <w:t xml:space="preserve"> PULAU PINANG</w:t>
    </w:r>
  </w:p>
  <w:p w:rsidR="00C872B2" w:rsidRDefault="00C872B2">
    <w:pPr>
      <w:pStyle w:val="Header"/>
      <w:jc w:val="center"/>
      <w:rPr>
        <w:rFonts w:ascii="Arial" w:hAnsi="Arial" w:cs="Arial"/>
        <w:sz w:val="16"/>
        <w:szCs w:val="16"/>
        <w:u w:val="single"/>
      </w:rPr>
    </w:pPr>
  </w:p>
  <w:p w:rsidR="00C872B2" w:rsidRDefault="00C872B2">
    <w:pPr>
      <w:pStyle w:val="Header"/>
      <w:jc w:val="center"/>
      <w:rPr>
        <w:rFonts w:ascii="Arial" w:hAnsi="Arial" w:cs="Arial"/>
        <w:sz w:val="16"/>
        <w:szCs w:val="16"/>
        <w:u w:val="single"/>
      </w:rPr>
    </w:pPr>
  </w:p>
  <w:tbl>
    <w:tblPr>
      <w:tblW w:w="0" w:type="auto"/>
      <w:tblInd w:w="4476" w:type="dxa"/>
      <w:tblLook w:val="0000" w:firstRow="0" w:lastRow="0" w:firstColumn="0" w:lastColumn="0" w:noHBand="0" w:noVBand="0"/>
    </w:tblPr>
    <w:tblGrid>
      <w:gridCol w:w="2044"/>
      <w:gridCol w:w="2464"/>
    </w:tblGrid>
    <w:tr w:rsidR="00C872B2">
      <w:tc>
        <w:tcPr>
          <w:tcW w:w="2044" w:type="dxa"/>
        </w:tcPr>
        <w:p w:rsidR="00C872B2" w:rsidRDefault="00C872B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Agenda No. :</w:t>
          </w:r>
        </w:p>
      </w:tc>
      <w:tc>
        <w:tcPr>
          <w:tcW w:w="2464" w:type="dxa"/>
        </w:tcPr>
        <w:p w:rsidR="00C872B2" w:rsidRDefault="00B36AE9">
          <w:pPr>
            <w:pStyle w:val="Header"/>
            <w:jc w:val="right"/>
            <w:rPr>
              <w:rFonts w:ascii="Arial" w:hAnsi="Arial" w:cs="Arial"/>
            </w:rPr>
          </w:pPr>
          <w:bookmarkStart w:id="23" w:name="Agenda_No"/>
          <w:bookmarkEnd w:id="23"/>
          <w:r w:rsidRPr="00B36AE9">
            <w:rPr>
              <w:rFonts w:ascii="Arial" w:hAnsi="Arial" w:cs="Arial"/>
            </w:rPr>
            <w:t>Agenda_No</w:t>
          </w:r>
        </w:p>
      </w:tc>
    </w:tr>
    <w:tr w:rsidR="00C872B2">
      <w:tc>
        <w:tcPr>
          <w:tcW w:w="2044" w:type="dxa"/>
        </w:tcPr>
        <w:p w:rsidR="00C872B2" w:rsidRDefault="00C872B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Rujukan Kami :</w:t>
          </w:r>
        </w:p>
      </w:tc>
      <w:tc>
        <w:tcPr>
          <w:tcW w:w="2464" w:type="dxa"/>
        </w:tcPr>
        <w:p w:rsidR="00C872B2" w:rsidRDefault="00184C0B">
          <w:pPr>
            <w:pStyle w:val="Header"/>
            <w:jc w:val="right"/>
            <w:rPr>
              <w:rFonts w:ascii="Arial" w:hAnsi="Arial" w:cs="Arial"/>
            </w:rPr>
          </w:pPr>
          <w:bookmarkStart w:id="24" w:name="MJOSC_No"/>
          <w:bookmarkEnd w:id="24"/>
          <w:r w:rsidRPr="00184C0B">
            <w:rPr>
              <w:rFonts w:ascii="Arial" w:hAnsi="Arial" w:cs="Arial"/>
            </w:rPr>
            <w:t>MJOSC_No</w:t>
          </w:r>
        </w:p>
      </w:tc>
    </w:tr>
    <w:tr w:rsidR="00C872B2">
      <w:tc>
        <w:tcPr>
          <w:tcW w:w="2044" w:type="dxa"/>
        </w:tcPr>
        <w:p w:rsidR="00C872B2" w:rsidRDefault="00C872B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Tarikh :</w:t>
          </w:r>
        </w:p>
      </w:tc>
      <w:tc>
        <w:tcPr>
          <w:tcW w:w="2464" w:type="dxa"/>
        </w:tcPr>
        <w:p w:rsidR="00C872B2" w:rsidRDefault="00184C0B">
          <w:pPr>
            <w:pStyle w:val="Header"/>
            <w:jc w:val="right"/>
            <w:rPr>
              <w:rFonts w:ascii="Arial" w:hAnsi="Arial" w:cs="Arial"/>
            </w:rPr>
          </w:pPr>
          <w:bookmarkStart w:id="25" w:name="MJOSC_Date"/>
          <w:bookmarkEnd w:id="25"/>
          <w:r w:rsidRPr="00184C0B">
            <w:rPr>
              <w:rFonts w:ascii="Arial" w:hAnsi="Arial" w:cs="Arial"/>
            </w:rPr>
            <w:t>MJOSC_Date</w:t>
          </w:r>
        </w:p>
      </w:tc>
    </w:tr>
    <w:tr w:rsidR="00C872B2">
      <w:tc>
        <w:tcPr>
          <w:tcW w:w="2044" w:type="dxa"/>
        </w:tcPr>
        <w:p w:rsidR="00C872B2" w:rsidRDefault="00C872B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ms :</w:t>
          </w:r>
        </w:p>
      </w:tc>
      <w:tc>
        <w:tcPr>
          <w:tcW w:w="2464" w:type="dxa"/>
        </w:tcPr>
        <w:p w:rsidR="00C872B2" w:rsidRDefault="00C872B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 w:rsidR="00FB527D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 w:rsidR="00FB527D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:rsidR="00C872B2" w:rsidRDefault="00C872B2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9DB"/>
    <w:multiLevelType w:val="multilevel"/>
    <w:tmpl w:val="38103192"/>
    <w:lvl w:ilvl="0">
      <w:start w:val="1"/>
      <w:numFmt w:val="decimal"/>
      <w:lvlText w:val="%1."/>
      <w:lvlJc w:val="left"/>
      <w:pPr>
        <w:tabs>
          <w:tab w:val="num" w:pos="1056"/>
        </w:tabs>
        <w:ind w:left="1056" w:hanging="360"/>
      </w:pPr>
    </w:lvl>
    <w:lvl w:ilvl="1">
      <w:start w:val="1"/>
      <w:numFmt w:val="lowerLetter"/>
      <w:lvlText w:val="%2."/>
      <w:lvlJc w:val="left"/>
      <w:pPr>
        <w:tabs>
          <w:tab w:val="num" w:pos="1776"/>
        </w:tabs>
        <w:ind w:left="1776" w:hanging="360"/>
      </w:pPr>
    </w:lvl>
    <w:lvl w:ilvl="2">
      <w:start w:val="1"/>
      <w:numFmt w:val="lowerRoman"/>
      <w:lvlText w:val="%3."/>
      <w:lvlJc w:val="right"/>
      <w:pPr>
        <w:tabs>
          <w:tab w:val="num" w:pos="2496"/>
        </w:tabs>
        <w:ind w:left="2496" w:hanging="18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</w:lvl>
    <w:lvl w:ilvl="5">
      <w:start w:val="1"/>
      <w:numFmt w:val="lowerRoman"/>
      <w:lvlText w:val="%6."/>
      <w:lvlJc w:val="right"/>
      <w:pPr>
        <w:tabs>
          <w:tab w:val="num" w:pos="4656"/>
        </w:tabs>
        <w:ind w:left="4656" w:hanging="180"/>
      </w:pPr>
    </w:lvl>
    <w:lvl w:ilvl="6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</w:lvl>
    <w:lvl w:ilvl="8">
      <w:start w:val="1"/>
      <w:numFmt w:val="lowerRoman"/>
      <w:lvlText w:val="%9."/>
      <w:lvlJc w:val="right"/>
      <w:pPr>
        <w:tabs>
          <w:tab w:val="num" w:pos="6816"/>
        </w:tabs>
        <w:ind w:left="6816" w:hanging="180"/>
      </w:pPr>
    </w:lvl>
  </w:abstractNum>
  <w:abstractNum w:abstractNumId="1" w15:restartNumberingAfterBreak="0">
    <w:nsid w:val="113A1A97"/>
    <w:multiLevelType w:val="hybridMultilevel"/>
    <w:tmpl w:val="787A8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22031"/>
    <w:multiLevelType w:val="hybridMultilevel"/>
    <w:tmpl w:val="63E6C4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CF34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D710098"/>
    <w:multiLevelType w:val="multilevel"/>
    <w:tmpl w:val="F5042772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0665128"/>
    <w:multiLevelType w:val="hybridMultilevel"/>
    <w:tmpl w:val="EF0AE1FC"/>
    <w:lvl w:ilvl="0" w:tplc="FA0C51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B6FC5"/>
    <w:multiLevelType w:val="hybridMultilevel"/>
    <w:tmpl w:val="28661816"/>
    <w:lvl w:ilvl="0" w:tplc="F2404B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7BDE"/>
    <w:multiLevelType w:val="hybridMultilevel"/>
    <w:tmpl w:val="76A61A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70280F"/>
    <w:multiLevelType w:val="hybridMultilevel"/>
    <w:tmpl w:val="EC30B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217B3B"/>
    <w:multiLevelType w:val="hybridMultilevel"/>
    <w:tmpl w:val="1DBACC96"/>
    <w:lvl w:ilvl="0" w:tplc="9710EAA4">
      <w:start w:val="5"/>
      <w:numFmt w:val="upperLetter"/>
      <w:lvlText w:val="%1)"/>
      <w:lvlJc w:val="left"/>
      <w:pPr>
        <w:tabs>
          <w:tab w:val="num" w:pos="523"/>
        </w:tabs>
        <w:ind w:left="523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8"/>
        </w:tabs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10" w15:restartNumberingAfterBreak="0">
    <w:nsid w:val="7D80602A"/>
    <w:multiLevelType w:val="hybridMultilevel"/>
    <w:tmpl w:val="E4FC3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1F"/>
    <w:rsid w:val="00005555"/>
    <w:rsid w:val="00184C0B"/>
    <w:rsid w:val="001B50B6"/>
    <w:rsid w:val="002265F8"/>
    <w:rsid w:val="002831ED"/>
    <w:rsid w:val="00284E06"/>
    <w:rsid w:val="003202A8"/>
    <w:rsid w:val="00345259"/>
    <w:rsid w:val="003A4CE1"/>
    <w:rsid w:val="003A6293"/>
    <w:rsid w:val="003F0913"/>
    <w:rsid w:val="004327A4"/>
    <w:rsid w:val="004D7173"/>
    <w:rsid w:val="00523280"/>
    <w:rsid w:val="00570A86"/>
    <w:rsid w:val="0065108D"/>
    <w:rsid w:val="00671F0B"/>
    <w:rsid w:val="006969FE"/>
    <w:rsid w:val="007F1EE4"/>
    <w:rsid w:val="0080711B"/>
    <w:rsid w:val="00822F4E"/>
    <w:rsid w:val="00834A2B"/>
    <w:rsid w:val="00834FA2"/>
    <w:rsid w:val="00862D39"/>
    <w:rsid w:val="008F4E1F"/>
    <w:rsid w:val="00940A4F"/>
    <w:rsid w:val="009C55D2"/>
    <w:rsid w:val="00A375F5"/>
    <w:rsid w:val="00A55C53"/>
    <w:rsid w:val="00AD64C2"/>
    <w:rsid w:val="00AE2198"/>
    <w:rsid w:val="00B032BE"/>
    <w:rsid w:val="00B36AE9"/>
    <w:rsid w:val="00BC2679"/>
    <w:rsid w:val="00C35C98"/>
    <w:rsid w:val="00C872B2"/>
    <w:rsid w:val="00C91D69"/>
    <w:rsid w:val="00D5344F"/>
    <w:rsid w:val="00D95893"/>
    <w:rsid w:val="00D96964"/>
    <w:rsid w:val="00DF0039"/>
    <w:rsid w:val="00EB06F3"/>
    <w:rsid w:val="00ED45F4"/>
    <w:rsid w:val="00F41EAC"/>
    <w:rsid w:val="00F700A9"/>
    <w:rsid w:val="00FB527D"/>
    <w:rsid w:val="00F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B88651-0431-4777-9497-C384E23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18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18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ind w:left="-10"/>
      <w:jc w:val="both"/>
      <w:outlineLvl w:val="3"/>
    </w:pPr>
    <w:rPr>
      <w:b/>
      <w:bCs/>
      <w:u w:val="single"/>
      <w:lang w:val="ms-MY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u w:val="single"/>
      <w:lang w:val="ms-MY"/>
    </w:rPr>
  </w:style>
  <w:style w:type="paragraph" w:styleId="Heading6">
    <w:name w:val="heading 6"/>
    <w:basedOn w:val="Normal"/>
    <w:next w:val="Normal"/>
    <w:qFormat/>
    <w:pPr>
      <w:keepNext/>
      <w:ind w:left="896" w:hanging="896"/>
      <w:jc w:val="both"/>
      <w:outlineLvl w:val="5"/>
    </w:pPr>
    <w:rPr>
      <w:sz w:val="28"/>
      <w:lang w:val="ms-MY"/>
    </w:rPr>
  </w:style>
  <w:style w:type="paragraph" w:styleId="Heading7">
    <w:name w:val="heading 7"/>
    <w:basedOn w:val="Normal"/>
    <w:next w:val="Normal"/>
    <w:qFormat/>
    <w:pPr>
      <w:keepNext/>
      <w:tabs>
        <w:tab w:val="left" w:pos="896"/>
        <w:tab w:val="left" w:pos="1806"/>
      </w:tabs>
      <w:ind w:left="4340" w:right="-362" w:hanging="4340"/>
      <w:jc w:val="both"/>
      <w:outlineLvl w:val="6"/>
    </w:pPr>
    <w:rPr>
      <w:sz w:val="28"/>
      <w:lang w:val="ms-MY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714"/>
        <w:tab w:val="left" w:pos="3318"/>
      </w:tabs>
      <w:ind w:left="3598" w:hanging="3598"/>
      <w:jc w:val="both"/>
    </w:pPr>
    <w:rPr>
      <w:b/>
      <w:bCs/>
      <w:lang w:val="ms-MY"/>
    </w:rPr>
  </w:style>
  <w:style w:type="paragraph" w:styleId="BodyTextIndent2">
    <w:name w:val="Body Text Indent 2"/>
    <w:basedOn w:val="Normal"/>
    <w:pPr>
      <w:ind w:left="714" w:hanging="714"/>
      <w:jc w:val="both"/>
    </w:pPr>
    <w:rPr>
      <w:b/>
      <w:bCs/>
      <w:lang w:val="ms-MY"/>
    </w:rPr>
  </w:style>
  <w:style w:type="paragraph" w:styleId="BodyTextIndent3">
    <w:name w:val="Body Text Indent 3"/>
    <w:basedOn w:val="Normal"/>
    <w:pPr>
      <w:tabs>
        <w:tab w:val="left" w:pos="700"/>
      </w:tabs>
      <w:ind w:left="1442" w:hanging="1442"/>
      <w:jc w:val="both"/>
    </w:pPr>
    <w:rPr>
      <w:lang w:val="ms-MY"/>
    </w:rPr>
  </w:style>
  <w:style w:type="table" w:styleId="TableGrid">
    <w:name w:val="Table Grid"/>
    <w:basedOn w:val="TableNormal"/>
    <w:rsid w:val="0043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383F2-3617-49CF-8854-AC07CAAD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PB2002BIL - Kertas Kerja Jawatankuasa Tetap Perancangan &amp; Bangunan (Bangunan)</vt:lpstr>
    </vt:vector>
  </TitlesOfParts>
  <Company>MPPP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PB2002BIL - Kertas Kerja Jawatankuasa Tetap Perancangan &amp; Bangunan (Bangunan)</dc:title>
  <dc:creator>bangunan</dc:creator>
  <cp:lastModifiedBy>Jayson Chelliah</cp:lastModifiedBy>
  <cp:revision>2</cp:revision>
  <cp:lastPrinted>2002-09-24T13:42:00Z</cp:lastPrinted>
  <dcterms:created xsi:type="dcterms:W3CDTF">2019-12-11T03:12:00Z</dcterms:created>
  <dcterms:modified xsi:type="dcterms:W3CDTF">2019-12-11T03:12:00Z</dcterms:modified>
  <cp:category>Kertas Kerja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jukan Kami">
    <vt:lpwstr>PB2002BIL</vt:lpwstr>
  </property>
</Properties>
</file>