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72ED" w14:textId="47AE794F" w:rsidR="00A71733" w:rsidRDefault="00A65403">
      <w:r>
        <w:t xml:space="preserve">Documento de prueba </w:t>
      </w:r>
    </w:p>
    <w:sectPr w:rsidR="00A71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03"/>
    <w:rsid w:val="000D60F7"/>
    <w:rsid w:val="007E6AD9"/>
    <w:rsid w:val="00A65403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DDF2"/>
  <w15:chartTrackingRefBased/>
  <w15:docId w15:val="{F4CDDD85-B87C-4B65-91A1-562B5D77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Ilba Rosa Aguilar Diaz</dc:creator>
  <cp:keywords/>
  <dc:description/>
  <cp:lastModifiedBy>Ilba Rosa Aguilar Diaz</cp:lastModifiedBy>
  <cp:revision>1</cp:revision>
  <dcterms:created xsi:type="dcterms:W3CDTF">2021-07-22T03:01:00Z</dcterms:created>
  <dcterms:modified xsi:type="dcterms:W3CDTF">2021-07-22T03:02:00Z</dcterms:modified>
</cp:coreProperties>
</file>