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4A81" w14:textId="77777777" w:rsidR="00CB02CA" w:rsidRDefault="00D57C68" w:rsidP="00CB02CA">
      <w:r>
        <w:rPr>
          <w:noProof/>
        </w:rPr>
        <w:drawing>
          <wp:inline distT="0" distB="0" distL="0" distR="0" wp14:anchorId="672490EE" wp14:editId="00D8F6FF">
            <wp:extent cx="1504544" cy="282102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7179" cy="29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2CA">
        <w:tab/>
      </w:r>
      <w:r w:rsidR="00CB02CA">
        <w:tab/>
      </w:r>
      <w:r w:rsidR="00CB02CA">
        <w:tab/>
      </w:r>
    </w:p>
    <w:p w14:paraId="64BF17D2" w14:textId="3BF39783" w:rsidR="00CB02CA" w:rsidRPr="00B553D5" w:rsidRDefault="00164732" w:rsidP="00CB02CA">
      <w:pPr>
        <w:jc w:val="right"/>
        <w:rPr>
          <w:rFonts w:ascii="Arial" w:hAnsi="Arial" w:cs="Arial"/>
          <w:b/>
          <w:sz w:val="32"/>
          <w:szCs w:val="32"/>
        </w:rPr>
      </w:pPr>
      <w:r w:rsidRPr="00164732">
        <w:rPr>
          <w:rFonts w:ascii="Arial" w:hAnsi="Arial" w:cs="Arial"/>
          <w:b/>
          <w:sz w:val="32"/>
          <w:szCs w:val="32"/>
        </w:rPr>
        <w:t>CaptureDBQueryPlans</w:t>
      </w:r>
    </w:p>
    <w:p w14:paraId="1201AEC8" w14:textId="77777777" w:rsidR="00CB02CA" w:rsidRDefault="00CB02CA" w:rsidP="00CB02CA">
      <w:pPr>
        <w:rPr>
          <w:rFonts w:ascii="Arial" w:hAnsi="Arial" w:cs="Arial"/>
          <w:b/>
          <w:sz w:val="22"/>
        </w:rPr>
      </w:pPr>
    </w:p>
    <w:p w14:paraId="659AD9D0" w14:textId="77777777" w:rsidR="00CB02CA" w:rsidRDefault="00CB02CA" w:rsidP="00CB02CA">
      <w:pPr>
        <w:rPr>
          <w:rFonts w:ascii="Arial" w:hAnsi="Arial" w:cs="Arial"/>
          <w:b/>
          <w:sz w:val="22"/>
        </w:rPr>
      </w:pPr>
    </w:p>
    <w:p w14:paraId="00A2F262" w14:textId="77777777" w:rsidR="00CB02CA" w:rsidRPr="00B10E9B" w:rsidRDefault="00CB02CA" w:rsidP="00CB02CA">
      <w:pPr>
        <w:rPr>
          <w:rFonts w:ascii="Arial" w:hAnsi="Arial" w:cs="Arial"/>
          <w:b/>
          <w:sz w:val="22"/>
        </w:rPr>
      </w:pPr>
      <w:r w:rsidRPr="00B10E9B">
        <w:rPr>
          <w:rFonts w:ascii="Arial" w:hAnsi="Arial" w:cs="Arial"/>
          <w:b/>
          <w:sz w:val="22"/>
        </w:rPr>
        <w:t xml:space="preserve">Purpose:  </w:t>
      </w:r>
    </w:p>
    <w:p w14:paraId="5ECD6FC2" w14:textId="59E3561F" w:rsidR="002C3E4B" w:rsidRDefault="00E03C7D" w:rsidP="00CA5A90">
      <w:pPr>
        <w:rPr>
          <w:rFonts w:ascii="Arial" w:hAnsi="Arial" w:cs="Arial"/>
          <w:sz w:val="22"/>
        </w:rPr>
      </w:pPr>
      <w:r w:rsidRPr="00E03C7D">
        <w:rPr>
          <w:rFonts w:ascii="Arial" w:hAnsi="Arial" w:cs="Arial"/>
          <w:sz w:val="22"/>
        </w:rPr>
        <w:t>This helps you pinpoint the queries that are consuming excessive resources or taking an extended time to run, allowing you to optimize them for improved performance.</w:t>
      </w:r>
    </w:p>
    <w:p w14:paraId="20F6F571" w14:textId="77777777" w:rsidR="00E03C7D" w:rsidRDefault="00E03C7D" w:rsidP="00CA5A90">
      <w:pPr>
        <w:rPr>
          <w:rFonts w:ascii="Arial" w:hAnsi="Arial" w:cs="Arial"/>
          <w:b/>
          <w:sz w:val="22"/>
        </w:rPr>
      </w:pPr>
    </w:p>
    <w:p w14:paraId="6E2870E3" w14:textId="77777777" w:rsidR="00164732" w:rsidRPr="00164732" w:rsidRDefault="00164732" w:rsidP="00164732">
      <w:pPr>
        <w:spacing w:after="240"/>
        <w:rPr>
          <w:rFonts w:ascii="Times New Roman" w:eastAsia="Times New Roman" w:hAnsi="Times New Roman" w:cs="Times New Roman"/>
          <w:spacing w:val="0"/>
          <w:sz w:val="24"/>
          <w:szCs w:val="24"/>
        </w:rPr>
      </w:pPr>
      <w:r w:rsidRPr="00164732">
        <w:rPr>
          <w:rFonts w:ascii="Arial" w:eastAsia="Times New Roman" w:hAnsi="Arial" w:cs="Arial"/>
          <w:b/>
          <w:bCs/>
          <w:color w:val="1F1F1F"/>
          <w:spacing w:val="0"/>
          <w:sz w:val="22"/>
        </w:rPr>
        <w:t>How to use it:</w:t>
      </w:r>
    </w:p>
    <w:p w14:paraId="207F9B0B" w14:textId="64C8A25B" w:rsidR="00164732" w:rsidRPr="00164732" w:rsidRDefault="00164732" w:rsidP="00164732">
      <w:pPr>
        <w:numPr>
          <w:ilvl w:val="0"/>
          <w:numId w:val="10"/>
        </w:numPr>
        <w:spacing w:after="120"/>
        <w:ind w:left="240"/>
        <w:textAlignment w:val="baseline"/>
        <w:rPr>
          <w:rFonts w:ascii="Arial" w:eastAsia="Times New Roman" w:hAnsi="Arial" w:cs="Arial"/>
          <w:color w:val="000000"/>
          <w:spacing w:val="0"/>
          <w:sz w:val="22"/>
        </w:rPr>
      </w:pPr>
      <w:r w:rsidRPr="00164732">
        <w:rPr>
          <w:rFonts w:ascii="Arial" w:eastAsia="Times New Roman" w:hAnsi="Arial" w:cs="Arial"/>
          <w:b/>
          <w:bCs/>
          <w:color w:val="1F1F1F"/>
          <w:spacing w:val="0"/>
          <w:sz w:val="22"/>
        </w:rPr>
        <w:t>Capture and store slow query plans</w:t>
      </w:r>
      <w:r w:rsidR="0073211B">
        <w:rPr>
          <w:rFonts w:ascii="Arial" w:eastAsia="Times New Roman" w:hAnsi="Arial" w:cs="Arial"/>
          <w:b/>
          <w:bCs/>
          <w:color w:val="1F1F1F"/>
          <w:spacing w:val="0"/>
          <w:sz w:val="22"/>
        </w:rPr>
        <w:t xml:space="preserve"> to the Perfstats.dbo.</w:t>
      </w:r>
      <w:r w:rsidR="0073211B" w:rsidRPr="0073211B">
        <w:rPr>
          <w:rFonts w:ascii="Arial" w:eastAsia="Times New Roman" w:hAnsi="Arial" w:cs="Arial"/>
          <w:b/>
          <w:bCs/>
          <w:color w:val="1F1F1F"/>
          <w:spacing w:val="0"/>
          <w:sz w:val="22"/>
        </w:rPr>
        <w:t>QueryPlanHistory</w:t>
      </w:r>
      <w:r w:rsidRPr="00164732">
        <w:rPr>
          <w:rFonts w:ascii="Arial" w:eastAsia="Times New Roman" w:hAnsi="Arial" w:cs="Arial"/>
          <w:b/>
          <w:bCs/>
          <w:color w:val="1F1F1F"/>
          <w:spacing w:val="0"/>
          <w:sz w:val="22"/>
        </w:rPr>
        <w:t xml:space="preserve"> (average elapsed time &gt; 0.5 seconds):</w:t>
      </w:r>
    </w:p>
    <w:p w14:paraId="5A6BC219" w14:textId="77777777" w:rsidR="00164732" w:rsidRPr="00164732" w:rsidRDefault="00164732" w:rsidP="00164732">
      <w:pPr>
        <w:rPr>
          <w:rFonts w:ascii="Times New Roman" w:eastAsia="Times New Roman" w:hAnsi="Times New Roman" w:cs="Times New Roman"/>
          <w:spacing w:val="0"/>
          <w:sz w:val="24"/>
          <w:szCs w:val="24"/>
        </w:rPr>
      </w:pPr>
    </w:p>
    <w:p w14:paraId="73020F66" w14:textId="77777777" w:rsidR="00164732" w:rsidRPr="00164732" w:rsidRDefault="00164732" w:rsidP="00164732">
      <w:pPr>
        <w:rPr>
          <w:rFonts w:ascii="Times New Roman" w:eastAsia="Times New Roman" w:hAnsi="Times New Roman" w:cs="Times New Roman"/>
          <w:spacing w:val="0"/>
          <w:sz w:val="24"/>
          <w:szCs w:val="24"/>
        </w:rPr>
      </w:pPr>
      <w:r w:rsidRPr="00164732">
        <w:rPr>
          <w:rFonts w:ascii="Courier" w:eastAsia="Times New Roman" w:hAnsi="Courier" w:cs="Times New Roman"/>
          <w:color w:val="8430CE"/>
          <w:spacing w:val="0"/>
          <w:sz w:val="22"/>
          <w:shd w:val="clear" w:color="auto" w:fill="F0F4F9"/>
        </w:rPr>
        <w:t>EXEC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t xml:space="preserve"> PerfStats.dbo.CaptureDBQueryPlans </w:t>
      </w:r>
      <w:r w:rsidRPr="00164732">
        <w:rPr>
          <w:rFonts w:ascii="Courier" w:eastAsia="Times New Roman" w:hAnsi="Courier" w:cs="Times New Roman"/>
          <w:color w:val="D93025"/>
          <w:spacing w:val="0"/>
          <w:sz w:val="22"/>
          <w:shd w:val="clear" w:color="auto" w:fill="F0F4F9"/>
        </w:rPr>
        <w:t>@WhatIf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t xml:space="preserve"> = </w:t>
      </w:r>
      <w:r w:rsidRPr="00164732">
        <w:rPr>
          <w:rFonts w:ascii="Courier" w:eastAsia="Times New Roman" w:hAnsi="Courier" w:cs="Times New Roman"/>
          <w:color w:val="B55908"/>
          <w:spacing w:val="0"/>
          <w:sz w:val="22"/>
          <w:shd w:val="clear" w:color="auto" w:fill="F0F4F9"/>
        </w:rPr>
        <w:t>0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t>;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br/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br/>
      </w:r>
    </w:p>
    <w:p w14:paraId="31159F7C" w14:textId="79217128" w:rsidR="00164732" w:rsidRPr="00164732" w:rsidRDefault="00164732" w:rsidP="00164732">
      <w:pPr>
        <w:numPr>
          <w:ilvl w:val="0"/>
          <w:numId w:val="11"/>
        </w:numPr>
        <w:spacing w:after="120"/>
        <w:ind w:left="240"/>
        <w:textAlignment w:val="baseline"/>
        <w:rPr>
          <w:rFonts w:ascii="Arial" w:eastAsia="Times New Roman" w:hAnsi="Arial" w:cs="Arial"/>
          <w:color w:val="000000"/>
          <w:spacing w:val="0"/>
          <w:sz w:val="22"/>
        </w:rPr>
      </w:pPr>
      <w:r w:rsidRPr="00164732">
        <w:rPr>
          <w:rFonts w:ascii="Arial" w:eastAsia="Times New Roman" w:hAnsi="Arial" w:cs="Arial"/>
          <w:b/>
          <w:bCs/>
          <w:color w:val="1F1F1F"/>
          <w:spacing w:val="0"/>
          <w:sz w:val="22"/>
        </w:rPr>
        <w:t>Just show the query plans for the stored procedure:</w:t>
      </w:r>
    </w:p>
    <w:p w14:paraId="25943363" w14:textId="77777777" w:rsidR="00164732" w:rsidRPr="00164732" w:rsidRDefault="00164732" w:rsidP="00164732">
      <w:pPr>
        <w:rPr>
          <w:rFonts w:ascii="Times New Roman" w:eastAsia="Times New Roman" w:hAnsi="Times New Roman" w:cs="Times New Roman"/>
          <w:spacing w:val="0"/>
          <w:sz w:val="24"/>
          <w:szCs w:val="24"/>
        </w:rPr>
      </w:pPr>
    </w:p>
    <w:p w14:paraId="4184208D" w14:textId="77777777" w:rsidR="00164732" w:rsidRPr="00164732" w:rsidRDefault="00164732" w:rsidP="00164732">
      <w:pPr>
        <w:rPr>
          <w:rFonts w:ascii="Times New Roman" w:eastAsia="Times New Roman" w:hAnsi="Times New Roman" w:cs="Times New Roman"/>
          <w:spacing w:val="0"/>
          <w:sz w:val="24"/>
          <w:szCs w:val="24"/>
        </w:rPr>
      </w:pPr>
      <w:r w:rsidRPr="00164732">
        <w:rPr>
          <w:rFonts w:ascii="Courier" w:eastAsia="Times New Roman" w:hAnsi="Courier" w:cs="Times New Roman"/>
          <w:color w:val="8430CE"/>
          <w:spacing w:val="0"/>
          <w:sz w:val="22"/>
          <w:shd w:val="clear" w:color="auto" w:fill="F0F4F9"/>
        </w:rPr>
        <w:t>EXEC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t xml:space="preserve"> PerfStats.dbo.CaptureDBQueryPlans </w:t>
      </w:r>
      <w:r w:rsidRPr="00164732">
        <w:rPr>
          <w:rFonts w:ascii="Courier" w:eastAsia="Times New Roman" w:hAnsi="Courier" w:cs="Times New Roman"/>
          <w:color w:val="D93025"/>
          <w:spacing w:val="0"/>
          <w:sz w:val="22"/>
          <w:shd w:val="clear" w:color="auto" w:fill="F0F4F9"/>
        </w:rPr>
        <w:t>@StoredProcName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t xml:space="preserve"> = </w:t>
      </w:r>
      <w:r w:rsidRPr="00164732">
        <w:rPr>
          <w:rFonts w:ascii="Courier" w:eastAsia="Times New Roman" w:hAnsi="Courier" w:cs="Times New Roman"/>
          <w:color w:val="188038"/>
          <w:spacing w:val="0"/>
          <w:sz w:val="22"/>
          <w:shd w:val="clear" w:color="auto" w:fill="F0F4F9"/>
        </w:rPr>
        <w:t>'getAuditLogin'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t>;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br/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br/>
      </w:r>
    </w:p>
    <w:p w14:paraId="04E194EC" w14:textId="12FEF81B" w:rsidR="00164732" w:rsidRPr="00164732" w:rsidRDefault="00164732" w:rsidP="00164732">
      <w:pPr>
        <w:numPr>
          <w:ilvl w:val="0"/>
          <w:numId w:val="12"/>
        </w:numPr>
        <w:spacing w:after="120"/>
        <w:ind w:left="240"/>
        <w:textAlignment w:val="baseline"/>
        <w:rPr>
          <w:rFonts w:ascii="Arial" w:eastAsia="Times New Roman" w:hAnsi="Arial" w:cs="Arial"/>
          <w:color w:val="000000"/>
          <w:spacing w:val="0"/>
          <w:sz w:val="22"/>
        </w:rPr>
      </w:pPr>
      <w:r w:rsidRPr="00164732">
        <w:rPr>
          <w:rFonts w:ascii="Arial" w:eastAsia="Times New Roman" w:hAnsi="Arial" w:cs="Arial"/>
          <w:b/>
          <w:bCs/>
          <w:color w:val="1F1F1F"/>
          <w:spacing w:val="0"/>
          <w:sz w:val="22"/>
        </w:rPr>
        <w:t>Capture and store plans for queries in the database that are slower than 1 second:</w:t>
      </w:r>
    </w:p>
    <w:p w14:paraId="5D1AD116" w14:textId="77777777" w:rsidR="00164732" w:rsidRPr="00164732" w:rsidRDefault="00164732" w:rsidP="00164732">
      <w:pPr>
        <w:rPr>
          <w:rFonts w:ascii="Times New Roman" w:eastAsia="Times New Roman" w:hAnsi="Times New Roman" w:cs="Times New Roman"/>
          <w:spacing w:val="0"/>
          <w:sz w:val="24"/>
          <w:szCs w:val="24"/>
        </w:rPr>
      </w:pPr>
    </w:p>
    <w:p w14:paraId="68D43166" w14:textId="77777777" w:rsidR="00164732" w:rsidRPr="00164732" w:rsidRDefault="00164732" w:rsidP="00164732">
      <w:pPr>
        <w:rPr>
          <w:rFonts w:ascii="Times New Roman" w:eastAsia="Times New Roman" w:hAnsi="Times New Roman" w:cs="Times New Roman"/>
          <w:spacing w:val="0"/>
          <w:sz w:val="24"/>
          <w:szCs w:val="24"/>
        </w:rPr>
      </w:pPr>
      <w:r w:rsidRPr="00164732">
        <w:rPr>
          <w:rFonts w:ascii="Courier" w:eastAsia="Times New Roman" w:hAnsi="Courier" w:cs="Times New Roman"/>
          <w:color w:val="8430CE"/>
          <w:spacing w:val="0"/>
          <w:sz w:val="22"/>
          <w:shd w:val="clear" w:color="auto" w:fill="F0F4F9"/>
        </w:rPr>
        <w:t>EXEC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t xml:space="preserve"> PerfStats.dbo.CaptureDBQueryPlans </w:t>
      </w:r>
      <w:r w:rsidRPr="00164732">
        <w:rPr>
          <w:rFonts w:ascii="Courier" w:eastAsia="Times New Roman" w:hAnsi="Courier" w:cs="Times New Roman"/>
          <w:color w:val="D93025"/>
          <w:spacing w:val="0"/>
          <w:sz w:val="22"/>
          <w:shd w:val="clear" w:color="auto" w:fill="F0F4F9"/>
        </w:rPr>
        <w:t>@Database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t xml:space="preserve"> = </w:t>
      </w:r>
      <w:r w:rsidRPr="00164732">
        <w:rPr>
          <w:rFonts w:ascii="Courier" w:eastAsia="Times New Roman" w:hAnsi="Courier" w:cs="Times New Roman"/>
          <w:color w:val="188038"/>
          <w:spacing w:val="0"/>
          <w:sz w:val="22"/>
          <w:shd w:val="clear" w:color="auto" w:fill="F0F4F9"/>
        </w:rPr>
        <w:t>'DBA'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t xml:space="preserve">, </w:t>
      </w:r>
      <w:r w:rsidRPr="00164732">
        <w:rPr>
          <w:rFonts w:ascii="Courier" w:eastAsia="Times New Roman" w:hAnsi="Courier" w:cs="Times New Roman"/>
          <w:color w:val="D93025"/>
          <w:spacing w:val="0"/>
          <w:sz w:val="22"/>
          <w:shd w:val="clear" w:color="auto" w:fill="F0F4F9"/>
        </w:rPr>
        <w:t>@ElapsedTimeThreshold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t xml:space="preserve"> = </w:t>
      </w:r>
      <w:r w:rsidRPr="00164732">
        <w:rPr>
          <w:rFonts w:ascii="Courier" w:eastAsia="Times New Roman" w:hAnsi="Courier" w:cs="Times New Roman"/>
          <w:color w:val="B55908"/>
          <w:spacing w:val="0"/>
          <w:sz w:val="22"/>
          <w:shd w:val="clear" w:color="auto" w:fill="F0F4F9"/>
        </w:rPr>
        <w:t>1000000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t xml:space="preserve">, </w:t>
      </w:r>
      <w:r w:rsidRPr="00164732">
        <w:rPr>
          <w:rFonts w:ascii="Courier" w:eastAsia="Times New Roman" w:hAnsi="Courier" w:cs="Times New Roman"/>
          <w:color w:val="D93025"/>
          <w:spacing w:val="0"/>
          <w:sz w:val="22"/>
          <w:shd w:val="clear" w:color="auto" w:fill="F0F4F9"/>
        </w:rPr>
        <w:t>@WhatIf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t xml:space="preserve"> = </w:t>
      </w:r>
      <w:r w:rsidRPr="00164732">
        <w:rPr>
          <w:rFonts w:ascii="Courier" w:eastAsia="Times New Roman" w:hAnsi="Courier" w:cs="Times New Roman"/>
          <w:color w:val="B55908"/>
          <w:spacing w:val="0"/>
          <w:sz w:val="22"/>
          <w:shd w:val="clear" w:color="auto" w:fill="F0F4F9"/>
        </w:rPr>
        <w:t>0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t>;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br/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br/>
      </w:r>
    </w:p>
    <w:p w14:paraId="2F78124A" w14:textId="5A80DEED" w:rsidR="00164732" w:rsidRPr="00164732" w:rsidRDefault="00164732" w:rsidP="00164732">
      <w:pPr>
        <w:numPr>
          <w:ilvl w:val="0"/>
          <w:numId w:val="13"/>
        </w:numPr>
        <w:spacing w:after="120"/>
        <w:ind w:left="240"/>
        <w:textAlignment w:val="baseline"/>
        <w:rPr>
          <w:rFonts w:ascii="Arial" w:eastAsia="Times New Roman" w:hAnsi="Arial" w:cs="Arial"/>
          <w:color w:val="000000"/>
          <w:spacing w:val="0"/>
          <w:sz w:val="22"/>
        </w:rPr>
      </w:pPr>
      <w:r w:rsidRPr="00164732">
        <w:rPr>
          <w:rFonts w:ascii="Arial" w:eastAsia="Times New Roman" w:hAnsi="Arial" w:cs="Arial"/>
          <w:b/>
          <w:bCs/>
          <w:color w:val="1F1F1F"/>
          <w:spacing w:val="0"/>
          <w:sz w:val="22"/>
        </w:rPr>
        <w:t>Clear the plan for the stored procedure:</w:t>
      </w:r>
    </w:p>
    <w:p w14:paraId="2C625A81" w14:textId="77777777" w:rsidR="00164732" w:rsidRPr="00164732" w:rsidRDefault="00164732" w:rsidP="00164732">
      <w:pPr>
        <w:rPr>
          <w:rFonts w:ascii="Times New Roman" w:eastAsia="Times New Roman" w:hAnsi="Times New Roman" w:cs="Times New Roman"/>
          <w:spacing w:val="0"/>
          <w:sz w:val="24"/>
          <w:szCs w:val="24"/>
        </w:rPr>
      </w:pPr>
    </w:p>
    <w:p w14:paraId="5436D47D" w14:textId="77777777" w:rsidR="00164732" w:rsidRPr="00164732" w:rsidRDefault="00164732" w:rsidP="00164732">
      <w:pPr>
        <w:rPr>
          <w:rFonts w:ascii="Times New Roman" w:eastAsia="Times New Roman" w:hAnsi="Times New Roman" w:cs="Times New Roman"/>
          <w:spacing w:val="0"/>
          <w:sz w:val="24"/>
          <w:szCs w:val="24"/>
        </w:rPr>
      </w:pPr>
      <w:r w:rsidRPr="00164732">
        <w:rPr>
          <w:rFonts w:ascii="Courier" w:eastAsia="Times New Roman" w:hAnsi="Courier" w:cs="Times New Roman"/>
          <w:color w:val="8430CE"/>
          <w:spacing w:val="0"/>
          <w:sz w:val="22"/>
          <w:shd w:val="clear" w:color="auto" w:fill="F0F4F9"/>
        </w:rPr>
        <w:t>EXEC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t xml:space="preserve"> PerfStats.dbo.CaptureDBQueryPlans </w:t>
      </w:r>
      <w:r w:rsidRPr="00164732">
        <w:rPr>
          <w:rFonts w:ascii="Courier" w:eastAsia="Times New Roman" w:hAnsi="Courier" w:cs="Times New Roman"/>
          <w:color w:val="D93025"/>
          <w:spacing w:val="0"/>
          <w:sz w:val="22"/>
          <w:shd w:val="clear" w:color="auto" w:fill="F0F4F9"/>
        </w:rPr>
        <w:t>@StoredProcName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t xml:space="preserve"> = </w:t>
      </w:r>
      <w:r w:rsidRPr="00164732">
        <w:rPr>
          <w:rFonts w:ascii="Courier" w:eastAsia="Times New Roman" w:hAnsi="Courier" w:cs="Times New Roman"/>
          <w:color w:val="188038"/>
          <w:spacing w:val="0"/>
          <w:sz w:val="22"/>
          <w:shd w:val="clear" w:color="auto" w:fill="F0F4F9"/>
        </w:rPr>
        <w:t>'getAuditLogin'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t xml:space="preserve">, </w:t>
      </w:r>
      <w:r w:rsidRPr="00164732">
        <w:rPr>
          <w:rFonts w:ascii="Courier" w:eastAsia="Times New Roman" w:hAnsi="Courier" w:cs="Times New Roman"/>
          <w:color w:val="D93025"/>
          <w:spacing w:val="0"/>
          <w:sz w:val="22"/>
          <w:shd w:val="clear" w:color="auto" w:fill="F0F4F9"/>
        </w:rPr>
        <w:t>@Admin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t xml:space="preserve"> = </w:t>
      </w:r>
      <w:r w:rsidRPr="00164732">
        <w:rPr>
          <w:rFonts w:ascii="Courier" w:eastAsia="Times New Roman" w:hAnsi="Courier" w:cs="Times New Roman"/>
          <w:color w:val="B55908"/>
          <w:spacing w:val="0"/>
          <w:sz w:val="22"/>
          <w:shd w:val="clear" w:color="auto" w:fill="F0F4F9"/>
        </w:rPr>
        <w:t>0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t>;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br/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br/>
      </w:r>
    </w:p>
    <w:p w14:paraId="5682A024" w14:textId="77777777" w:rsidR="00164732" w:rsidRPr="00164732" w:rsidRDefault="00164732" w:rsidP="00164732">
      <w:pPr>
        <w:numPr>
          <w:ilvl w:val="0"/>
          <w:numId w:val="14"/>
        </w:numPr>
        <w:spacing w:after="120"/>
        <w:ind w:left="240"/>
        <w:textAlignment w:val="baseline"/>
        <w:rPr>
          <w:rFonts w:ascii="Arial" w:eastAsia="Times New Roman" w:hAnsi="Arial" w:cs="Arial"/>
          <w:color w:val="000000"/>
          <w:spacing w:val="0"/>
          <w:sz w:val="22"/>
        </w:rPr>
      </w:pPr>
      <w:r w:rsidRPr="00164732">
        <w:rPr>
          <w:rFonts w:ascii="Arial" w:eastAsia="Times New Roman" w:hAnsi="Arial" w:cs="Arial"/>
          <w:b/>
          <w:bCs/>
          <w:color w:val="1F1F1F"/>
          <w:spacing w:val="0"/>
          <w:sz w:val="22"/>
        </w:rPr>
        <w:t>Show the code behind the curtain:</w:t>
      </w:r>
    </w:p>
    <w:p w14:paraId="0A4543FF" w14:textId="05346215" w:rsidR="00D27296" w:rsidRPr="00CA5A90" w:rsidRDefault="00164732" w:rsidP="00164732">
      <w:pPr>
        <w:rPr>
          <w:rFonts w:ascii="Arial" w:hAnsi="Arial" w:cs="Arial"/>
          <w:b/>
          <w:color w:val="333333"/>
          <w:sz w:val="22"/>
          <w:szCs w:val="20"/>
          <w:shd w:val="clear" w:color="auto" w:fill="FFFFFF"/>
        </w:rPr>
      </w:pPr>
      <w:r w:rsidRPr="00164732">
        <w:rPr>
          <w:rFonts w:ascii="Times New Roman" w:eastAsia="Times New Roman" w:hAnsi="Times New Roman" w:cs="Times New Roman"/>
          <w:spacing w:val="0"/>
          <w:sz w:val="24"/>
          <w:szCs w:val="24"/>
        </w:rPr>
        <w:br/>
      </w:r>
      <w:r w:rsidRPr="00164732">
        <w:rPr>
          <w:rFonts w:ascii="Courier" w:eastAsia="Times New Roman" w:hAnsi="Courier" w:cs="Times New Roman"/>
          <w:color w:val="8430CE"/>
          <w:spacing w:val="0"/>
          <w:sz w:val="22"/>
          <w:shd w:val="clear" w:color="auto" w:fill="F0F4F9"/>
        </w:rPr>
        <w:t>EXEC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t xml:space="preserve"> PerfStats.dbo.CaptureDBQueryPlans </w:t>
      </w:r>
      <w:r w:rsidRPr="00164732">
        <w:rPr>
          <w:rFonts w:ascii="Courier" w:eastAsia="Times New Roman" w:hAnsi="Courier" w:cs="Times New Roman"/>
          <w:color w:val="D93025"/>
          <w:spacing w:val="0"/>
          <w:sz w:val="22"/>
          <w:shd w:val="clear" w:color="auto" w:fill="F0F4F9"/>
        </w:rPr>
        <w:t>@Verbose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t xml:space="preserve"> = </w:t>
      </w:r>
      <w:r w:rsidRPr="00164732">
        <w:rPr>
          <w:rFonts w:ascii="Courier" w:eastAsia="Times New Roman" w:hAnsi="Courier" w:cs="Times New Roman"/>
          <w:color w:val="B55908"/>
          <w:spacing w:val="0"/>
          <w:sz w:val="22"/>
          <w:shd w:val="clear" w:color="auto" w:fill="F0F4F9"/>
        </w:rPr>
        <w:t>1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t>;</w:t>
      </w:r>
      <w:r w:rsidRPr="00164732">
        <w:rPr>
          <w:rFonts w:ascii="Courier" w:eastAsia="Times New Roman" w:hAnsi="Courier" w:cs="Times New Roman"/>
          <w:color w:val="1F1F1F"/>
          <w:spacing w:val="0"/>
          <w:sz w:val="22"/>
          <w:shd w:val="clear" w:color="auto" w:fill="F0F4F9"/>
        </w:rPr>
        <w:br/>
      </w:r>
    </w:p>
    <w:p w14:paraId="1E4E520C" w14:textId="77777777" w:rsidR="006E0E70" w:rsidRDefault="006E0E70" w:rsidP="00CA5A90"/>
    <w:p w14:paraId="3DAE69FB" w14:textId="77777777" w:rsidR="00CA5A90" w:rsidRDefault="00CA5A90" w:rsidP="00CA5A90"/>
    <w:sectPr w:rsidR="00CA5A90" w:rsidSect="006364A9">
      <w:headerReference w:type="default" r:id="rId10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1C202" w14:textId="77777777" w:rsidR="00BC1440" w:rsidRDefault="00BC1440">
      <w:r>
        <w:separator/>
      </w:r>
    </w:p>
  </w:endnote>
  <w:endnote w:type="continuationSeparator" w:id="0">
    <w:p w14:paraId="4B4A5D8C" w14:textId="77777777" w:rsidR="00BC1440" w:rsidRDefault="00BC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A259A" w14:textId="77777777" w:rsidR="00BC1440" w:rsidRDefault="00BC1440">
      <w:r>
        <w:separator/>
      </w:r>
    </w:p>
  </w:footnote>
  <w:footnote w:type="continuationSeparator" w:id="0">
    <w:p w14:paraId="7EA7BB5C" w14:textId="77777777" w:rsidR="00BC1440" w:rsidRDefault="00BC1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46DEE" w14:textId="77777777" w:rsidR="004F19F5" w:rsidRPr="00906335" w:rsidRDefault="004F19F5" w:rsidP="004F19F5">
    <w:pPr>
      <w:pStyle w:val="Footer"/>
      <w:jc w:val="right"/>
      <w:rPr>
        <w:szCs w:val="18"/>
      </w:rPr>
    </w:pPr>
    <w:r w:rsidRPr="00906335">
      <w:rPr>
        <w:szCs w:val="18"/>
      </w:rPr>
      <w:t xml:space="preserve">Version: </w:t>
    </w:r>
    <w:r>
      <w:rPr>
        <w:szCs w:val="18"/>
      </w:rPr>
      <w:t>1</w:t>
    </w:r>
  </w:p>
  <w:p w14:paraId="46AA0E9D" w14:textId="730679C2" w:rsidR="004F19F5" w:rsidRDefault="004F19F5" w:rsidP="004F19F5">
    <w:pPr>
      <w:pStyle w:val="Header"/>
      <w:jc w:val="right"/>
    </w:pPr>
    <w:r w:rsidRPr="00906335">
      <w:rPr>
        <w:szCs w:val="18"/>
      </w:rPr>
      <w:t xml:space="preserve">Revision Date: </w:t>
    </w:r>
    <w:r w:rsidR="00164732">
      <w:rPr>
        <w:szCs w:val="18"/>
      </w:rPr>
      <w:t>12</w:t>
    </w:r>
    <w:r w:rsidR="00242BF0">
      <w:rPr>
        <w:szCs w:val="18"/>
      </w:rPr>
      <w:t>/</w:t>
    </w:r>
    <w:r w:rsidR="006364A9">
      <w:rPr>
        <w:szCs w:val="18"/>
      </w:rPr>
      <w:t>0</w:t>
    </w:r>
    <w:r w:rsidR="00164732">
      <w:rPr>
        <w:szCs w:val="18"/>
      </w:rPr>
      <w:t>5</w:t>
    </w:r>
    <w:r w:rsidR="00242BF0">
      <w:rPr>
        <w:szCs w:val="18"/>
      </w:rPr>
      <w:t>/20</w:t>
    </w:r>
    <w:r w:rsidR="00D57C68">
      <w:rPr>
        <w:szCs w:val="18"/>
      </w:rPr>
      <w:t>2</w:t>
    </w:r>
    <w:r w:rsidR="00164732">
      <w:rPr>
        <w:szCs w:val="18"/>
      </w:rPr>
      <w:t>4</w:t>
    </w:r>
  </w:p>
  <w:p w14:paraId="04FF7DFF" w14:textId="77777777" w:rsidR="004F19F5" w:rsidRDefault="004F19F5">
    <w:pPr>
      <w:pStyle w:val="Header"/>
      <w:jc w:val="right"/>
    </w:pPr>
    <w:r>
      <w:t xml:space="preserve">Page </w:t>
    </w:r>
    <w:sdt>
      <w:sdtPr>
        <w:id w:val="-20415750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E4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589154C2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CFBC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E54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A9E7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506E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C1597"/>
    <w:multiLevelType w:val="multilevel"/>
    <w:tmpl w:val="EBA2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86DC1"/>
    <w:multiLevelType w:val="hybridMultilevel"/>
    <w:tmpl w:val="9080FE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81269F"/>
    <w:multiLevelType w:val="multilevel"/>
    <w:tmpl w:val="B8E8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72469"/>
    <w:multiLevelType w:val="multilevel"/>
    <w:tmpl w:val="1E40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231402"/>
    <w:multiLevelType w:val="multilevel"/>
    <w:tmpl w:val="6A12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72CFE"/>
    <w:multiLevelType w:val="multilevel"/>
    <w:tmpl w:val="8074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064F5"/>
    <w:multiLevelType w:val="hybridMultilevel"/>
    <w:tmpl w:val="9080FE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2E714E"/>
    <w:multiLevelType w:val="multilevel"/>
    <w:tmpl w:val="17C4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FC2B8B"/>
    <w:multiLevelType w:val="multilevel"/>
    <w:tmpl w:val="6B08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85DAF"/>
    <w:multiLevelType w:val="hybridMultilevel"/>
    <w:tmpl w:val="91BA2976"/>
    <w:lvl w:ilvl="0" w:tplc="247C0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0556316">
    <w:abstractNumId w:val="3"/>
  </w:num>
  <w:num w:numId="2" w16cid:durableId="582419688">
    <w:abstractNumId w:val="2"/>
  </w:num>
  <w:num w:numId="3" w16cid:durableId="69156176">
    <w:abstractNumId w:val="1"/>
  </w:num>
  <w:num w:numId="4" w16cid:durableId="459685728">
    <w:abstractNumId w:val="0"/>
  </w:num>
  <w:num w:numId="5" w16cid:durableId="1565025746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5941771">
    <w:abstractNumId w:val="11"/>
  </w:num>
  <w:num w:numId="7" w16cid:durableId="57482512">
    <w:abstractNumId w:val="5"/>
  </w:num>
  <w:num w:numId="8" w16cid:durableId="1251502515">
    <w:abstractNumId w:val="10"/>
  </w:num>
  <w:num w:numId="9" w16cid:durableId="1981377316">
    <w:abstractNumId w:val="13"/>
  </w:num>
  <w:num w:numId="10" w16cid:durableId="1628005186">
    <w:abstractNumId w:val="12"/>
  </w:num>
  <w:num w:numId="11" w16cid:durableId="146216732">
    <w:abstractNumId w:val="6"/>
  </w:num>
  <w:num w:numId="12" w16cid:durableId="1460412469">
    <w:abstractNumId w:val="9"/>
  </w:num>
  <w:num w:numId="13" w16cid:durableId="263926670">
    <w:abstractNumId w:val="8"/>
  </w:num>
  <w:num w:numId="14" w16cid:durableId="1861507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32"/>
    <w:rsid w:val="000240F3"/>
    <w:rsid w:val="00036421"/>
    <w:rsid w:val="000A7BEA"/>
    <w:rsid w:val="00164732"/>
    <w:rsid w:val="0018514B"/>
    <w:rsid w:val="001C5DE9"/>
    <w:rsid w:val="00203840"/>
    <w:rsid w:val="00242BF0"/>
    <w:rsid w:val="002C3E4B"/>
    <w:rsid w:val="004F19F5"/>
    <w:rsid w:val="004F469C"/>
    <w:rsid w:val="00535DC4"/>
    <w:rsid w:val="00563D15"/>
    <w:rsid w:val="005A503F"/>
    <w:rsid w:val="006364A9"/>
    <w:rsid w:val="006762FC"/>
    <w:rsid w:val="006A2E2E"/>
    <w:rsid w:val="006E0E70"/>
    <w:rsid w:val="0073211B"/>
    <w:rsid w:val="007B567F"/>
    <w:rsid w:val="008D5A1A"/>
    <w:rsid w:val="009328B4"/>
    <w:rsid w:val="00A41944"/>
    <w:rsid w:val="00A61427"/>
    <w:rsid w:val="00A71FD2"/>
    <w:rsid w:val="00A865F6"/>
    <w:rsid w:val="00AD0ECD"/>
    <w:rsid w:val="00B1262D"/>
    <w:rsid w:val="00B4503C"/>
    <w:rsid w:val="00BC1440"/>
    <w:rsid w:val="00C55838"/>
    <w:rsid w:val="00C805C1"/>
    <w:rsid w:val="00CA5A90"/>
    <w:rsid w:val="00CB02CA"/>
    <w:rsid w:val="00D27296"/>
    <w:rsid w:val="00D57C68"/>
    <w:rsid w:val="00E03C7D"/>
    <w:rsid w:val="00EA6D02"/>
    <w:rsid w:val="00F072B4"/>
    <w:rsid w:val="00F455E0"/>
    <w:rsid w:val="00FA4680"/>
    <w:rsid w:val="00FA6D76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35C567E"/>
  <w15:docId w15:val="{E799150F-10F1-47F4-A4F3-1B120E77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036421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036421"/>
    <w:pPr>
      <w:outlineLvl w:val="1"/>
    </w:pPr>
    <w:rPr>
      <w:rFonts w:ascii="Arial" w:hAnsi="Arial"/>
      <w:color w:val="auto"/>
    </w:rPr>
  </w:style>
  <w:style w:type="paragraph" w:styleId="Heading3">
    <w:name w:val="heading 3"/>
    <w:basedOn w:val="Heading2"/>
    <w:next w:val="Normal"/>
    <w:link w:val="Heading3Char"/>
    <w:uiPriority w:val="1"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036421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rsid w:val="00036421"/>
    <w:rPr>
      <w:rFonts w:ascii="Arial" w:hAnsi="Arial"/>
      <w:b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036421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rsid w:val="00036421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rsid w:val="00036421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  <w:style w:type="paragraph" w:styleId="ListParagraph">
    <w:name w:val="List Paragraph"/>
    <w:basedOn w:val="Normal"/>
    <w:uiPriority w:val="34"/>
    <w:qFormat/>
    <w:rsid w:val="00CB02CA"/>
    <w:pPr>
      <w:spacing w:after="200" w:line="276" w:lineRule="auto"/>
      <w:ind w:left="720"/>
      <w:contextualSpacing/>
    </w:pPr>
    <w:rPr>
      <w:rFonts w:ascii="Calibri" w:eastAsia="Calibri" w:hAnsi="Calibri" w:cs="Times New Roman"/>
      <w:spacing w:val="0"/>
      <w:sz w:val="22"/>
    </w:rPr>
  </w:style>
  <w:style w:type="paragraph" w:customStyle="1" w:styleId="para">
    <w:name w:val="para"/>
    <w:basedOn w:val="Normal"/>
    <w:rsid w:val="005A503F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</w:rPr>
  </w:style>
  <w:style w:type="character" w:customStyle="1" w:styleId="phrase">
    <w:name w:val="phrase"/>
    <w:basedOn w:val="DefaultParagraphFont"/>
    <w:rsid w:val="005A503F"/>
  </w:style>
  <w:style w:type="character" w:customStyle="1" w:styleId="apple-converted-space">
    <w:name w:val="apple-converted-space"/>
    <w:basedOn w:val="DefaultParagraphFont"/>
    <w:rsid w:val="005A503F"/>
  </w:style>
  <w:style w:type="character" w:customStyle="1" w:styleId="ui">
    <w:name w:val="ui"/>
    <w:basedOn w:val="DefaultParagraphFont"/>
    <w:rsid w:val="005A503F"/>
  </w:style>
  <w:style w:type="character" w:customStyle="1" w:styleId="userinput">
    <w:name w:val="userinput"/>
    <w:basedOn w:val="DefaultParagraphFont"/>
    <w:rsid w:val="005A503F"/>
  </w:style>
  <w:style w:type="character" w:styleId="Hyperlink">
    <w:name w:val="Hyperlink"/>
    <w:basedOn w:val="DefaultParagraphFont"/>
    <w:uiPriority w:val="99"/>
    <w:unhideWhenUsed/>
    <w:rsid w:val="00A419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2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ussell\OneDrive%20-%20Allied%20Solutions\Documents\Templates\Template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5B185B7-0778-4767-AE41-334584D373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</TotalTime>
  <Pages>1</Pages>
  <Words>122</Words>
  <Characters>804</Characters>
  <Application>Microsoft Office Word</Application>
  <DocSecurity>0</DocSecurity>
  <Lines>42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C. Russell</dc:creator>
  <cp:lastModifiedBy>J. C. Russell</cp:lastModifiedBy>
  <cp:revision>2</cp:revision>
  <cp:lastPrinted>2006-08-01T17:47:00Z</cp:lastPrinted>
  <dcterms:created xsi:type="dcterms:W3CDTF">2024-12-05T16:24:00Z</dcterms:created>
  <dcterms:modified xsi:type="dcterms:W3CDTF">2024-12-05T16:38:00Z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  <property fmtid="{D5CDD505-2E9C-101B-9397-08002B2CF9AE}" pid="3" name="GrammarlyDocumentId">
    <vt:lpwstr>d4147d80-471f-4760-b14c-c83fc4aad3b1</vt:lpwstr>
  </property>
</Properties>
</file>