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F55A4" w14:textId="77777777" w:rsidR="001E5657" w:rsidRDefault="001E5657" w:rsidP="001E5657">
      <w:r>
        <w:t>[1] Fritz, T., Huang, E. M., Murphy, G. C., and Zimmermann, T. Persuasive technology in</w:t>
      </w:r>
    </w:p>
    <w:p w14:paraId="501571C8" w14:textId="77777777" w:rsidR="001E5657" w:rsidRDefault="001E5657" w:rsidP="001E5657">
      <w:r>
        <w:t>the real world: a study of long-term use of activity sensing devices for fitness. In Proceedings of</w:t>
      </w:r>
    </w:p>
    <w:p w14:paraId="4F66D323" w14:textId="5C1F3A26" w:rsidR="001F6EC5" w:rsidRDefault="001E5657" w:rsidP="001E5657">
      <w:r>
        <w:t>the SIGCHI Conference on Human Factors in Computing Systems (2014), ACM, pp. 487–496.</w:t>
      </w:r>
      <w:r>
        <w:cr/>
      </w:r>
    </w:p>
    <w:p w14:paraId="3506A54A" w14:textId="5AFFC76C" w:rsidR="001E5657" w:rsidRDefault="001E5657" w:rsidP="001E5657"/>
    <w:p w14:paraId="7C7D9479" w14:textId="752C47B2" w:rsidR="00AD07BC" w:rsidRDefault="001E5657" w:rsidP="001E5657">
      <w:r>
        <w:t>This article studies the long-term effects of using Personal Informatics tracking devices such as a “</w:t>
      </w:r>
      <w:proofErr w:type="spellStart"/>
      <w:r>
        <w:t>FitBit</w:t>
      </w:r>
      <w:proofErr w:type="spellEnd"/>
      <w:r>
        <w:t>” or Nike’s “</w:t>
      </w:r>
      <w:proofErr w:type="spellStart"/>
      <w:r>
        <w:t>FuelBand</w:t>
      </w:r>
      <w:proofErr w:type="spellEnd"/>
      <w:r>
        <w:t xml:space="preserve">”. A study of 30 participants of varying ages, </w:t>
      </w:r>
      <w:r w:rsidR="003E2892">
        <w:t>fitness levels</w:t>
      </w:r>
      <w:r>
        <w:t xml:space="preserve">, and genders was conducted to see any potential patterns or changes in behaviour, activity and physical health. </w:t>
      </w:r>
      <w:r w:rsidR="00AD07BC">
        <w:t>Many</w:t>
      </w:r>
      <w:r>
        <w:t xml:space="preserve"> </w:t>
      </w:r>
      <w:r w:rsidR="00AD07BC">
        <w:t xml:space="preserve">of </w:t>
      </w:r>
      <w:r>
        <w:t xml:space="preserve">the participants revealed that over time the motivating effects of the </w:t>
      </w:r>
      <w:r w:rsidR="00AD07BC">
        <w:t>wristwatch</w:t>
      </w:r>
      <w:r>
        <w:t xml:space="preserve"> w</w:t>
      </w:r>
      <w:r w:rsidR="00AD07BC">
        <w:t xml:space="preserve">ore </w:t>
      </w:r>
      <w:r>
        <w:t xml:space="preserve">off due to either the worn off novelty effect or </w:t>
      </w:r>
      <w:r w:rsidR="00AD07BC">
        <w:t xml:space="preserve">the unhappiness </w:t>
      </w:r>
      <w:r w:rsidR="00517098">
        <w:t>derived from</w:t>
      </w:r>
      <w:r w:rsidR="00AD07BC">
        <w:t xml:space="preserve"> having a device judge one’s activity to be unsatisfactory on </w:t>
      </w:r>
      <w:r w:rsidR="00041670">
        <w:t xml:space="preserve">perhaps </w:t>
      </w:r>
      <w:r w:rsidR="00AD07BC">
        <w:t>a more sedentary day. Despite this, at least in the short-term</w:t>
      </w:r>
      <w:r w:rsidR="0067011D">
        <w:t>,</w:t>
      </w:r>
      <w:r w:rsidR="00AD07BC">
        <w:t xml:space="preserve"> almost all participants revealed that they felt encouraged to exercise more and be more active and overall more healthy due to the smart wristwatch. Moreover, the fact that the majority of people experienced short</w:t>
      </w:r>
      <w:r w:rsidR="0067011D">
        <w:t>-</w:t>
      </w:r>
      <w:r w:rsidR="00AD07BC">
        <w:t>term health benefits</w:t>
      </w:r>
      <w:r w:rsidR="00A13108">
        <w:t>, such as weight loss</w:t>
      </w:r>
      <w:r w:rsidR="00AD07BC">
        <w:t xml:space="preserve"> from PI tracking watches illustrates the potential that the devices have of influencing long</w:t>
      </w:r>
      <w:r w:rsidR="00A13108">
        <w:t>-</w:t>
      </w:r>
      <w:r w:rsidR="00AD07BC">
        <w:t>term health and behaviours of those who wear them. All in all, the albeit small proportion of participants who were found to benefit long</w:t>
      </w:r>
      <w:r w:rsidR="00A13108">
        <w:t>-term</w:t>
      </w:r>
      <w:r w:rsidR="00AD07BC">
        <w:t xml:space="preserve"> from the use of a smart PI tracking watch proves that it is worthwhile for continuing research and development in the area of PI tracking.</w:t>
      </w:r>
      <w:bookmarkStart w:id="0" w:name="_GoBack"/>
      <w:bookmarkEnd w:id="0"/>
    </w:p>
    <w:p w14:paraId="21925546" w14:textId="10977E9D" w:rsidR="001E5657" w:rsidRDefault="001E5657" w:rsidP="001E5657">
      <w:r>
        <w:t xml:space="preserve"> </w:t>
      </w:r>
    </w:p>
    <w:sectPr w:rsidR="001E56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657"/>
    <w:rsid w:val="00041670"/>
    <w:rsid w:val="001E5657"/>
    <w:rsid w:val="003E2892"/>
    <w:rsid w:val="00517098"/>
    <w:rsid w:val="00611120"/>
    <w:rsid w:val="0067011D"/>
    <w:rsid w:val="00850A0B"/>
    <w:rsid w:val="00A13108"/>
    <w:rsid w:val="00AD07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61BED"/>
  <w15:chartTrackingRefBased/>
  <w15:docId w15:val="{D8B34B6C-707B-4153-B9F8-EA88CA1D4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EFCA4BC51DDC4DAE71148D1A4B2C83" ma:contentTypeVersion="9" ma:contentTypeDescription="Create a new document." ma:contentTypeScope="" ma:versionID="7cadb7f526f49582605485007b3c3ce1">
  <xsd:schema xmlns:xsd="http://www.w3.org/2001/XMLSchema" xmlns:xs="http://www.w3.org/2001/XMLSchema" xmlns:p="http://schemas.microsoft.com/office/2006/metadata/properties" xmlns:ns3="965d1df7-cef6-4cfc-b502-088ec3479c1f" targetNamespace="http://schemas.microsoft.com/office/2006/metadata/properties" ma:root="true" ma:fieldsID="2986a8f83c97649673a0b9f92069dc31" ns3:_="">
    <xsd:import namespace="965d1df7-cef6-4cfc-b502-088ec3479c1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5d1df7-cef6-4cfc-b502-088ec3479c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AEEF112-C0BB-40B7-8856-30C2B3486F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5d1df7-cef6-4cfc-b502-088ec3479c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E7FB73-8E32-4D4B-8C86-5EDB81CE3A6D}">
  <ds:schemaRefs>
    <ds:schemaRef ds:uri="http://schemas.microsoft.com/sharepoint/v3/contenttype/forms"/>
  </ds:schemaRefs>
</ds:datastoreItem>
</file>

<file path=customXml/itemProps3.xml><?xml version="1.0" encoding="utf-8"?>
<ds:datastoreItem xmlns:ds="http://schemas.openxmlformats.org/officeDocument/2006/customXml" ds:itemID="{CFA4FA9A-A41E-47FA-B47B-92C5C70D1263}">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metadata/properties"/>
    <ds:schemaRef ds:uri="http://purl.org/dc/elements/1.1/"/>
    <ds:schemaRef ds:uri="965d1df7-cef6-4cfc-b502-088ec3479c1f"/>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Dwyer</dc:creator>
  <cp:keywords/>
  <dc:description/>
  <cp:lastModifiedBy>Fraser Dwyer</cp:lastModifiedBy>
  <cp:revision>7</cp:revision>
  <dcterms:created xsi:type="dcterms:W3CDTF">2020-02-27T10:00:00Z</dcterms:created>
  <dcterms:modified xsi:type="dcterms:W3CDTF">2020-02-27T10:22:00Z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0x01010096EFCA4BC51DDC4DAE71148D1A4B2C83</vt:lpwstr>
  </property>
</Properties>
</file>