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Adenocarcinoma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adenocarcinoma of the esophagus and gastroephageal junction.</w:t>
      </w:r>
    </w:p>
    <w:bookmarkEnd w:id="10"/>
    <w:bookmarkStart w:id="11"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w:t>
      </w:r>
    </w:p>
    <w:bookmarkEnd w:id="11"/>
    <w:bookmarkStart w:id="12"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 If you haven’t already, this may be a good time to view the video on Diagnosis and Staging.</w:t>
      </w:r>
    </w:p>
    <w:bookmarkEnd w:id="12"/>
    <w:bookmarkStart w:id="13" w:name="staging"/>
    <w:p>
      <w:pPr>
        <w:pStyle w:val="Heading2"/>
      </w:pPr>
      <w:r>
        <w:t xml:space="preserve">5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M1.</w:t>
      </w:r>
    </w:p>
    <w:bookmarkEnd w:id="13"/>
    <w:bookmarkStart w:id="14" w:name="metastatic-disease-m1"/>
    <w:p>
      <w:pPr>
        <w:pStyle w:val="Heading2"/>
      </w:pPr>
      <w:r>
        <w:t xml:space="preserve">6 Metastatic DIsease = M1</w:t>
      </w:r>
    </w:p>
    <w:p>
      <w:pPr>
        <w:pStyle w:val="FirstParagraph"/>
      </w:pPr>
      <w:r>
        <w:t xml:space="preserve">Patients with metastatic disease are best treated with chemotherapy and are generally not treated with surgery</w:t>
      </w:r>
    </w:p>
    <w:bookmarkEnd w:id="14"/>
    <w:bookmarkStart w:id="15" w:name="lcoally-advanced-esophageal-cancer-4"/>
    <w:p>
      <w:pPr>
        <w:pStyle w:val="Heading2"/>
      </w:pPr>
      <w:r>
        <w:t xml:space="preserve">7 Lcoally Advanced Esophageal Cancer</w:t>
      </w:r>
      <w:r>
        <w:t xml:space="preserve"> </w:t>
      </w:r>
      <w:r>
        <w:rPr>
          <w:i/>
          <w:iCs/>
        </w:rPr>
        <w:t xml:space="preserve">4</w:t>
      </w:r>
    </w:p>
    <w:p>
      <w:pPr>
        <w:pStyle w:val="FirstParagraph"/>
      </w:pPr>
      <w:r>
        <w:t xml:space="preserve">We will focus in this video on Locally-advanced Esophageal cancer</w:t>
      </w:r>
    </w:p>
    <w:bookmarkEnd w:id="15"/>
    <w:bookmarkStart w:id="16" w:name="X54a6b7a8bcf0318e5981cc7e156805bd14aceed"/>
    <w:p>
      <w:pPr>
        <w:pStyle w:val="Heading2"/>
      </w:pPr>
      <w:r>
        <w:t xml:space="preserve">8 Locally-advanced Esophageal Cancer T2/3 or N+.</w:t>
      </w:r>
    </w:p>
    <w:p>
      <w:pPr>
        <w:pStyle w:val="FirstParagraph"/>
      </w:pPr>
      <w:r>
        <w:t xml:space="preserve">Locally advanced esophageal cancer has not spread to other organs in the body. Locally-advanced cancers are either T2 or T3 or node-positive and are M0</w:t>
      </w:r>
    </w:p>
    <w:p>
      <w:pPr>
        <w:pStyle w:val="BodyText"/>
      </w:pPr>
      <w:r>
        <w:t xml:space="preserve">If this terminology is not familiar to you, please refer to our video on Diagnosis and Staging. There is a link above and in the description below.</w:t>
      </w:r>
    </w:p>
    <w:bookmarkEnd w:id="16"/>
    <w:bookmarkStart w:id="17" w:name="locally-advanced-m0"/>
    <w:p>
      <w:pPr>
        <w:pStyle w:val="Heading2"/>
      </w:pPr>
      <w:r>
        <w:t xml:space="preserve">9 Locally-advanced: M0</w:t>
      </w:r>
    </w:p>
    <w:p>
      <w:pPr>
        <w:pStyle w:val="FirstParagraph"/>
      </w:pPr>
      <w:r>
        <w:t xml:space="preserve">Locally-advanced cancers are M0, which means there is no evidence of metastasis, or spread to other parts of the body.</w:t>
      </w:r>
    </w:p>
    <w:bookmarkEnd w:id="17"/>
    <w:bookmarkStart w:id="18" w:name="adenocarcinoma-vs-squamous-cell."/>
    <w:p>
      <w:pPr>
        <w:pStyle w:val="Heading2"/>
      </w:pPr>
      <w:r>
        <w:t xml:space="preserve">10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w:t>
      </w:r>
    </w:p>
    <w:bookmarkEnd w:id="18"/>
    <w:bookmarkStart w:id="19" w:name="types-of-esophageal-cancer"/>
    <w:p>
      <w:pPr>
        <w:pStyle w:val="Heading2"/>
      </w:pPr>
      <w:r>
        <w:t xml:space="preserve">11 Types of Esophageal Cancer</w:t>
      </w:r>
    </w:p>
    <w:p>
      <w:pPr>
        <w:pStyle w:val="FirstParagraph"/>
      </w:pPr>
      <w:r>
        <w:t xml:space="preserve">This video will focus on locally-advanced</w:t>
      </w:r>
      <w:r>
        <w:t xml:space="preserve"> </w:t>
      </w:r>
      <w:r>
        <w:rPr>
          <w:i/>
          <w:iCs/>
        </w:rPr>
        <w:t xml:space="preserve">adenocarcinoma</w:t>
      </w:r>
    </w:p>
    <w:bookmarkEnd w:id="19"/>
    <w:bookmarkStart w:id="20" w:name="why-not-just-cut-it-out"/>
    <w:p>
      <w:pPr>
        <w:pStyle w:val="Heading2"/>
      </w:pPr>
      <w:r>
        <w:t xml:space="preserve">12 Why not just Cut it out?</w:t>
      </w:r>
    </w:p>
    <w:p>
      <w:pPr>
        <w:pStyle w:val="FirstParagraph"/>
      </w:pPr>
      <w:r>
        <w:t xml:space="preserve">I am occasionally asked by patients why we don’t just remove esophageal cancer with surgery as the first treatment.</w:t>
      </w:r>
    </w:p>
    <w:p>
      <w:pPr>
        <w:pStyle w:val="BodyText"/>
      </w:pPr>
      <w:r>
        <w:t xml:space="preserve">The answer is a bit complex.</w:t>
      </w:r>
    </w:p>
    <w:bookmarkEnd w:id="20"/>
    <w:bookmarkStart w:id="21" w:name="section"/>
    <w:p>
      <w:pPr>
        <w:pStyle w:val="Heading2"/>
      </w:pPr>
      <w:r>
        <w:t xml:space="preserve">13</w:t>
      </w:r>
      <w:r>
        <w:t xml:space="preserve"> </w:t>
      </w:r>
    </w:p>
    <w:p>
      <w:pPr>
        <w:pStyle w:val="FirstParagraph"/>
      </w:pPr>
      <w:r>
        <w:t xml:space="preserve">When a patient is diagnosed with cancer of the esophagus or gastroesophageal junction, it can look like the cancer is confined to the esophagus.</w:t>
      </w:r>
    </w:p>
    <w:bookmarkEnd w:id="21"/>
    <w:bookmarkStart w:id="22" w:name="esophageal-cancer-with-fingers"/>
    <w:p>
      <w:pPr>
        <w:pStyle w:val="Heading2"/>
      </w:pPr>
      <w:r>
        <w:t xml:space="preserve">14 &lt;esophageal cancer with</w:t>
      </w:r>
      <w:r>
        <w:t xml:space="preserve"> </w:t>
      </w:r>
      <w:r>
        <w:t xml:space="preserve">‘fingers’</w:t>
      </w:r>
      <w:r>
        <w:t xml:space="preserve">&gt;</w:t>
      </w:r>
    </w:p>
    <w:p>
      <w:pPr>
        <w:pStyle w:val="FirstParagraph"/>
      </w:pPr>
      <w:r>
        <w:t xml:space="preserve">Sometimes, what we see from inside the esophagus is just the tip of the iceberg.</w:t>
      </w:r>
    </w:p>
    <w:p>
      <w:pPr>
        <w:pStyle w:val="BodyText"/>
      </w:pPr>
      <w:r>
        <w:t xml:space="preserve">There is frequently spread of cancer cells into the nearby tissue or lymph nodes</w:t>
      </w:r>
    </w:p>
    <w:bookmarkEnd w:id="22"/>
    <w:bookmarkStart w:id="23" w:name="section-1"/>
    <w:p>
      <w:pPr>
        <w:pStyle w:val="Heading2"/>
      </w:pPr>
      <w:r>
        <w:t xml:space="preserve">15</w:t>
      </w:r>
      <w:r>
        <w:t xml:space="preserve"> </w:t>
      </w:r>
    </w:p>
    <w:p>
      <w:pPr>
        <w:pStyle w:val="FirstParagraph"/>
      </w:pPr>
      <w:r>
        <w:t xml:space="preserve">If surgery is performed as the only therapy for locally-advanced cancer,</w:t>
      </w:r>
    </w:p>
    <w:bookmarkEnd w:id="23"/>
    <w:bookmarkStart w:id="24" w:name="section-2"/>
    <w:p>
      <w:pPr>
        <w:pStyle w:val="Heading2"/>
      </w:pPr>
      <w:r>
        <w:t xml:space="preserve">16</w:t>
      </w:r>
      <w:r>
        <w:t xml:space="preserve"> </w:t>
      </w:r>
    </w:p>
    <w:p>
      <w:pPr>
        <w:pStyle w:val="FirstParagraph"/>
      </w:pPr>
      <w:r>
        <w:t xml:space="preserve">there is a risk that cancer cells can be left behind</w:t>
      </w:r>
    </w:p>
    <w:bookmarkEnd w:id="24"/>
    <w:bookmarkStart w:id="25" w:name="locally-advanced"/>
    <w:p>
      <w:pPr>
        <w:pStyle w:val="Heading2"/>
      </w:pPr>
      <w:r>
        <w:t xml:space="preserve">17 Locally Advanced</w:t>
      </w:r>
    </w:p>
    <w:p>
      <w:pPr>
        <w:pStyle w:val="FirstParagraph"/>
      </w:pPr>
      <w:r>
        <w:t xml:space="preserve">Preoperative therapy is administered before surgery And is designed to shrink the tumor</w:t>
      </w:r>
    </w:p>
    <w:bookmarkEnd w:id="25"/>
    <w:bookmarkStart w:id="26" w:name="locally-advanced-1"/>
    <w:p>
      <w:pPr>
        <w:pStyle w:val="Heading2"/>
      </w:pPr>
      <w:r>
        <w:t xml:space="preserve">18 Locally Advanced</w:t>
      </w:r>
    </w:p>
    <w:p>
      <w:pPr>
        <w:pStyle w:val="FirstParagraph"/>
      </w:pPr>
      <w:r>
        <w:t xml:space="preserve">and kill cancer cells in the surrounding area</w:t>
      </w:r>
    </w:p>
    <w:p>
      <w:pPr>
        <w:pStyle w:val="BodyText"/>
      </w:pPr>
      <w:r>
        <w:t xml:space="preserve">This therapy typically involves chemotherapy</w:t>
      </w:r>
    </w:p>
    <w:bookmarkEnd w:id="26"/>
    <w:bookmarkStart w:id="27" w:name="locally-advanced-2"/>
    <w:p>
      <w:pPr>
        <w:pStyle w:val="Heading2"/>
      </w:pPr>
      <w:r>
        <w:t xml:space="preserve">19 Locally Advanced</w:t>
      </w:r>
    </w:p>
    <w:p>
      <w:pPr>
        <w:pStyle w:val="FirstParagraph"/>
      </w:pPr>
      <w:r>
        <w:t xml:space="preserve">and may involve radiation</w:t>
      </w:r>
    </w:p>
    <w:bookmarkEnd w:id="27"/>
    <w:bookmarkStart w:id="28" w:name="locally-advanced-3"/>
    <w:p>
      <w:pPr>
        <w:pStyle w:val="Heading2"/>
      </w:pPr>
      <w:r>
        <w:t xml:space="preserve">20 Locally Advanced</w:t>
      </w:r>
    </w:p>
    <w:p>
      <w:pPr>
        <w:pStyle w:val="FirstParagraph"/>
      </w:pPr>
      <w:r>
        <w:t xml:space="preserve">The overall goal is shrinking the tumor and killing nearby cancer cells, to make the surgery more effective</w:t>
      </w:r>
    </w:p>
    <w:bookmarkEnd w:id="28"/>
    <w:bookmarkStart w:id="29" w:name="surgery"/>
    <w:p>
      <w:pPr>
        <w:pStyle w:val="Heading2"/>
      </w:pPr>
      <w:r>
        <w:t xml:space="preserve">21 Surgery</w:t>
      </w:r>
    </w:p>
    <w:p>
      <w:pPr>
        <w:pStyle w:val="FirstParagraph"/>
      </w:pPr>
      <w:r>
        <w:t xml:space="preserve">After preoperative therapy has shrunk the tumor and any other cancer cells, surgery can be performed</w:t>
      </w:r>
    </w:p>
    <w:bookmarkEnd w:id="29"/>
    <w:bookmarkStart w:id="30" w:name="post-surgery"/>
    <w:p>
      <w:pPr>
        <w:pStyle w:val="Heading2"/>
      </w:pPr>
      <w:r>
        <w:t xml:space="preserve">22 Post Surgery</w:t>
      </w:r>
    </w:p>
    <w:p>
      <w:pPr>
        <w:pStyle w:val="FirstParagraph"/>
      </w:pPr>
      <w:r>
        <w:t xml:space="preserve">Preoperative therapy combined with surgery offers the best chance to remove all of the cancer, without leaving any behind</w:t>
      </w:r>
    </w:p>
    <w:bookmarkEnd w:id="30"/>
    <w:bookmarkStart w:id="31" w:name="post-surgery-and-reconstruction"/>
    <w:p>
      <w:pPr>
        <w:pStyle w:val="Heading2"/>
      </w:pPr>
      <w:r>
        <w:t xml:space="preserve">23 Post Surgery and Reconstruction</w:t>
      </w:r>
    </w:p>
    <w:p>
      <w:pPr>
        <w:pStyle w:val="FirstParagraph"/>
      </w:pPr>
      <w:r>
        <w:t xml:space="preserve">…without leaving any cancer cells behind</w:t>
      </w:r>
    </w:p>
    <w:bookmarkEnd w:id="31"/>
    <w:bookmarkStart w:id="32" w:name="preoperative-therapy-4"/>
    <w:p>
      <w:pPr>
        <w:pStyle w:val="Heading2"/>
      </w:pPr>
      <w:r>
        <w:t xml:space="preserve">24 Preoperative Therapy</w:t>
      </w:r>
      <w:r>
        <w:t xml:space="preserve"> </w:t>
      </w:r>
      <w:r>
        <w:rPr>
          <w:i/>
          <w:iCs/>
        </w:rPr>
        <w:t xml:space="preserve">4</w:t>
      </w:r>
    </w:p>
    <w:p>
      <w:pPr>
        <w:pStyle w:val="FirstParagraph"/>
      </w:pPr>
      <w:r>
        <w:t xml:space="preserve">To summarize, preoperative therapy:</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w:t>
      </w:r>
    </w:p>
    <w:bookmarkEnd w:id="32"/>
    <w:bookmarkStart w:id="33" w:name="neoadjuvant"/>
    <w:p>
      <w:pPr>
        <w:pStyle w:val="Heading2"/>
      </w:pPr>
      <w:r>
        <w:t xml:space="preserve">25 Neoadjuvant</w:t>
      </w:r>
    </w:p>
    <w:p>
      <w:pPr>
        <w:pStyle w:val="FirstParagraph"/>
      </w:pPr>
      <w:r>
        <w:t xml:space="preserve">You may hear preoperative therapy referred to as</w:t>
      </w:r>
      <w:r>
        <w:t xml:space="preserve"> </w:t>
      </w:r>
      <w:r>
        <w:t xml:space="preserve">“neoadjuvant therapy”</w:t>
      </w:r>
    </w:p>
    <w:bookmarkEnd w:id="33"/>
    <w:bookmarkStart w:id="34" w:name="preop-therapy"/>
    <w:p>
      <w:pPr>
        <w:pStyle w:val="Heading2"/>
      </w:pPr>
      <w:r>
        <w:t xml:space="preserve">26 Preop Therapy</w:t>
      </w:r>
    </w:p>
    <w:p>
      <w:pPr>
        <w:pStyle w:val="FirstParagraph"/>
      </w:pPr>
      <w:r>
        <w:t xml:space="preserve">For adenocarcinoma of the esophagus, there are two different approaches to preoperative therapy.</w:t>
      </w:r>
    </w:p>
    <w:p>
      <w:pPr>
        <w:pStyle w:val="BodyText"/>
      </w:pPr>
      <w:r>
        <w:t xml:space="preserve">One uses chemotherapy and radiation together, followed by surgery</w:t>
      </w:r>
    </w:p>
    <w:bookmarkEnd w:id="34"/>
    <w:bookmarkStart w:id="35" w:name="preop-therapy-1"/>
    <w:p>
      <w:pPr>
        <w:pStyle w:val="Heading2"/>
      </w:pPr>
      <w:r>
        <w:t xml:space="preserve">27 Preop Therapy</w:t>
      </w:r>
    </w:p>
    <w:p>
      <w:pPr>
        <w:pStyle w:val="FirstParagraph"/>
      </w:pPr>
      <w:r>
        <w:t xml:space="preserve">The other uses chemotherapy before and after surgery, without radiation therapy</w:t>
      </w:r>
    </w:p>
    <w:bookmarkEnd w:id="35"/>
    <w:bookmarkStart w:id="36" w:name="chemotherapy-radiation---surgery"/>
    <w:p>
      <w:pPr>
        <w:pStyle w:val="Heading2"/>
      </w:pPr>
      <w:r>
        <w:t xml:space="preserve">28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w:t>
      </w:r>
    </w:p>
    <w:bookmarkEnd w:id="36"/>
    <w:bookmarkStart w:id="37" w:name="chemotherapy-radiation---surgery-1"/>
    <w:p>
      <w:pPr>
        <w:pStyle w:val="Heading2"/>
      </w:pPr>
      <w:r>
        <w:t xml:space="preserve">29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37"/>
    <w:bookmarkStart w:id="38" w:name="esophagitis"/>
    <w:p>
      <w:pPr>
        <w:pStyle w:val="Heading2"/>
      </w:pPr>
      <w:r>
        <w:t xml:space="preserve">30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w:t>
      </w:r>
    </w:p>
    <w:p>
      <w:pPr>
        <w:pStyle w:val="BodyText"/>
      </w:pPr>
      <w:r>
        <w:t xml:space="preserve">The good news is that this is temporarily and usually resolves within 2 or 3 weeks after the radiation is completed.</w:t>
      </w:r>
    </w:p>
    <w:bookmarkEnd w:id="38"/>
    <w:bookmarkStart w:id="39" w:name="esophagitis-1"/>
    <w:p>
      <w:pPr>
        <w:pStyle w:val="Heading2"/>
      </w:pPr>
      <w:r>
        <w:t xml:space="preserve">31 Esophagitis</w:t>
      </w:r>
    </w:p>
    <w:p>
      <w:pPr>
        <w:pStyle w:val="FirstParagraph"/>
      </w:pPr>
      <w:r>
        <w:t xml:space="preserve">What this may mean, however, is placement of a temporary feedindg tube may be needed.</w:t>
      </w:r>
    </w:p>
    <w:bookmarkEnd w:id="39"/>
    <w:bookmarkStart w:id="40" w:name="esophagitis-2"/>
    <w:p>
      <w:pPr>
        <w:pStyle w:val="Heading2"/>
      </w:pPr>
      <w:r>
        <w:t xml:space="preserve">32 Esophagitis</w:t>
      </w:r>
    </w:p>
    <w:p>
      <w:pPr>
        <w:pStyle w:val="FirstParagraph"/>
      </w:pPr>
      <w:r>
        <w:t xml:space="preserve">If a feeding tube is necessary, it can usually be removed by 3 weeks after the end of radiation.</w:t>
      </w:r>
    </w:p>
    <w:bookmarkEnd w:id="40"/>
    <w:bookmarkStart w:id="41" w:name="chemo-radiation---surgery-2"/>
    <w:p>
      <w:pPr>
        <w:pStyle w:val="Heading2"/>
      </w:pPr>
      <w:r>
        <w:t xml:space="preserve">33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w:t>
      </w:r>
    </w:p>
    <w:bookmarkEnd w:id="41"/>
    <w:bookmarkStart w:id="42" w:name="adenocarcinoma-preoperative-therapy-4"/>
    <w:p>
      <w:pPr>
        <w:pStyle w:val="Heading2"/>
      </w:pPr>
      <w:r>
        <w:t xml:space="preserve">34 (4) Adenocarcinoma Preoperative Therapy</w:t>
      </w:r>
      <w:r>
        <w:t xml:space="preserve"> </w:t>
      </w:r>
      <w:r>
        <w:rPr>
          <w:i/>
          <w:iCs/>
        </w:rPr>
        <w:t xml:space="preserve">4</w:t>
      </w:r>
    </w:p>
    <w:p>
      <w:pPr>
        <w:pStyle w:val="FirstParagraph"/>
      </w:pPr>
      <w:r>
        <w:t xml:space="preserve">The second and somewhat newer approach to preoperative therapy for esophgeal adenocarcinoma is treatment with chemotherapy, followed by surgery, followed by additional chemotherapy</w:t>
      </w:r>
    </w:p>
    <w:p>
      <w:pPr>
        <w:pStyle w:val="BodyText"/>
      </w:pPr>
      <w:r>
        <w:t xml:space="preserve">Chemtherapy is given every other week for 4 doses,</w:t>
      </w:r>
    </w:p>
    <w:p>
      <w:pPr>
        <w:pStyle w:val="BodyText"/>
      </w:pPr>
      <w:r>
        <w:t xml:space="preserve">Followed by surgery,</w:t>
      </w:r>
    </w:p>
    <w:p>
      <w:pPr>
        <w:pStyle w:val="BodyText"/>
      </w:pPr>
      <w:r>
        <w:t xml:space="preserve">Followed by chemotherapy every other week for another 4 doses</w:t>
      </w:r>
    </w:p>
    <w:bookmarkEnd w:id="42"/>
    <w:bookmarkStart w:id="43" w:name="chemo---surgery---chemo"/>
    <w:p>
      <w:pPr>
        <w:pStyle w:val="Heading2"/>
      </w:pPr>
      <w:r>
        <w:t xml:space="preserve">35 Chemo -&gt; Surgery -&gt; Chemo</w:t>
      </w:r>
    </w:p>
    <w:p>
      <w:pPr>
        <w:pStyle w:val="FirstParagraph"/>
      </w:pPr>
      <w:r>
        <w:t xml:space="preserve">Chemotherapy is administered intravenously every other week for 4 doses over 8 weeks</w:t>
      </w:r>
    </w:p>
    <w:p>
      <w:pPr>
        <w:pStyle w:val="BodyText"/>
      </w:pPr>
      <w:r>
        <w:t xml:space="preserve">Surgery is then performed 4-6 weeks later</w:t>
      </w:r>
    </w:p>
    <w:p>
      <w:pPr>
        <w:pStyle w:val="BodyText"/>
      </w:pPr>
      <w:r>
        <w:t xml:space="preserve">Chemotherapy is again administered intravenously every other week for 4 more doses over 8 weeks</w:t>
      </w:r>
    </w:p>
    <w:bookmarkEnd w:id="43"/>
    <w:bookmarkStart w:id="44" w:name="chemotherapy-options"/>
    <w:p>
      <w:pPr>
        <w:pStyle w:val="Heading2"/>
      </w:pPr>
      <w:r>
        <w:t xml:space="preserve">36 Chemotherapy Options</w:t>
      </w:r>
    </w:p>
    <w:p>
      <w:pPr>
        <w:pStyle w:val="FirstParagraph"/>
      </w:pPr>
      <w:r>
        <w:t xml:space="preserve">There are two commonly used</w:t>
      </w:r>
      <w:r>
        <w:t xml:space="preserve"> </w:t>
      </w:r>
      <w:r>
        <w:t xml:space="preserve">“recipes”</w:t>
      </w:r>
      <w:r>
        <w:t xml:space="preserve"> </w:t>
      </w:r>
      <w:r>
        <w:t xml:space="preserve">for chemotherapy:</w:t>
      </w:r>
    </w:p>
    <w:p>
      <w:pPr>
        <w:pStyle w:val="BodyText"/>
      </w:pPr>
      <w:r>
        <w:t xml:space="preserve">FLOT consists of four drugs</w:t>
      </w:r>
    </w:p>
    <w:p>
      <w:pPr>
        <w:pStyle w:val="BodyText"/>
      </w:pPr>
      <w:r>
        <w:t xml:space="preserve">FOLFOX consists of three drugs</w:t>
      </w:r>
    </w:p>
    <w:bookmarkEnd w:id="44"/>
    <w:bookmarkStart w:id="45" w:name="chemotherapy-options-1"/>
    <w:p>
      <w:pPr>
        <w:pStyle w:val="Heading2"/>
      </w:pPr>
      <w:r>
        <w:t xml:space="preserve">37 Chemotherapy OPtions</w:t>
      </w:r>
    </w:p>
    <w:p>
      <w:pPr>
        <w:pStyle w:val="FirstParagraph"/>
      </w:pPr>
      <w:r>
        <w:t xml:space="preserve">As you might expect, FLOT is more effective against cancer, while FOLFOX has fewer side effects</w:t>
      </w:r>
    </w:p>
    <w:bookmarkEnd w:id="45"/>
    <w:bookmarkStart w:id="46" w:name="durvalumab-immunotherapy."/>
    <w:p>
      <w:pPr>
        <w:pStyle w:val="Heading2"/>
      </w:pPr>
      <w:r>
        <w:t xml:space="preserve">38 Durvalumab Immunotherapy.</w:t>
      </w:r>
    </w:p>
    <w:p>
      <w:pPr>
        <w:pStyle w:val="FirstParagraph"/>
      </w:pPr>
      <w:r>
        <w:t xml:space="preserve">Durvalumab is a drug which activates the immune system to fight cancer</w:t>
      </w:r>
    </w:p>
    <w:p>
      <w:pPr>
        <w:pStyle w:val="BodyText"/>
      </w:pPr>
      <w:r>
        <w:t xml:space="preserve">The combination of FLOT and Durvalumab appears to be more effective than FLOT alone</w:t>
      </w:r>
    </w:p>
    <w:p>
      <w:pPr>
        <w:pStyle w:val="BodyText"/>
      </w:pPr>
      <w:r>
        <w:t xml:space="preserve">Durvalumab is typically given along with FLOT chemotherapy, followed by monthly doses</w:t>
      </w:r>
    </w:p>
    <w:bookmarkEnd w:id="46"/>
    <w:bookmarkStart w:id="47" w:name="chemo---surgery---chemo-2"/>
    <w:p>
      <w:pPr>
        <w:pStyle w:val="Heading2"/>
      </w:pPr>
      <w:r>
        <w:t xml:space="preserve">39 Chemo -&gt; Surgery -&gt; Chemo</w:t>
      </w:r>
      <w:r>
        <w:t xml:space="preserve"> </w:t>
      </w:r>
      <w:r>
        <w:rPr>
          <w:i/>
          <w:iCs/>
        </w:rPr>
        <w:t xml:space="preserve">2</w:t>
      </w:r>
    </w:p>
    <w:p>
      <w:pPr>
        <w:pStyle w:val="FirstParagraph"/>
      </w:pPr>
      <w:r>
        <w:t xml:space="preserve">To summarize, the chemotherapy strategy calls for 4 doses of chemotherapy before surgery, and an additional 4 doses of chemotherapy afterwards.</w:t>
      </w:r>
    </w:p>
    <w:bookmarkEnd w:id="47"/>
    <w:bookmarkStart w:id="48" w:name="preoperative-therapy-4-1"/>
    <w:p>
      <w:pPr>
        <w:pStyle w:val="Heading2"/>
      </w:pPr>
      <w:r>
        <w:t xml:space="preserve">40 (2) Preoperative Therapy</w:t>
      </w:r>
      <w:r>
        <w:t xml:space="preserve"> </w:t>
      </w:r>
      <w:r>
        <w:rPr>
          <w:i/>
          <w:iCs/>
        </w:rPr>
        <w:t xml:space="preserve">4</w:t>
      </w:r>
    </w:p>
    <w:p>
      <w:pPr>
        <w:pStyle w:val="FirstParagraph"/>
      </w:pPr>
      <w:r>
        <w:t xml:space="preserve">If we compare Chemotherapy + Radiation (or CROSS) with chemotherapy (FLOT)..</w:t>
      </w:r>
    </w:p>
    <w:p>
      <w:pPr>
        <w:pStyle w:val="BodyText"/>
      </w:pPr>
      <w:r>
        <w:t xml:space="preserve">We see that Chemotherapy + Radiation has fewer side effects, but FLOT chemotherapy is more effective</w:t>
      </w:r>
    </w:p>
    <w:p>
      <w:pPr>
        <w:pStyle w:val="BodyText"/>
      </w:pPr>
      <w:r>
        <w:t xml:space="preserve">A central venous port is required for FLOT chemotherapy</w:t>
      </w:r>
    </w:p>
    <w:p>
      <w:pPr>
        <w:pStyle w:val="BodyText"/>
      </w:pPr>
      <w:r>
        <w:t xml:space="preserve">Due to radiation esophagitis, a feeding tube is a little more likely to be needed with chemotherapy and radiation</w:t>
      </w:r>
    </w:p>
    <w:bookmarkEnd w:id="48"/>
    <w:bookmarkStart w:id="49" w:name="chemort-vs-chemo"/>
    <w:p>
      <w:pPr>
        <w:pStyle w:val="Heading2"/>
      </w:pPr>
      <w:r>
        <w:t xml:space="preserve">41 ChemoRT vs Chemo</w:t>
      </w:r>
    </w:p>
    <w:p>
      <w:pPr>
        <w:pStyle w:val="FirstParagraph"/>
      </w:pPr>
      <w:r>
        <w:t xml:space="preserve">Your medical oncologist will guide you in the decision regarding chemotherapy + radiation vs chemotherapy alone.</w:t>
      </w:r>
    </w:p>
    <w:p>
      <w:pPr>
        <w:pStyle w:val="BodyText"/>
      </w:pPr>
      <w:r>
        <w:t xml:space="preserve">In general, FLOT is recommended for younger and healthier patients</w:t>
      </w:r>
    </w:p>
    <w:p>
      <w:pPr>
        <w:pStyle w:val="BodyText"/>
      </w:pPr>
      <w:r>
        <w:t xml:space="preserve">While chemotherapy and radiation is recommended for patients who may have difficulty tolerating FLOT</w:t>
      </w:r>
    </w:p>
    <w:bookmarkEnd w:id="49"/>
    <w:bookmarkStart w:id="50" w:name="preparing-for-preoperative-therapy-42"/>
    <w:p>
      <w:pPr>
        <w:pStyle w:val="Heading2"/>
      </w:pPr>
      <w:r>
        <w:t xml:space="preserve">42 Preparing for Preoperative Therapy (42)</w:t>
      </w:r>
    </w:p>
    <w:p>
      <w:pPr>
        <w:pStyle w:val="FirstParagraph"/>
      </w:pPr>
      <w:r>
        <w:t xml:space="preserve">Nutrition during therapy is important to get through the treatment. We have a video about nutrition</w:t>
      </w:r>
    </w:p>
    <w:p>
      <w:pPr>
        <w:pStyle w:val="BodyText"/>
      </w:pPr>
      <w:r>
        <w:t xml:space="preserve">Exercise is important to prevent loss of muscle mass, which can increase the risk of surgery</w:t>
      </w:r>
    </w:p>
    <w:p>
      <w:pPr>
        <w:pStyle w:val="BodyText"/>
      </w:pPr>
      <w:r>
        <w:t xml:space="preserve">If you need any dental work done, it’s important to check with your dentist about removing any potential source of infection</w:t>
      </w:r>
    </w:p>
    <w:bookmarkEnd w:id="50"/>
    <w:bookmarkStart w:id="51" w:name="preparing-for-preoperative-therapy--43"/>
    <w:p>
      <w:pPr>
        <w:pStyle w:val="Heading2"/>
      </w:pPr>
      <w:r>
        <w:t xml:space="preserve">43 Preparing for Preoperative Therapy- (43)</w:t>
      </w:r>
    </w:p>
    <w:p>
      <w:pPr>
        <w:pStyle w:val="FirstParagraph"/>
      </w:pPr>
      <w:r>
        <w:t xml:space="preserve">In some cases, a feeding tube may be needed</w:t>
      </w:r>
    </w:p>
    <w:p>
      <w:pPr>
        <w:pStyle w:val="BodyText"/>
      </w:pPr>
      <w:r>
        <w:t xml:space="preserve">A central venous port is frequently needed for chemotherapy administration</w:t>
      </w:r>
    </w:p>
    <w:bookmarkEnd w:id="51"/>
    <w:bookmarkStart w:id="52" w:name="wrap-up-1"/>
    <w:p>
      <w:pPr>
        <w:pStyle w:val="Heading2"/>
      </w:pPr>
      <w:r>
        <w:t xml:space="preserve">44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Adenocarcinoma</dc:title>
  <dc:creator/>
  <cp:keywords/>
  <dcterms:created xsi:type="dcterms:W3CDTF">2026-08-08T21:01:18Z</dcterms:created>
  <dcterms:modified xsi:type="dcterms:W3CDTF">2026-08-08T21:01:18Z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