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Central Venous Port</w:t>
      </w:r>
    </w:p>
    <w:p>
      <w:pPr>
        <w:pStyle w:val="FirstParagraph"/>
      </w:pPr>
      <w:r>
        <w:t xml:space="preserve">I’m Dr Jonathan Salo, I’m a GI Cancer Surgeon in Charlotte, North Carolina.</w:t>
      </w:r>
    </w:p>
    <w:p>
      <w:pPr>
        <w:pStyle w:val="BodyText"/>
      </w:pPr>
      <w:r>
        <w:t xml:space="preserve">Because the esophagus and stomach are so important in digestion, cancers of the esophagus or stomach can make it difficult to get the nutrients you need.</w:t>
      </w:r>
    </w:p>
    <w:p>
      <w:pPr>
        <w:pStyle w:val="BodyText"/>
      </w:pPr>
      <w:r>
        <w:t xml:space="preserve">A feeding tube can help nutrition in these cases.</w:t>
      </w:r>
    </w:p>
    <w:p>
      <w:pPr>
        <w:pStyle w:val="BodyText"/>
      </w:pPr>
      <w:r>
        <w:t xml:space="preserve">In this video you’ll learn about one type of feeding tube, the feeding jejunostomy.</w:t>
      </w:r>
    </w:p>
    <w:p>
      <w:pPr>
        <w:pStyle w:val="BodyText"/>
      </w:pPr>
      <w:r>
        <w:t xml:space="preserve">If you haven’t already, take a look at our video on nutrition</w:t>
      </w:r>
    </w:p>
    <w:p>
      <w:pPr>
        <w:pStyle w:val="BodyText"/>
      </w:pPr>
      <w:r>
        <w:t xml:space="preserve">There are two categories of feeding tubes:</w:t>
      </w:r>
    </w:p>
    <w:p>
      <w:pPr>
        <w:numPr>
          <w:ilvl w:val="0"/>
          <w:numId w:val="1001"/>
        </w:numPr>
      </w:pPr>
      <w:r>
        <w:t xml:space="preserve">Gastrostomy tubes are placed in the stomach</w:t>
      </w:r>
    </w:p>
    <w:p>
      <w:pPr>
        <w:numPr>
          <w:ilvl w:val="0"/>
          <w:numId w:val="1001"/>
        </w:numPr>
      </w:pPr>
      <w:r>
        <w:t xml:space="preserve">Jejunostomy tubes are placed into the jejunum, the first portion of the small bowel</w:t>
      </w:r>
    </w:p>
    <w:p>
      <w:pPr>
        <w:pStyle w:val="FirstParagraph"/>
      </w:pPr>
      <w:r>
        <w:t xml:space="preserve">This video focuses on administration of medicines through the feeding tube</w:t>
      </w:r>
    </w:p>
    <w:p>
      <w:pPr>
        <w:pStyle w:val="BodyText"/>
      </w:pPr>
      <w:r>
        <w:t xml:space="preserve">Patients that can’t take medicines by mouth will need to have those medicines give through the feeding tube.</w:t>
      </w:r>
    </w:p>
    <w:p>
      <w:pPr>
        <w:pStyle w:val="BodyText"/>
      </w:pPr>
      <w:r>
        <w:t xml:space="preserve">Some medicine are available as a liquid and can be administered via feeding tube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Venous Port</dc:title>
  <dc:creator/>
  <cp:keywords/>
  <dcterms:created xsi:type="dcterms:W3CDTF">2026-09-21T23:58:45Z</dcterms:created>
  <dcterms:modified xsi:type="dcterms:W3CDTF">2026-09-21T23:58:45Z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umber-depth">
    <vt:lpwstr>2</vt:lpwstr>
  </property>
  <property fmtid="{D5CDD505-2E9C-101B-9397-08002B2CF9AE}" pid="9" name="toc-title">
    <vt:lpwstr>Table of contents</vt:lpwstr>
  </property>
</Properties>
</file>