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60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60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1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1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2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2"/>
        </w:numPr>
      </w:pPr>
      <w:r>
        <w:t xml:space="preserve">No milk or cream</w:t>
      </w:r>
    </w:p>
    <w:p>
      <w:pPr>
        <w:pStyle w:val="Compact"/>
        <w:numPr>
          <w:ilvl w:val="0"/>
          <w:numId w:val="1062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Jeffrey Hagen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65"/>
        </w:numPr>
      </w:pPr>
      <w:r>
        <w:t xml:space="preserve">Laura Swift</w:t>
      </w:r>
    </w:p>
    <w:p>
      <w:pPr>
        <w:pStyle w:val="Compact"/>
        <w:numPr>
          <w:ilvl w:val="0"/>
          <w:numId w:val="1065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2026-05-09T23:04:43Z</dcterms:created>
  <dcterms:modified xsi:type="dcterms:W3CDTF">2026-05-09T23:04:43Z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