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typical-regimen"/>
    <w:p>
      <w:pPr>
        <w:pStyle w:val="Heading2"/>
      </w:pPr>
      <w:r>
        <w:t xml:space="preserve">64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65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66 Jejunostomy Video</w:t>
      </w:r>
    </w:p>
    <w:bookmarkEnd w:id="74"/>
    <w:bookmarkStart w:id="75" w:name="team-members---physicians"/>
    <w:p>
      <w:pPr>
        <w:pStyle w:val="Heading2"/>
      </w:pPr>
      <w:r>
        <w:t xml:space="preserve">67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2"/>
        </w:numPr>
      </w:pPr>
      <w:r>
        <w:t xml:space="preserve">Jonathan Salo MD</w:t>
      </w:r>
    </w:p>
    <w:p>
      <w:pPr>
        <w:pStyle w:val="Compact"/>
        <w:numPr>
          <w:ilvl w:val="0"/>
          <w:numId w:val="1052"/>
        </w:numPr>
      </w:pPr>
      <w:r>
        <w:t xml:space="preserve">Jeffrey Hagen MD</w:t>
      </w:r>
    </w:p>
    <w:p>
      <w:pPr>
        <w:pStyle w:val="Compact"/>
        <w:numPr>
          <w:ilvl w:val="0"/>
          <w:numId w:val="1052"/>
        </w:numPr>
      </w:pPr>
      <w:r>
        <w:t xml:space="preserve">Michael Roach MD</w:t>
      </w:r>
    </w:p>
    <w:bookmarkEnd w:id="75"/>
    <w:bookmarkStart w:id="76" w:name="team-members---support-staff"/>
    <w:p>
      <w:pPr>
        <w:pStyle w:val="Heading2"/>
      </w:pPr>
      <w:r>
        <w:t xml:space="preserve">68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3"/>
        </w:numPr>
      </w:pPr>
      <w:r>
        <w:t xml:space="preserve">Matthew Carpenter RN</w:t>
      </w:r>
    </w:p>
    <w:p>
      <w:pPr>
        <w:pStyle w:val="Compact"/>
        <w:numPr>
          <w:ilvl w:val="0"/>
          <w:numId w:val="105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4"/>
        </w:numPr>
      </w:pPr>
      <w:r>
        <w:t xml:space="preserve">Laura Swift</w:t>
      </w:r>
    </w:p>
    <w:p>
      <w:pPr>
        <w:pStyle w:val="Compact"/>
        <w:numPr>
          <w:ilvl w:val="0"/>
          <w:numId w:val="105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2026-05-28T11:19:21Z</dcterms:created>
  <dcterms:modified xsi:type="dcterms:W3CDTF">2026-05-28T11:19:21Z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