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feeding-pump"/>
    <w:p>
      <w:pPr>
        <w:pStyle w:val="Heading2"/>
      </w:pPr>
      <w:r>
        <w:t xml:space="preserve">29 Jejunostomy Feeding Pump</w:t>
      </w:r>
    </w:p>
    <w:bookmarkEnd w:id="37"/>
    <w:bookmarkStart w:id="38" w:name="jejunostomy-typical-regimen"/>
    <w:p>
      <w:pPr>
        <w:pStyle w:val="Heading2"/>
      </w:pPr>
      <w:r>
        <w:t xml:space="preserve">30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8"/>
    <w:bookmarkStart w:id="39" w:name="jejunostomy-feeds-with-diabetes"/>
    <w:p>
      <w:pPr>
        <w:pStyle w:val="Heading2"/>
      </w:pPr>
      <w:r>
        <w:t xml:space="preserve">31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9"/>
    <w:bookmarkStart w:id="40" w:name="jejunostomy-video"/>
    <w:p>
      <w:pPr>
        <w:pStyle w:val="Heading2"/>
      </w:pPr>
      <w:r>
        <w:t xml:space="preserve">32 Jejunostomy Video</w:t>
      </w:r>
    </w:p>
    <w:bookmarkEnd w:id="40"/>
    <w:bookmarkStart w:id="41" w:name="additional-therapy---lung-metastasis"/>
    <w:p>
      <w:pPr>
        <w:pStyle w:val="Heading2"/>
      </w:pPr>
      <w:r>
        <w:t xml:space="preserve">33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bone-metastasis"/>
    <w:p>
      <w:pPr>
        <w:pStyle w:val="Heading2"/>
      </w:pPr>
      <w:r>
        <w:t xml:space="preserve">34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2"/>
    <w:bookmarkStart w:id="43" w:name="additional-therapy---liver-metastasis"/>
    <w:p>
      <w:pPr>
        <w:pStyle w:val="Heading2"/>
      </w:pPr>
      <w:r>
        <w:t xml:space="preserve">35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carcinomatosis"/>
    <w:p>
      <w:pPr>
        <w:pStyle w:val="Heading2"/>
      </w:pPr>
      <w:r>
        <w:t xml:space="preserve">36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4"/>
    <w:bookmarkStart w:id="45" w:name="additional-therapy---surgery"/>
    <w:p>
      <w:pPr>
        <w:pStyle w:val="Heading2"/>
      </w:pPr>
      <w:r>
        <w:t xml:space="preserve">37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5"/>
    <w:bookmarkStart w:id="46" w:name="primary-care-practitioner-pcp"/>
    <w:p>
      <w:pPr>
        <w:pStyle w:val="Heading2"/>
      </w:pPr>
      <w:r>
        <w:t xml:space="preserve">38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6"/>
    <w:bookmarkStart w:id="47" w:name="my-atrium-patient-portal"/>
    <w:p>
      <w:pPr>
        <w:pStyle w:val="Heading2"/>
      </w:pPr>
      <w:r>
        <w:t xml:space="preserve">39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7"/>
    <w:bookmarkStart w:id="48" w:name="exercise"/>
    <w:p>
      <w:pPr>
        <w:pStyle w:val="Heading2"/>
      </w:pPr>
      <w:r>
        <w:t xml:space="preserve">40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8"/>
    <w:bookmarkStart w:id="49" w:name="smoking-cessation"/>
    <w:p>
      <w:pPr>
        <w:pStyle w:val="Heading2"/>
      </w:pPr>
      <w:r>
        <w:t xml:space="preserve">41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9"/>
    <w:bookmarkStart w:id="50" w:name="team-members---physicians"/>
    <w:p>
      <w:pPr>
        <w:pStyle w:val="Heading2"/>
      </w:pPr>
      <w:r>
        <w:t xml:space="preserve">42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bookmarkEnd w:id="50"/>
    <w:bookmarkStart w:id="51" w:name="team-members---support-staff"/>
    <w:p>
      <w:pPr>
        <w:pStyle w:val="Heading2"/>
      </w:pPr>
      <w:r>
        <w:t xml:space="preserve">43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2026-09-23T11:34:54Z</dcterms:created>
  <dcterms:modified xsi:type="dcterms:W3CDTF">2026-09-23T11:34:54Z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