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 + Radiation (6wk)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slowly improves</w:t>
      </w:r>
    </w:p>
    <w:p>
      <w:pPr>
        <w:pStyle w:val="Compact"/>
        <w:numPr>
          <w:ilvl w:val="0"/>
          <w:numId w:val="1024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57"/>
    <w:bookmarkStart w:id="58" w:name="Xafbfaa646f5495387198e1f27fcf94ebc5c1f8f"/>
    <w:p>
      <w:pPr>
        <w:pStyle w:val="Heading2"/>
      </w:pPr>
      <w:r>
        <w:t xml:space="preserve">39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58"/>
    <w:bookmarkStart w:id="59" w:name="fitness-evaluation-prior-to-surgery"/>
    <w:p>
      <w:pPr>
        <w:pStyle w:val="Heading2"/>
      </w:pPr>
      <w:r>
        <w:t xml:space="preserve">40 Fitness Evaluation prior to Surgery</w:t>
      </w:r>
    </w:p>
    <w:bookmarkEnd w:id="59"/>
    <w:bookmarkStart w:id="60" w:name="surgery-vs-no-surgery"/>
    <w:p>
      <w:pPr>
        <w:pStyle w:val="Heading2"/>
      </w:pPr>
      <w:r>
        <w:t xml:space="preserve">41 Surgery vs No Surgery</w:t>
      </w:r>
    </w:p>
    <w:bookmarkEnd w:id="60"/>
    <w:bookmarkStart w:id="61" w:name="surgery-advantages-disadvantages"/>
    <w:p>
      <w:pPr>
        <w:pStyle w:val="Heading2"/>
      </w:pPr>
      <w:r>
        <w:t xml:space="preserve">42 Surgery Advantages + Disadvantages</w:t>
      </w:r>
    </w:p>
    <w:bookmarkEnd w:id="61"/>
    <w:bookmarkStart w:id="62" w:name="outcomes-after-chemotherapy-pm-radiation"/>
    <w:p>
      <w:pPr>
        <w:pStyle w:val="Heading2"/>
      </w:pPr>
      <w:r>
        <w:t xml:space="preserve">43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section"/>
    <w:p>
      <w:pPr>
        <w:pStyle w:val="Heading2"/>
      </w:pPr>
      <w:r>
        <w:t xml:space="preserve">44</w:t>
      </w:r>
      <w:r>
        <w:t xml:space="preserve"> </w:t>
      </w:r>
    </w:p>
    <w:bookmarkEnd w:id="63"/>
    <w:bookmarkStart w:id="64" w:name="active-surveillance"/>
    <w:p>
      <w:pPr>
        <w:pStyle w:val="Heading2"/>
      </w:pPr>
      <w:r>
        <w:t xml:space="preserve">45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1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1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2025-07-12T17:00:14Z</dcterms:created>
  <dcterms:modified xsi:type="dcterms:W3CDTF">2025-07-12T17:00:14Z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