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Tumor removed from wall</w:t>
      </w:r>
    </w:p>
    <w:p>
      <w:pPr>
        <w:pStyle w:val="Compact"/>
        <w:numPr>
          <w:ilvl w:val="0"/>
          <w:numId w:val="1007"/>
        </w:numPr>
      </w:pPr>
      <w:r>
        <w:t xml:space="preserve">Stomach wall closed</w:t>
      </w:r>
    </w:p>
    <w:p>
      <w:pPr>
        <w:pStyle w:val="Compact"/>
        <w:numPr>
          <w:ilvl w:val="0"/>
          <w:numId w:val="1007"/>
        </w:numPr>
      </w:pPr>
      <w:r>
        <w:t xml:space="preserve">Lymph nodes not removed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8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8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0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 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2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3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3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3"/>
        </w:numPr>
      </w:pPr>
      <w:r>
        <w:t xml:space="preserve">Delayed stomach function</w:t>
      </w:r>
    </w:p>
    <w:p>
      <w:pPr>
        <w:pStyle w:val="Compact"/>
        <w:numPr>
          <w:ilvl w:val="0"/>
          <w:numId w:val="1013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4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4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4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5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5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5"/>
        </w:numPr>
      </w:pPr>
      <w:r>
        <w:t xml:space="preserve">Biopsies can be performed.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6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6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6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7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7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8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8"/>
        </w:numPr>
      </w:pPr>
      <w:r>
        <w:t xml:space="preserve">Start slowly and build up</w:t>
      </w:r>
    </w:p>
    <w:p>
      <w:pPr>
        <w:pStyle w:val="Compact"/>
        <w:numPr>
          <w:ilvl w:val="1"/>
          <w:numId w:val="1018"/>
        </w:numPr>
      </w:pPr>
      <w:r>
        <w:t xml:space="preserve">Every day counts! (Aim for daily activity)</w:t>
      </w:r>
    </w:p>
    <w:bookmarkEnd w:id="42"/>
    <w:bookmarkStart w:id="44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9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0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9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1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1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1"/>
        </w:numPr>
      </w:pPr>
      <w:r>
        <w:t xml:space="preserve">Smoking Cessation Counseling (Metro Charlotte)</w:t>
      </w:r>
    </w:p>
    <w:p>
      <w:pPr>
        <w:pStyle w:val="FirstParagraph"/>
      </w:pPr>
      <w:hyperlink r:id="rId43">
        <w:r>
          <w:rPr>
            <w:rStyle w:val="Hyperlink"/>
          </w:rPr>
          <w:t xml:space="preserve">Gastrectomy Slideshow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lci_g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lci_g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2025-03-02T23:35:31Z</dcterms:created>
  <dcterms:modified xsi:type="dcterms:W3CDTF">2025-03-02T23:35:31Z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