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4 -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bookmarkEnd w:id="22"/>
    <w:bookmarkStart w:id="23" w:name="location-closeup"/>
    <w:p>
      <w:pPr>
        <w:pStyle w:val="Heading2"/>
      </w:pPr>
      <w:r>
        <w:t xml:space="preserve">4 Location (closeup)</w:t>
      </w:r>
    </w:p>
    <w:p>
      <w:pPr>
        <w:pStyle w:val="FirstParagraph"/>
      </w:pPr>
      <w:r>
        <w:t xml:space="preserve">There is a traffic circle which allows you to pull in for patient drop-off</w:t>
      </w:r>
    </w:p>
    <w:bookmarkEnd w:id="23"/>
    <w:bookmarkStart w:id="24" w:name="photo-of-lci"/>
    <w:p>
      <w:pPr>
        <w:pStyle w:val="Heading2"/>
      </w:pPr>
      <w:r>
        <w:t xml:space="preserve">2 Photo of LCI</w:t>
      </w:r>
    </w:p>
    <w:p>
      <w:pPr>
        <w:pStyle w:val="FirstParagraph"/>
      </w:pPr>
      <w:r>
        <w:t xml:space="preserve">You can either self-park in the garage, or we have free valet parking.</w:t>
      </w:r>
    </w:p>
    <w:bookmarkEnd w:id="24"/>
    <w:bookmarkStart w:id="25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5"/>
    <w:bookmarkStart w:id="26" w:name="my-atrium-signupz"/>
    <w:p>
      <w:pPr>
        <w:pStyle w:val="Heading2"/>
      </w:pPr>
      <w:r>
        <w:t xml:space="preserve">2 My Atrium signupz</w:t>
      </w:r>
    </w:p>
    <w:bookmarkEnd w:id="26"/>
    <w:bookmarkStart w:id="27" w:name="my-atrium-apps"/>
    <w:p>
      <w:pPr>
        <w:pStyle w:val="Heading2"/>
      </w:pPr>
      <w:r>
        <w:t xml:space="preserve">My Atrium Apps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7"/>
    <w:bookmarkStart w:id="28" w:name="section"/>
    <w:p>
      <w:pPr>
        <w:pStyle w:val="Heading2"/>
      </w:pPr>
      <w:r>
        <w:t xml:space="preserve">4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8"/>
    <w:bookmarkStart w:id="29" w:name="after-visit-summary"/>
    <w:p>
      <w:pPr>
        <w:pStyle w:val="Heading2"/>
      </w:pPr>
      <w:r>
        <w:t xml:space="preserve">After Visit Summary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care. These may include additional procedures or appointments.</w:t>
      </w:r>
    </w:p>
    <w:bookmarkEnd w:id="29"/>
    <w:bookmarkStart w:id="30" w:name="consultation"/>
    <w:p>
      <w:pPr>
        <w:pStyle w:val="Heading2"/>
      </w:pPr>
      <w:r>
        <w:t xml:space="preserve">Consultation</w:t>
      </w:r>
    </w:p>
    <w:p>
      <w:pPr>
        <w:pStyle w:val="FirstParagraph"/>
      </w:pPr>
      <w:r>
        <w:t xml:space="preserve">After your consultation, we will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BodyText"/>
      </w:pPr>
      <w:r>
        <w:t xml:space="preserve">Primary care provider</w:t>
      </w:r>
    </w:p>
    <w:p>
      <w:pPr>
        <w:pStyle w:val="BodyText"/>
      </w:pPr>
      <w:r>
        <w:t xml:space="preserve">Referring Physician</w:t>
      </w:r>
    </w:p>
    <w:p>
      <w:pPr>
        <w:pStyle w:val="BodyText"/>
      </w:pPr>
      <w:r>
        <w:t xml:space="preserve">Cardiologist</w:t>
      </w:r>
    </w:p>
    <w:p>
      <w:pPr>
        <w:pStyle w:val="BodyText"/>
      </w:pPr>
      <w:r>
        <w:t xml:space="preserve">Gastroenterologist</w:t>
      </w:r>
    </w:p>
    <w:p>
      <w:pPr>
        <w:pStyle w:val="BodyText"/>
      </w:pPr>
      <w:r>
        <w:t xml:space="preserve">Other Cancer Providers</w:t>
      </w:r>
    </w:p>
    <w:bookmarkEnd w:id="30"/>
    <w:bookmarkStart w:id="31" w:name="possible-next-steps"/>
    <w:p>
      <w:pPr>
        <w:pStyle w:val="Heading2"/>
      </w:pPr>
      <w:r>
        <w:t xml:space="preserve">Possible Next Steps</w:t>
      </w:r>
    </w:p>
    <w:p>
      <w:pPr>
        <w:pStyle w:val="FirstParagraph"/>
      </w:pPr>
      <w:r>
        <w:t xml:space="preserve">After your consultation, there are several possible next steps:</w:t>
      </w:r>
    </w:p>
    <w:p>
      <w:pPr>
        <w:pStyle w:val="Compact"/>
        <w:numPr>
          <w:ilvl w:val="0"/>
          <w:numId w:val="1003"/>
        </w:numPr>
      </w:pPr>
      <w:r>
        <w:t xml:space="preserve">PET scan or CT Scan</w:t>
      </w:r>
    </w:p>
    <w:p>
      <w:pPr>
        <w:pStyle w:val="Compact"/>
        <w:numPr>
          <w:ilvl w:val="0"/>
          <w:numId w:val="1003"/>
        </w:numPr>
      </w:pPr>
      <w:r>
        <w:t xml:space="preserve">Endoscopic Procedure such as EGD</w:t>
      </w:r>
    </w:p>
    <w:p>
      <w:pPr>
        <w:pStyle w:val="Compact"/>
        <w:numPr>
          <w:ilvl w:val="0"/>
          <w:numId w:val="1003"/>
        </w:numPr>
      </w:pPr>
      <w:r>
        <w:t xml:space="preserve">Placement of a feeding tube</w:t>
      </w:r>
    </w:p>
    <w:p>
      <w:pPr>
        <w:pStyle w:val="Compact"/>
        <w:numPr>
          <w:ilvl w:val="0"/>
          <w:numId w:val="1003"/>
        </w:numPr>
      </w:pPr>
      <w:r>
        <w:t xml:space="preserve">or a Port for chemotherapy</w:t>
      </w:r>
    </w:p>
    <w:p>
      <w:pPr>
        <w:pStyle w:val="Compact"/>
        <w:numPr>
          <w:ilvl w:val="0"/>
          <w:numId w:val="1003"/>
        </w:numPr>
      </w:pPr>
      <w:r>
        <w:t xml:space="preserve">Referrals may be made for chemotherapy or radiation therapy</w:t>
      </w:r>
    </w:p>
    <w:p>
      <w:pPr>
        <w:pStyle w:val="Compact"/>
        <w:numPr>
          <w:ilvl w:val="0"/>
          <w:numId w:val="1003"/>
        </w:numPr>
      </w:pPr>
      <w:r>
        <w:t xml:space="preserve">or Surgery will be scheduled</w:t>
      </w:r>
    </w:p>
    <w:bookmarkEnd w:id="31"/>
    <w:bookmarkStart w:id="32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4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4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4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4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4"/>
        </w:numPr>
      </w:pPr>
      <w:r>
        <w:t xml:space="preserve">Supportive Oncology department to help with managing symptoms</w:t>
      </w:r>
    </w:p>
    <w:bookmarkEnd w:id="32"/>
    <w:bookmarkStart w:id="33" w:name="section-1"/>
    <w:p>
      <w:pPr>
        <w:pStyle w:val="Heading2"/>
      </w:pPr>
    </w:p>
    <w:p>
      <w:pPr>
        <w:pStyle w:val="Compact"/>
        <w:numPr>
          <w:ilvl w:val="0"/>
          <w:numId w:val="1005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5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5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5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3"/>
    <w:bookmarkStart w:id="34" w:name="please-bring"/>
    <w:p>
      <w:pPr>
        <w:pStyle w:val="Heading2"/>
      </w:pPr>
      <w:r>
        <w:t xml:space="preserve">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6"/>
        </w:numPr>
      </w:pPr>
      <w:r>
        <w:t xml:space="preserve">Names of your physicians</w:t>
      </w:r>
    </w:p>
    <w:p>
      <w:pPr>
        <w:pStyle w:val="Compact"/>
        <w:numPr>
          <w:ilvl w:val="0"/>
          <w:numId w:val="1006"/>
        </w:numPr>
      </w:pPr>
      <w:r>
        <w:t xml:space="preserve">A List of your medications</w:t>
      </w:r>
    </w:p>
    <w:p>
      <w:pPr>
        <w:pStyle w:val="Compact"/>
        <w:numPr>
          <w:ilvl w:val="0"/>
          <w:numId w:val="1006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6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6"/>
        </w:numPr>
      </w:pPr>
      <w:r>
        <w:t xml:space="preserve">List of any questions you may have</w:t>
      </w:r>
    </w:p>
    <w:bookmarkEnd w:id="34"/>
    <w:bookmarkStart w:id="35" w:name="l-1"/>
    <w:p>
      <w:pPr>
        <w:pStyle w:val="Heading2"/>
      </w:pPr>
      <w:r>
        <w:t xml:space="preserve">L 1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7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7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5"/>
    <w:bookmarkStart w:id="36" w:name="contact"/>
    <w:p>
      <w:pPr>
        <w:pStyle w:val="Heading2"/>
      </w:pPr>
      <w:r>
        <w:t xml:space="preserve">4 2Contact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6"/>
    <w:bookmarkStart w:id="37" w:name="outro-slide"/>
    <w:p>
      <w:pPr>
        <w:pStyle w:val="Heading2"/>
      </w:pPr>
      <w:r>
        <w:t xml:space="preserve">2 Outro Slide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2025-03-05T11:37:13Z</dcterms:created>
  <dcterms:modified xsi:type="dcterms:W3CDTF">2025-03-05T11:37:13Z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