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10"/>
    <w:bookmarkStart w:id="11" w:name="esophagectomy"/>
    <w:p>
      <w:pPr>
        <w:pStyle w:val="Heading2"/>
      </w:pPr>
      <w:r>
        <w:t xml:space="preserve">3 Esophagectomy</w:t>
      </w:r>
    </w:p>
    <w:p>
      <w:pPr>
        <w:pStyle w:val="FirstParagraph"/>
      </w:pPr>
      <w:r>
        <w:t xml:space="preserve">Esophagectomy is the surgical removal of the esophagus</w:t>
      </w:r>
    </w:p>
    <w:bookmarkEnd w:id="11"/>
    <w:bookmarkStart w:id="12" w:name="esophagectomy--"/>
    <w:p>
      <w:pPr>
        <w:pStyle w:val="Heading2"/>
      </w:pPr>
      <w:r>
        <w:t xml:space="preserve">4 Esophagectomy -</w:t>
      </w:r>
    </w:p>
    <w:p>
      <w:pPr>
        <w:pStyle w:val="FirstParagraph"/>
      </w:pPr>
      <w:r>
        <w:t xml:space="preserve">Another terms is esophagogastrectomy (4)</w:t>
      </w:r>
    </w:p>
    <w:bookmarkEnd w:id="12"/>
    <w:bookmarkStart w:id="13"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3"/>
    <w:bookmarkStart w:id="14"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14"/>
    <w:bookmarkStart w:id="15" w:name="esophagectomy-2"/>
    <w:p>
      <w:pPr>
        <w:pStyle w:val="Heading2"/>
      </w:pPr>
      <w:r>
        <w:t xml:space="preserve">7 Esophagectomy</w:t>
      </w:r>
    </w:p>
    <w:p>
      <w:pPr>
        <w:pStyle w:val="Compact"/>
        <w:numPr>
          <w:ilvl w:val="0"/>
          <w:numId w:val="1004"/>
        </w:numPr>
      </w:pPr>
      <w:r>
        <w:t xml:space="preserve">Locally Advanced Tumors, which are T3 or Node-positive (6)</w:t>
      </w:r>
    </w:p>
    <w:bookmarkEnd w:id="15"/>
    <w:bookmarkStart w:id="16"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6"/>
    <w:bookmarkStart w:id="17" w:name="goals-of-esophagectomy"/>
    <w:p>
      <w:pPr>
        <w:pStyle w:val="Heading2"/>
      </w:pPr>
      <w:r>
        <w:t xml:space="preserve">9 Goals of Esophagectomy</w:t>
      </w:r>
    </w:p>
    <w:p>
      <w:pPr>
        <w:pStyle w:val="FirstParagraph"/>
      </w:pPr>
      <w:r>
        <w:t xml:space="preserve">The goals of esophagectomy are to remove the tumor (9)</w:t>
      </w:r>
    </w:p>
    <w:bookmarkEnd w:id="17"/>
    <w:bookmarkStart w:id="18" w:name="goals-of-esophagectomy-1"/>
    <w:p>
      <w:pPr>
        <w:pStyle w:val="Heading2"/>
      </w:pPr>
      <w:r>
        <w:t xml:space="preserve">10 Goals of Esophagectomy</w:t>
      </w:r>
    </w:p>
    <w:p>
      <w:pPr>
        <w:pStyle w:val="FirstParagraph"/>
      </w:pPr>
      <w:r>
        <w:t xml:space="preserve">And nearby lymph nodes (10)</w:t>
      </w:r>
    </w:p>
    <w:bookmarkEnd w:id="18"/>
    <w:bookmarkStart w:id="19"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9"/>
    <w:bookmarkStart w:id="20" w:name="reconstruction"/>
    <w:p>
      <w:pPr>
        <w:pStyle w:val="Heading2"/>
      </w:pPr>
      <w:r>
        <w:t xml:space="preserve">12 Reconstruction</w:t>
      </w:r>
    </w:p>
    <w:p>
      <w:pPr>
        <w:pStyle w:val="FirstParagraph"/>
      </w:pPr>
      <w:r>
        <w:t xml:space="preserve">In most cases, the lower part of the stomach is fashioned into a tube, to create a new esophagus.</w:t>
      </w:r>
      <w:r>
        <w:t xml:space="preserve"> </w:t>
      </w:r>
      <w:r>
        <w:t xml:space="preserve">##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20"/>
    <w:bookmarkStart w:id="21"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1"/>
    <w:bookmarkStart w:id="22"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2"/>
    <w:bookmarkStart w:id="23"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23"/>
    <w:bookmarkStart w:id="24"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24"/>
    <w:bookmarkStart w:id="25"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5"/>
    <w:bookmarkStart w:id="26"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6"/>
    <w:bookmarkStart w:id="27"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7"/>
    <w:bookmarkStart w:id="28" w:name="distal---partial"/>
    <w:p>
      <w:pPr>
        <w:pStyle w:val="Heading2"/>
      </w:pPr>
      <w:r>
        <w:t xml:space="preserve">20 Distal - Partial</w:t>
      </w:r>
    </w:p>
    <w:p>
      <w:pPr>
        <w:pStyle w:val="FirstParagraph"/>
      </w:pPr>
      <w:r>
        <w:t xml:space="preserve">So for distal cancers, an Ivor Lewis Approach is a common operation (22)</w:t>
      </w:r>
    </w:p>
    <w:bookmarkEnd w:id="28"/>
    <w:bookmarkStart w:id="29"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29"/>
    <w:bookmarkStart w:id="30"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30"/>
    <w:bookmarkStart w:id="31"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31"/>
    <w:bookmarkStart w:id="32"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3"/>
    <w:bookmarkStart w:id="34"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4"/>
    <w:bookmarkStart w:id="35"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5"/>
    <w:bookmarkStart w:id="36"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6"/>
    <w:bookmarkStart w:id="37"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37"/>
    <w:bookmarkStart w:id="38" w:name="minimally-invasive"/>
    <w:p>
      <w:pPr>
        <w:pStyle w:val="Heading2"/>
      </w:pPr>
      <w:r>
        <w:t xml:space="preserve">30 Minimally InVasive</w:t>
      </w:r>
    </w:p>
    <w:p>
      <w:pPr>
        <w:pStyle w:val="FirstParagraph"/>
      </w:pPr>
      <w:r>
        <w:t xml:space="preserve">Minimally-invasive technique uses small incisions and specialized instruments.(27)</w:t>
      </w:r>
    </w:p>
    <w:bookmarkEnd w:id="38"/>
    <w:bookmarkStart w:id="39" w:name="minimally-invasive-1"/>
    <w:p>
      <w:pPr>
        <w:pStyle w:val="Heading2"/>
      </w:pPr>
      <w:r>
        <w:t xml:space="preserve">31 Minimally InVasive</w:t>
      </w:r>
    </w:p>
    <w:p>
      <w:pPr>
        <w:pStyle w:val="FirstParagraph"/>
      </w:pPr>
      <w:r>
        <w:t xml:space="preserve">These techniques can reduce discomfor and length of hospital stay. (28)</w:t>
      </w:r>
    </w:p>
    <w:bookmarkEnd w:id="39"/>
    <w:bookmarkStart w:id="40"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40"/>
    <w:bookmarkStart w:id="41"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41"/>
    <w:bookmarkStart w:id="42" w:name="robotic-techniques-1"/>
    <w:p>
      <w:pPr>
        <w:pStyle w:val="Heading2"/>
      </w:pPr>
      <w:r>
        <w:t xml:space="preserve">34 Robotic techniques</w:t>
      </w:r>
    </w:p>
    <w:p>
      <w:pPr>
        <w:pStyle w:val="FirstParagraph"/>
      </w:pPr>
      <w:r>
        <w:t xml:space="preserve">The surgeon operates the hand controls (30)</w:t>
      </w:r>
    </w:p>
    <w:bookmarkEnd w:id="42"/>
    <w:bookmarkStart w:id="43" w:name="robotic-techniques-2"/>
    <w:p>
      <w:pPr>
        <w:pStyle w:val="Heading2"/>
      </w:pPr>
      <w:r>
        <w:t xml:space="preserve">35 Robotic techniques</w:t>
      </w:r>
    </w:p>
    <w:p>
      <w:pPr>
        <w:pStyle w:val="FirstParagraph"/>
      </w:pPr>
      <w:r>
        <w:t xml:space="preserve">…and is able to direct the movements of the robotic arms (31)</w:t>
      </w:r>
    </w:p>
    <w:bookmarkEnd w:id="43"/>
    <w:bookmarkStart w:id="44"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44"/>
    <w:bookmarkStart w:id="45"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5"/>
    <w:bookmarkStart w:id="46"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46"/>
    <w:bookmarkStart w:id="47"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7"/>
    <w:bookmarkStart w:id="48"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48"/>
    <w:bookmarkStart w:id="49" w:name="leak-from-anastomosis-1"/>
    <w:p>
      <w:pPr>
        <w:pStyle w:val="Heading2"/>
      </w:pPr>
      <w:r>
        <w:t xml:space="preserve">41 Leak from Anastomosis</w:t>
      </w:r>
    </w:p>
    <w:p>
      <w:pPr>
        <w:pStyle w:val="FirstParagraph"/>
      </w:pPr>
      <w:r>
        <w:t xml:space="preserve">This can lead to infection (36)</w:t>
      </w:r>
    </w:p>
    <w:bookmarkEnd w:id="49"/>
    <w:bookmarkStart w:id="50" w:name="leak-from-anastomosis-3"/>
    <w:p>
      <w:pPr>
        <w:pStyle w:val="Heading2"/>
      </w:pPr>
      <w:r>
        <w:t xml:space="preserve">42 Leak from Anastomosis</w:t>
      </w:r>
    </w:p>
    <w:p>
      <w:pPr>
        <w:pStyle w:val="FirstParagraph"/>
      </w:pPr>
      <w:r>
        <w:t xml:space="preserve">and a prolonged hospital stay (37)</w:t>
      </w:r>
    </w:p>
    <w:bookmarkEnd w:id="50"/>
    <w:bookmarkStart w:id="51" w:name="treatment-of-leak"/>
    <w:p>
      <w:pPr>
        <w:pStyle w:val="Heading2"/>
      </w:pPr>
      <w:r>
        <w:t xml:space="preserve">43 Treatment of Leak</w:t>
      </w:r>
    </w:p>
    <w:p>
      <w:pPr>
        <w:pStyle w:val="FirstParagraph"/>
      </w:pPr>
      <w:r>
        <w:t xml:space="preserve">In some cases, small leaks will heal as long as there is adequate nutrition (38)</w:t>
      </w:r>
    </w:p>
    <w:bookmarkEnd w:id="51"/>
    <w:bookmarkStart w:id="52" w:name="stent"/>
    <w:p>
      <w:pPr>
        <w:pStyle w:val="Heading2"/>
      </w:pPr>
      <w:r>
        <w:t xml:space="preserve">44 Stent</w:t>
      </w:r>
    </w:p>
    <w:p>
      <w:pPr>
        <w:pStyle w:val="FirstParagraph"/>
      </w:pPr>
      <w:r>
        <w:t xml:space="preserve">IN other cases a stent is placed inside the esophagus to patch the leak from the insisde (40)</w:t>
      </w:r>
    </w:p>
    <w:bookmarkEnd w:id="52"/>
    <w:bookmarkStart w:id="53"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53"/>
    <w:bookmarkStart w:id="54" w:name="esophageal-stent-1"/>
    <w:p>
      <w:pPr>
        <w:pStyle w:val="Heading2"/>
      </w:pPr>
      <w:r>
        <w:t xml:space="preserve">46 Esophageal Stent</w:t>
      </w:r>
    </w:p>
    <w:p>
      <w:pPr>
        <w:pStyle w:val="FirstParagraph"/>
      </w:pPr>
      <w:r>
        <w:t xml:space="preserve">Once healing has occured, the stent is removed, typically about 6 weeks later (42)</w:t>
      </w:r>
    </w:p>
    <w:bookmarkEnd w:id="54"/>
    <w:bookmarkStart w:id="55"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5"/>
    <w:bookmarkStart w:id="56"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6"/>
    <w:bookmarkStart w:id="57"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7"/>
    <w:bookmarkStart w:id="58" w:name="secretions-from-the-mouth-2"/>
    <w:p>
      <w:pPr>
        <w:pStyle w:val="Heading2"/>
      </w:pPr>
      <w:r>
        <w:t xml:space="preserve">50 Secretions from the Mouth</w:t>
      </w:r>
    </w:p>
    <w:p>
      <w:pPr>
        <w:pStyle w:val="FirstParagraph"/>
      </w:pPr>
      <w:r>
        <w:t xml:space="preserve">But are ordinarily quickly cleared by a cough (54)</w:t>
      </w:r>
    </w:p>
    <w:bookmarkEnd w:id="58"/>
    <w:bookmarkStart w:id="59"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9"/>
    <w:bookmarkStart w:id="60"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60"/>
    <w:bookmarkStart w:id="61" w:name="pneumonia-prevention-after-surgery-1"/>
    <w:p>
      <w:pPr>
        <w:pStyle w:val="Heading2"/>
      </w:pPr>
      <w:r>
        <w:t xml:space="preserve">53 Pneumonia Prevention after Surgery</w:t>
      </w:r>
    </w:p>
    <w:p>
      <w:pPr>
        <w:pStyle w:val="FirstParagraph"/>
      </w:pPr>
      <w:r>
        <w:t xml:space="preserve">Deep breating (62)</w:t>
      </w:r>
    </w:p>
    <w:bookmarkEnd w:id="61"/>
    <w:bookmarkStart w:id="62" w:name="pneumonia-prevention-after-surgery-2"/>
    <w:p>
      <w:pPr>
        <w:pStyle w:val="Heading2"/>
      </w:pPr>
      <w:r>
        <w:t xml:space="preserve">54 Pneumonia Prevention after Surgery</w:t>
      </w:r>
    </w:p>
    <w:p>
      <w:pPr>
        <w:pStyle w:val="FirstParagraph"/>
      </w:pPr>
      <w:r>
        <w:t xml:space="preserve">and Walking (63)</w:t>
      </w:r>
    </w:p>
    <w:bookmarkEnd w:id="62"/>
    <w:bookmarkStart w:id="63"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63"/>
    <w:bookmarkStart w:id="64"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4"/>
    <w:bookmarkStart w:id="65"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65"/>
    <w:bookmarkStart w:id="66" w:name="pain-control-2"/>
    <w:p>
      <w:pPr>
        <w:pStyle w:val="Heading2"/>
      </w:pPr>
      <w:r>
        <w:t xml:space="preserve">58 Pain control</w:t>
      </w:r>
    </w:p>
    <w:p>
      <w:pPr>
        <w:pStyle w:val="FirstParagraph"/>
      </w:pPr>
      <w:r>
        <w:t xml:space="preserve">The other strategy is pain control</w:t>
      </w:r>
    </w:p>
    <w:bookmarkEnd w:id="66"/>
    <w:bookmarkStart w:id="67"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7"/>
    <w:bookmarkStart w:id="68"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8"/>
    <w:bookmarkStart w:id="69"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69"/>
    <w:bookmarkStart w:id="70"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2026-05-22T14:27:51Z</dcterms:created>
  <dcterms:modified xsi:type="dcterms:W3CDTF">2026-05-22T14:27:51Z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