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Gastric_Dx_Staging</w:t>
      </w:r>
    </w:p>
    <w:bookmarkStart w:id="9" w:name="l-1-talking-head"/>
    <w:p>
      <w:pPr>
        <w:pStyle w:val="Heading2"/>
      </w:pPr>
      <w:r>
        <w:t xml:space="preserve">1 L 1 Talking Head</w:t>
      </w:r>
    </w:p>
    <w:p>
      <w:pPr>
        <w:pStyle w:val="FirstParagraph"/>
      </w:pPr>
      <w:r>
        <w:t xml:space="preserve">I’m Dr Jonathan Salo, a GI Cancer Surgeon in Charlotte, North Carolina.</w:t>
      </w:r>
    </w:p>
    <w:p>
      <w:pPr>
        <w:pStyle w:val="BodyText"/>
      </w:pPr>
      <w:r>
        <w:t xml:space="preserve">These videos are designed to help you and your family make the right decisions about your cancer care.</w:t>
      </w:r>
    </w:p>
    <w:p>
      <w:pPr>
        <w:pStyle w:val="BodyText"/>
      </w:pPr>
      <w:r>
        <w:t xml:space="preserve">While I am a surgeon, I’m not</w:t>
      </w:r>
      <w:r>
        <w:t xml:space="preserve"> </w:t>
      </w:r>
      <w:r>
        <w:rPr>
          <w:i/>
          <w:iCs/>
        </w:rPr>
        <w:t xml:space="preserve">your</w:t>
      </w:r>
      <w:r>
        <w:t xml:space="preserve"> </w:t>
      </w:r>
      <w:r>
        <w:t xml:space="preserve">surgeon. There is of course no substitute for the advice of the cancer care team that knows you.</w:t>
      </w:r>
    </w:p>
    <w:bookmarkEnd w:id="9"/>
    <w:bookmarkStart w:id="10" w:name="gastric-cancer"/>
    <w:p>
      <w:pPr>
        <w:pStyle w:val="Heading2"/>
      </w:pPr>
      <w:r>
        <w:t xml:space="preserve">2 Gastric Cancer</w:t>
      </w:r>
    </w:p>
    <w:p>
      <w:pPr>
        <w:pStyle w:val="FirstParagraph"/>
      </w:pPr>
      <w:r>
        <w:t xml:space="preserve">The topic for this video is Gastric Cancer</w:t>
      </w:r>
    </w:p>
    <w:bookmarkEnd w:id="10"/>
    <w:bookmarkStart w:id="11" w:name="gastric-cancer-1"/>
    <w:p>
      <w:pPr>
        <w:pStyle w:val="Heading2"/>
      </w:pPr>
      <w:r>
        <w:t xml:space="preserve">3 Gastric Cancer</w:t>
      </w:r>
    </w:p>
    <w:p>
      <w:pPr>
        <w:pStyle w:val="FirstParagraph"/>
      </w:pPr>
      <w:r>
        <w:t xml:space="preserve">Gastric cancer is cancer in the stomach, an organ in the abdomen.</w:t>
      </w:r>
    </w:p>
    <w:p>
      <w:pPr>
        <w:pStyle w:val="BodyText"/>
      </w:pPr>
      <w:r>
        <w:t xml:space="preserve">The terms gastric cancer and stomach cancer are used interchangeably (3)</w:t>
      </w:r>
    </w:p>
    <w:bookmarkEnd w:id="11"/>
    <w:bookmarkStart w:id="12" w:name="text"/>
    <w:p>
      <w:pPr>
        <w:pStyle w:val="Heading2"/>
      </w:pPr>
      <w:r>
        <w:t xml:space="preserve">4 Text</w:t>
      </w:r>
    </w:p>
    <w:p>
      <w:pPr>
        <w:pStyle w:val="FirstParagraph"/>
      </w:pPr>
      <w:r>
        <w:t xml:space="preserve">When we think about digestion, food passes from the throat into the esophagus (4)</w:t>
      </w:r>
    </w:p>
    <w:bookmarkEnd w:id="12"/>
    <w:bookmarkStart w:id="13" w:name="slide-5"/>
    <w:p>
      <w:pPr>
        <w:pStyle w:val="Heading2"/>
      </w:pPr>
      <w:r>
        <w:t xml:space="preserve">5 Slide 5</w:t>
      </w:r>
    </w:p>
    <w:p>
      <w:pPr>
        <w:pStyle w:val="FirstParagraph"/>
      </w:pPr>
      <w:r>
        <w:t xml:space="preserve">From the esophagus it passes into the stomach.</w:t>
      </w:r>
    </w:p>
    <w:bookmarkEnd w:id="13"/>
    <w:bookmarkStart w:id="14" w:name="text-1"/>
    <w:p>
      <w:pPr>
        <w:pStyle w:val="Heading2"/>
      </w:pPr>
      <w:r>
        <w:t xml:space="preserve">6 Text</w:t>
      </w:r>
    </w:p>
    <w:p>
      <w:pPr>
        <w:pStyle w:val="FirstParagraph"/>
      </w:pPr>
      <w:r>
        <w:t xml:space="preserve">Food then passes from the stomach into the small bowel, called the jejunum.</w:t>
      </w:r>
    </w:p>
    <w:bookmarkEnd w:id="14"/>
    <w:bookmarkStart w:id="15" w:name="stomach-alone"/>
    <w:p>
      <w:pPr>
        <w:pStyle w:val="Heading2"/>
      </w:pPr>
      <w:r>
        <w:t xml:space="preserve">7 Stomach Alone</w:t>
      </w:r>
    </w:p>
    <w:p>
      <w:pPr>
        <w:pStyle w:val="FirstParagraph"/>
      </w:pPr>
      <w:r>
        <w:t xml:space="preserve">The focus in this video is on cancers of the stomach. (6)</w:t>
      </w:r>
    </w:p>
    <w:bookmarkEnd w:id="15"/>
    <w:bookmarkStart w:id="16" w:name="slide-8"/>
    <w:p>
      <w:pPr>
        <w:pStyle w:val="Heading2"/>
      </w:pPr>
      <w:r>
        <w:t xml:space="preserve">8 Slide 8</w:t>
      </w:r>
    </w:p>
    <w:p>
      <w:pPr>
        <w:pStyle w:val="FirstParagraph"/>
      </w:pPr>
      <w:r>
        <w:t xml:space="preserve">As it turns out, cancers can also form in the esophagus. (7)</w:t>
      </w:r>
    </w:p>
    <w:bookmarkEnd w:id="16"/>
    <w:bookmarkStart w:id="17" w:name="slide-9"/>
    <w:p>
      <w:pPr>
        <w:pStyle w:val="Heading2"/>
      </w:pPr>
      <w:r>
        <w:t xml:space="preserve">9 Slide 9</w:t>
      </w:r>
    </w:p>
    <w:p>
      <w:pPr>
        <w:pStyle w:val="FirstParagraph"/>
      </w:pPr>
      <w:r>
        <w:t xml:space="preserve">To make things more complicated, cancers can also form in the area where the esophagus and stomach meet, called the gastroesophageal junction.</w:t>
      </w:r>
    </w:p>
    <w:bookmarkEnd w:id="17"/>
    <w:bookmarkStart w:id="18" w:name="slide-10"/>
    <w:p>
      <w:pPr>
        <w:pStyle w:val="Heading2"/>
      </w:pPr>
      <w:r>
        <w:t xml:space="preserve">10 Slide 10</w:t>
      </w:r>
    </w:p>
    <w:p>
      <w:pPr>
        <w:pStyle w:val="FirstParagraph"/>
      </w:pPr>
      <w:r>
        <w:t xml:space="preserve">The cancers of the esophagus and the gastroesophageal junction behave and are treated in a similar fashion, so they are often grouped together.</w:t>
      </w:r>
    </w:p>
    <w:p>
      <w:pPr>
        <w:pStyle w:val="BodyText"/>
      </w:pPr>
      <w:r>
        <w:t xml:space="preserve">We have other videos that focus on cancer of the esophagus and gastroesophageal junction</w:t>
      </w:r>
    </w:p>
    <w:bookmarkEnd w:id="18"/>
    <w:bookmarkStart w:id="19" w:name="tumor"/>
    <w:p>
      <w:pPr>
        <w:pStyle w:val="Heading2"/>
      </w:pPr>
      <w:r>
        <w:t xml:space="preserve">11 Tumor</w:t>
      </w:r>
    </w:p>
    <w:p>
      <w:pPr>
        <w:pStyle w:val="FirstParagraph"/>
      </w:pPr>
      <w:r>
        <w:t xml:space="preserve">Let‘s review some cancer terms. A tumor is an abnormal growth.</w:t>
      </w:r>
    </w:p>
    <w:p>
      <w:pPr>
        <w:pStyle w:val="BodyText"/>
      </w:pPr>
      <w:r>
        <w:t xml:space="preserve">Tumors can be either benign or malignant</w:t>
      </w:r>
    </w:p>
    <w:bookmarkEnd w:id="19"/>
    <w:bookmarkStart w:id="20" w:name="tumor-1"/>
    <w:p>
      <w:pPr>
        <w:pStyle w:val="Heading2"/>
      </w:pPr>
      <w:r>
        <w:t xml:space="preserve">12 Tumor</w:t>
      </w:r>
    </w:p>
    <w:p>
      <w:pPr>
        <w:pStyle w:val="FirstParagraph"/>
      </w:pPr>
      <w:r>
        <w:t xml:space="preserve">A benign tumor of the stomach may grow over time, but it won’t ever spread anywhere else</w:t>
      </w:r>
    </w:p>
    <w:bookmarkEnd w:id="20"/>
    <w:bookmarkStart w:id="21" w:name="tumor-2"/>
    <w:p>
      <w:pPr>
        <w:pStyle w:val="Heading2"/>
      </w:pPr>
      <w:r>
        <w:t xml:space="preserve">13 Tumor</w:t>
      </w:r>
    </w:p>
    <w:p>
      <w:pPr>
        <w:pStyle w:val="FirstParagraph"/>
      </w:pPr>
      <w:r>
        <w:t xml:space="preserve">A malignant tumor of the stomach has the potential to spread elsewhere in the body.</w:t>
      </w:r>
      <w:r>
        <w:t xml:space="preserve"> </w:t>
      </w:r>
      <w:r>
        <w:t xml:space="preserve">This could be to the lymph nodes, the lungs, the liver, to the bone or spread inside the abdominal cavity..(13)</w:t>
      </w:r>
    </w:p>
    <w:bookmarkEnd w:id="21"/>
    <w:bookmarkStart w:id="22" w:name="cancer"/>
    <w:p>
      <w:pPr>
        <w:pStyle w:val="Heading2"/>
      </w:pPr>
      <w:r>
        <w:t xml:space="preserve">14 Cancer</w:t>
      </w:r>
    </w:p>
    <w:p>
      <w:pPr>
        <w:pStyle w:val="FirstParagraph"/>
      </w:pPr>
      <w:r>
        <w:t xml:space="preserve">Cancer is another term for a malignant tumor</w:t>
      </w:r>
    </w:p>
    <w:bookmarkEnd w:id="22"/>
    <w:bookmarkStart w:id="23" w:name="upper-endoscopy-egd"/>
    <w:p>
      <w:pPr>
        <w:pStyle w:val="Heading2"/>
      </w:pPr>
      <w:r>
        <w:t xml:space="preserve">15 Upper Endoscopy = EGD</w:t>
      </w:r>
    </w:p>
    <w:p>
      <w:pPr>
        <w:pStyle w:val="FirstParagraph"/>
      </w:pPr>
      <w:r>
        <w:t xml:space="preserve">In most cases, the diagnosis of gastric cancer is made by endoscopy, also called an EGD for esophago-gastroduodenoscopy (15)</w:t>
      </w:r>
    </w:p>
    <w:p>
      <w:pPr>
        <w:pStyle w:val="BodyText"/>
      </w:pPr>
      <w:r>
        <w:t xml:space="preserve">Under sedation, a flexible scope is passed through the mouth into the stomach, which allows viewing the inside of the stomach.</w:t>
      </w:r>
    </w:p>
    <w:p>
      <w:pPr>
        <w:pStyle w:val="BodyText"/>
      </w:pPr>
      <w:r>
        <w:t xml:space="preserve">If a tumor is found in the stomach, a small portion can be removed for analysis, which is called a biopsy</w:t>
      </w:r>
    </w:p>
    <w:bookmarkEnd w:id="23"/>
    <w:bookmarkStart w:id="24" w:name="biopsy"/>
    <w:p>
      <w:pPr>
        <w:pStyle w:val="Heading2"/>
      </w:pPr>
      <w:r>
        <w:t xml:space="preserve">16 Biopsy</w:t>
      </w:r>
    </w:p>
    <w:p>
      <w:pPr>
        <w:pStyle w:val="FirstParagraph"/>
      </w:pPr>
      <w:r>
        <w:t xml:space="preserve">The biopsy is examined by a pathologist, who will determine whether the tumor is benign or whether it is cancer</w:t>
      </w:r>
    </w:p>
    <w:bookmarkEnd w:id="24"/>
    <w:bookmarkStart w:id="25" w:name="staging"/>
    <w:p>
      <w:pPr>
        <w:pStyle w:val="Heading2"/>
      </w:pPr>
      <w:r>
        <w:t xml:space="preserve">17 Staging</w:t>
      </w:r>
    </w:p>
    <w:p>
      <w:pPr>
        <w:pStyle w:val="FirstParagraph"/>
      </w:pPr>
      <w:r>
        <w:t xml:space="preserve">If the biopsy shows cancer, the next step is staging. Staging is the process of finding out the size of the tumor and whether or not there has been spread to the lymph nodes or other places in the body</w:t>
      </w:r>
    </w:p>
    <w:bookmarkEnd w:id="25"/>
    <w:bookmarkStart w:id="26" w:name="staging-1"/>
    <w:p>
      <w:pPr>
        <w:pStyle w:val="Heading2"/>
      </w:pPr>
      <w:r>
        <w:t xml:space="preserve">18 Staging</w:t>
      </w:r>
    </w:p>
    <w:p>
      <w:pPr>
        <w:pStyle w:val="FirstParagraph"/>
      </w:pPr>
      <w:r>
        <w:t xml:space="preserve">The recommended cancer treatment depends upon the stage</w:t>
      </w:r>
    </w:p>
    <w:bookmarkEnd w:id="26"/>
    <w:bookmarkStart w:id="27" w:name="staging-2"/>
    <w:p>
      <w:pPr>
        <w:pStyle w:val="Heading2"/>
      </w:pPr>
      <w:r>
        <w:t xml:space="preserve">19 Staging</w:t>
      </w:r>
    </w:p>
    <w:p>
      <w:pPr>
        <w:pStyle w:val="FirstParagraph"/>
      </w:pPr>
      <w:r>
        <w:t xml:space="preserve">Staging is going to focus on three areas: (19)</w:t>
      </w:r>
    </w:p>
    <w:p>
      <w:pPr>
        <w:pStyle w:val="BodyText"/>
      </w:pPr>
      <w:r>
        <w:t xml:space="preserve">The first is the tumor. How large is the tumor? And more importantly, how deeply has it grown into the wall of the stomach?</w:t>
      </w:r>
    </w:p>
    <w:p>
      <w:pPr>
        <w:pStyle w:val="BodyText"/>
      </w:pPr>
      <w:r>
        <w:t xml:space="preserve">The second is whether there is spread to the lymph nodes.</w:t>
      </w:r>
    </w:p>
    <w:p>
      <w:pPr>
        <w:pStyle w:val="BodyText"/>
      </w:pPr>
      <w:r>
        <w:t xml:space="preserve">The third is whether there is spread to other parts of the body</w:t>
      </w:r>
    </w:p>
    <w:bookmarkEnd w:id="27"/>
    <w:bookmarkStart w:id="28" w:name="slide-20"/>
    <w:p>
      <w:pPr>
        <w:pStyle w:val="Heading2"/>
      </w:pPr>
      <w:r>
        <w:t xml:space="preserve">20 Slide 20</w:t>
      </w:r>
    </w:p>
    <w:p>
      <w:pPr>
        <w:pStyle w:val="FirstParagraph"/>
      </w:pPr>
      <w:r>
        <w:t xml:space="preserve">We will start by looking at the wall of the stomach. The wall has multiple layers, as shown here</w:t>
      </w:r>
    </w:p>
    <w:bookmarkEnd w:id="28"/>
    <w:bookmarkStart w:id="29" w:name="slide-21"/>
    <w:p>
      <w:pPr>
        <w:pStyle w:val="Heading2"/>
      </w:pPr>
      <w:r>
        <w:t xml:space="preserve">21 Slide 21</w:t>
      </w:r>
    </w:p>
    <w:bookmarkEnd w:id="29"/>
    <w:bookmarkStart w:id="30" w:name="slide-22"/>
    <w:p>
      <w:pPr>
        <w:pStyle w:val="Heading2"/>
      </w:pPr>
      <w:r>
        <w:t xml:space="preserve">22 Slide 22</w:t>
      </w:r>
    </w:p>
    <w:bookmarkEnd w:id="30"/>
    <w:bookmarkStart w:id="31" w:name="slide-23"/>
    <w:p>
      <w:pPr>
        <w:pStyle w:val="Heading2"/>
      </w:pPr>
      <w:r>
        <w:t xml:space="preserve">23 Slide 23</w:t>
      </w:r>
    </w:p>
    <w:bookmarkEnd w:id="31"/>
    <w:bookmarkStart w:id="32" w:name="slide-24"/>
    <w:p>
      <w:pPr>
        <w:pStyle w:val="Heading2"/>
      </w:pPr>
      <w:r>
        <w:t xml:space="preserve">24 Slide 24</w:t>
      </w:r>
    </w:p>
    <w:bookmarkEnd w:id="32"/>
    <w:bookmarkStart w:id="33" w:name="slide-25"/>
    <w:p>
      <w:pPr>
        <w:pStyle w:val="Heading2"/>
      </w:pPr>
      <w:r>
        <w:t xml:space="preserve">25 Slide 25</w:t>
      </w:r>
    </w:p>
    <w:bookmarkEnd w:id="33"/>
    <w:bookmarkStart w:id="34" w:name="slide-26"/>
    <w:p>
      <w:pPr>
        <w:pStyle w:val="Heading2"/>
      </w:pPr>
      <w:r>
        <w:t xml:space="preserve">26 Slide 26</w:t>
      </w:r>
    </w:p>
    <w:bookmarkEnd w:id="34"/>
    <w:bookmarkStart w:id="35" w:name="slide-27"/>
    <w:p>
      <w:pPr>
        <w:pStyle w:val="Heading2"/>
      </w:pPr>
      <w:r>
        <w:t xml:space="preserve">27 Slide 27</w:t>
      </w:r>
    </w:p>
    <w:bookmarkEnd w:id="35"/>
    <w:bookmarkStart w:id="36" w:name="slide-28"/>
    <w:p>
      <w:pPr>
        <w:pStyle w:val="Heading2"/>
      </w:pPr>
      <w:r>
        <w:t xml:space="preserve">28 Slide 28</w:t>
      </w:r>
    </w:p>
    <w:bookmarkEnd w:id="36"/>
    <w:bookmarkStart w:id="37" w:name="slide-29"/>
    <w:p>
      <w:pPr>
        <w:pStyle w:val="Heading2"/>
      </w:pPr>
      <w:r>
        <w:t xml:space="preserve">29 Slide 29</w:t>
      </w:r>
    </w:p>
    <w:bookmarkEnd w:id="37"/>
    <w:bookmarkStart w:id="38" w:name="slide-30"/>
    <w:p>
      <w:pPr>
        <w:pStyle w:val="Heading2"/>
      </w:pPr>
      <w:r>
        <w:t xml:space="preserve">30 Slide 30</w:t>
      </w:r>
    </w:p>
    <w:bookmarkEnd w:id="38"/>
    <w:bookmarkStart w:id="39" w:name="feeding-tube"/>
    <w:p>
      <w:pPr>
        <w:pStyle w:val="Heading2"/>
      </w:pPr>
      <w:r>
        <w:t xml:space="preserve">31 Feeding Tube</w:t>
      </w:r>
    </w:p>
    <w:p>
      <w:pPr>
        <w:pStyle w:val="FirstParagraph"/>
      </w:pPr>
      <w:r>
        <w:t xml:space="preserve">The inner layer of the stomach is the mucosa, (32)</w:t>
      </w:r>
    </w:p>
    <w:p>
      <w:pPr>
        <w:pStyle w:val="BodyText"/>
      </w:pPr>
      <w:r>
        <w:t xml:space="preserve">Outside of the mucosa is the submucosa,</w:t>
      </w:r>
    </w:p>
    <w:p>
      <w:pPr>
        <w:pStyle w:val="BodyText"/>
      </w:pPr>
      <w:r>
        <w:t xml:space="preserve">followed by the muscularis, or muscle layer</w:t>
      </w:r>
    </w:p>
    <w:p>
      <w:pPr>
        <w:pStyle w:val="BodyText"/>
      </w:pPr>
      <w:r>
        <w:t xml:space="preserve">Outside of the muscularis is the serosa.</w:t>
      </w:r>
    </w:p>
    <w:p>
      <w:pPr>
        <w:pStyle w:val="BodyText"/>
      </w:pPr>
      <w:r>
        <w:t xml:space="preserve">Surrounding the stomach are lymph nodes. In some cases cancers from the stomach can spread to the lymph nodes</w:t>
      </w:r>
    </w:p>
    <w:bookmarkEnd w:id="39"/>
    <w:bookmarkStart w:id="40" w:name="slide-32"/>
    <w:p>
      <w:pPr>
        <w:pStyle w:val="Heading2"/>
      </w:pPr>
      <w:r>
        <w:t xml:space="preserve">32 Slide 32</w:t>
      </w:r>
    </w:p>
    <w:p>
      <w:pPr>
        <w:pStyle w:val="FirstParagraph"/>
      </w:pPr>
      <w:r>
        <w:t xml:space="preserve">Cancer of the stomach start in the inner, or most superficial layer, called with mucosa. (33)</w:t>
      </w:r>
    </w:p>
    <w:bookmarkEnd w:id="40"/>
    <w:bookmarkStart w:id="41" w:name="slide-33"/>
    <w:p>
      <w:pPr>
        <w:pStyle w:val="Heading2"/>
      </w:pPr>
      <w:r>
        <w:t xml:space="preserve">33 Slide 33</w:t>
      </w:r>
    </w:p>
    <w:p>
      <w:pPr>
        <w:pStyle w:val="FirstParagraph"/>
      </w:pPr>
      <w:r>
        <w:t xml:space="preserve">With time, however, the cancer can continue to grow and invade deeper into the wall of the stomach. (34)</w:t>
      </w:r>
    </w:p>
    <w:bookmarkEnd w:id="41"/>
    <w:bookmarkStart w:id="42" w:name="slide-34"/>
    <w:p>
      <w:pPr>
        <w:pStyle w:val="Heading2"/>
      </w:pPr>
      <w:r>
        <w:t xml:space="preserve">34 Slide 34</w:t>
      </w:r>
    </w:p>
    <w:p>
      <w:pPr>
        <w:pStyle w:val="FirstParagraph"/>
      </w:pPr>
      <w:r>
        <w:t xml:space="preserve">It can continue to silently grow deeper into the wall of the stomach</w:t>
      </w:r>
    </w:p>
    <w:bookmarkEnd w:id="42"/>
    <w:bookmarkStart w:id="43" w:name="slide-35"/>
    <w:p>
      <w:pPr>
        <w:pStyle w:val="Heading2"/>
      </w:pPr>
      <w:r>
        <w:t xml:space="preserve">35 Slide 35</w:t>
      </w:r>
    </w:p>
    <w:p>
      <w:pPr>
        <w:pStyle w:val="FirstParagraph"/>
      </w:pPr>
      <w:r>
        <w:t xml:space="preserve">And can even grow all the way through to the outer layer of the stomach. (36)</w:t>
      </w:r>
    </w:p>
    <w:bookmarkEnd w:id="43"/>
    <w:bookmarkStart w:id="44" w:name="slide-36"/>
    <w:p>
      <w:pPr>
        <w:pStyle w:val="Heading2"/>
      </w:pPr>
      <w:r>
        <w:t xml:space="preserve">36 Slide 36</w:t>
      </w:r>
    </w:p>
    <w:p>
      <w:pPr>
        <w:pStyle w:val="FirstParagraph"/>
      </w:pPr>
      <w:r>
        <w:t xml:space="preserve">The deeper the cancer invades into the wall of the stomach, the more likely it is that cancer cells can spread to lymph nodes (37)</w:t>
      </w:r>
    </w:p>
    <w:bookmarkEnd w:id="44"/>
    <w:bookmarkStart w:id="45" w:name="staging-3"/>
    <w:p>
      <w:pPr>
        <w:pStyle w:val="Heading2"/>
      </w:pPr>
      <w:r>
        <w:t xml:space="preserve">37 Staging</w:t>
      </w:r>
    </w:p>
    <w:p>
      <w:pPr>
        <w:pStyle w:val="FirstParagraph"/>
      </w:pPr>
      <w:r>
        <w:t xml:space="preserve">To review, the stage consists of 3 parts: (38)</w:t>
      </w:r>
    </w:p>
    <w:p>
      <w:pPr>
        <w:pStyle w:val="BodyText"/>
      </w:pPr>
      <w:r>
        <w:t xml:space="preserve">T for Tumor</w:t>
      </w:r>
    </w:p>
    <w:p>
      <w:pPr>
        <w:pStyle w:val="BodyText"/>
      </w:pPr>
      <w:r>
        <w:t xml:space="preserve">N for Nodes</w:t>
      </w:r>
    </w:p>
    <w:p>
      <w:pPr>
        <w:pStyle w:val="BodyText"/>
      </w:pPr>
      <w:r>
        <w:t xml:space="preserve">M for Metastasis or spread to other organs</w:t>
      </w:r>
    </w:p>
    <w:bookmarkEnd w:id="45"/>
    <w:bookmarkStart w:id="46" w:name="staging-4"/>
    <w:p>
      <w:pPr>
        <w:pStyle w:val="Heading2"/>
      </w:pPr>
      <w:r>
        <w:t xml:space="preserve">38 Staging</w:t>
      </w:r>
    </w:p>
    <w:p>
      <w:pPr>
        <w:pStyle w:val="FirstParagraph"/>
      </w:pPr>
      <w:r>
        <w:t xml:space="preserve">We will first consider the tumor (39)</w:t>
      </w:r>
    </w:p>
    <w:bookmarkEnd w:id="46"/>
    <w:bookmarkStart w:id="47" w:name="slide-39"/>
    <w:p>
      <w:pPr>
        <w:pStyle w:val="Heading2"/>
      </w:pPr>
      <w:r>
        <w:t xml:space="preserve">39 Slide 39</w:t>
      </w:r>
    </w:p>
    <w:p>
      <w:pPr>
        <w:pStyle w:val="FirstParagraph"/>
      </w:pPr>
      <w:r>
        <w:t xml:space="preserve">T1a tumors invade just the top layer, or mucosa</w:t>
      </w:r>
    </w:p>
    <w:bookmarkEnd w:id="47"/>
    <w:bookmarkStart w:id="48" w:name="slide-40"/>
    <w:p>
      <w:pPr>
        <w:pStyle w:val="Heading2"/>
      </w:pPr>
      <w:r>
        <w:t xml:space="preserve">40 Slide 40</w:t>
      </w:r>
    </w:p>
    <w:p>
      <w:pPr>
        <w:pStyle w:val="FirstParagraph"/>
      </w:pPr>
      <w:r>
        <w:t xml:space="preserve">T1b tumors invade into the submucosa</w:t>
      </w:r>
    </w:p>
    <w:bookmarkEnd w:id="48"/>
    <w:bookmarkStart w:id="49" w:name="slide-41"/>
    <w:p>
      <w:pPr>
        <w:pStyle w:val="Heading2"/>
      </w:pPr>
      <w:r>
        <w:t xml:space="preserve">41 Slide 41</w:t>
      </w:r>
    </w:p>
    <w:p>
      <w:pPr>
        <w:pStyle w:val="FirstParagraph"/>
      </w:pPr>
      <w:r>
        <w:t xml:space="preserve">T2 tumors invade into the muscularis (42)</w:t>
      </w:r>
    </w:p>
    <w:bookmarkEnd w:id="49"/>
    <w:bookmarkStart w:id="50" w:name="slide-42"/>
    <w:p>
      <w:pPr>
        <w:pStyle w:val="Heading2"/>
      </w:pPr>
      <w:r>
        <w:t xml:space="preserve">42 Slide 42</w:t>
      </w:r>
    </w:p>
    <w:p>
      <w:pPr>
        <w:pStyle w:val="FirstParagraph"/>
      </w:pPr>
      <w:r>
        <w:t xml:space="preserve">T3 tumors go all the way throough the muscularis (43)</w:t>
      </w:r>
    </w:p>
    <w:p>
      <w:pPr>
        <w:pStyle w:val="BodyText"/>
      </w:pPr>
      <w:r>
        <w:t xml:space="preserve">It can be difficult to tell how deep a tumor has invaded just by looking from the surface at the time of endoscopy or EGD</w:t>
      </w:r>
    </w:p>
    <w:bookmarkEnd w:id="50"/>
    <w:bookmarkStart w:id="51" w:name="endoscopic-ultrasound"/>
    <w:p>
      <w:pPr>
        <w:pStyle w:val="Heading2"/>
      </w:pPr>
      <w:r>
        <w:t xml:space="preserve">43 Endoscopic Ultrasound</w:t>
      </w:r>
    </w:p>
    <w:p>
      <w:pPr>
        <w:pStyle w:val="FirstParagraph"/>
      </w:pPr>
      <w:r>
        <w:t xml:space="preserve">For small tumors, endoscopic ultrasound can be helpful. This is an endoscopic procedure done under sedation much like a EGD and it can help determine the T stage of a stomach tumor. (44)</w:t>
      </w:r>
    </w:p>
    <w:bookmarkEnd w:id="51"/>
    <w:bookmarkStart w:id="52" w:name="slide-44"/>
    <w:p>
      <w:pPr>
        <w:pStyle w:val="Heading2"/>
      </w:pPr>
      <w:r>
        <w:t xml:space="preserve">44 Slide 44</w:t>
      </w:r>
    </w:p>
    <w:p>
      <w:pPr>
        <w:pStyle w:val="FirstParagraph"/>
      </w:pPr>
      <w:r>
        <w:t xml:space="preserve">The EUS scope has an ultrasound probe on the end, which can be used to examine the tumor (45)</w:t>
      </w:r>
    </w:p>
    <w:bookmarkEnd w:id="52"/>
    <w:bookmarkStart w:id="53" w:name="staging-5"/>
    <w:p>
      <w:pPr>
        <w:pStyle w:val="Heading2"/>
      </w:pPr>
      <w:r>
        <w:t xml:space="preserve">45 Staging</w:t>
      </w:r>
    </w:p>
    <w:p>
      <w:pPr>
        <w:pStyle w:val="FirstParagraph"/>
      </w:pPr>
      <w:r>
        <w:t xml:space="preserve">Status of the lymph nodes is the second part of staging (46)</w:t>
      </w:r>
    </w:p>
    <w:bookmarkEnd w:id="53"/>
    <w:bookmarkStart w:id="54" w:name="staging-6"/>
    <w:p>
      <w:pPr>
        <w:pStyle w:val="Heading2"/>
      </w:pPr>
      <w:r>
        <w:t xml:space="preserve">46 Staging</w:t>
      </w:r>
    </w:p>
    <w:p>
      <w:pPr>
        <w:pStyle w:val="FirstParagraph"/>
      </w:pPr>
      <w:r>
        <w:t xml:space="preserve">Cancers with no signs of spread to the lymph nodes are considered</w:t>
      </w:r>
      <w:r>
        <w:t xml:space="preserve"> </w:t>
      </w:r>
      <w:r>
        <w:t xml:space="preserve">“N-zero”</w:t>
      </w:r>
      <w:r>
        <w:t xml:space="preserve"> </w:t>
      </w:r>
      <w:r>
        <w:t xml:space="preserve">(47)</w:t>
      </w:r>
    </w:p>
    <w:p>
      <w:pPr>
        <w:pStyle w:val="BodyText"/>
      </w:pPr>
      <w:r>
        <w:t xml:space="preserve">…while cancers with signs of spread to the lymph nodes are considered</w:t>
      </w:r>
      <w:r>
        <w:t xml:space="preserve"> </w:t>
      </w:r>
      <w:r>
        <w:t xml:space="preserve">“N-positive”</w:t>
      </w:r>
    </w:p>
    <w:bookmarkEnd w:id="54"/>
    <w:bookmarkStart w:id="55" w:name="slide-47"/>
    <w:p>
      <w:pPr>
        <w:pStyle w:val="Heading2"/>
      </w:pPr>
      <w:r>
        <w:t xml:space="preserve">47 Slide 47</w:t>
      </w:r>
    </w:p>
    <w:p>
      <w:pPr>
        <w:pStyle w:val="FirstParagraph"/>
      </w:pPr>
      <w:r>
        <w:t xml:space="preserve">A CT scan is usually the first test to look for enlarged lymph nodes. (48)</w:t>
      </w:r>
    </w:p>
    <w:bookmarkEnd w:id="55"/>
    <w:bookmarkStart w:id="56" w:name="pet-scan"/>
    <w:p>
      <w:pPr>
        <w:pStyle w:val="Heading2"/>
      </w:pPr>
      <w:r>
        <w:t xml:space="preserve">48 PET Scan</w:t>
      </w:r>
    </w:p>
    <w:p>
      <w:pPr>
        <w:pStyle w:val="FirstParagraph"/>
      </w:pPr>
      <w:r>
        <w:t xml:space="preserve">A PET scan is similar to a CT scan. It differs because of a tracer which is injected intravenously which lights up areas of cancer (50)</w:t>
      </w:r>
    </w:p>
    <w:bookmarkEnd w:id="56"/>
    <w:bookmarkStart w:id="57" w:name="slide-49"/>
    <w:p>
      <w:pPr>
        <w:pStyle w:val="Heading2"/>
      </w:pPr>
      <w:r>
        <w:t xml:space="preserve">49 Slide 49</w:t>
      </w:r>
    </w:p>
    <w:p>
      <w:pPr>
        <w:pStyle w:val="FirstParagraph"/>
      </w:pPr>
      <w:r>
        <w:t xml:space="preserve">In this example of a PET scan, you can see how the area of the cancer lights up in yellow (51 - PET image)</w:t>
      </w:r>
    </w:p>
    <w:p>
      <w:pPr>
        <w:pStyle w:val="BodyText"/>
      </w:pPr>
      <w:r>
        <w:t xml:space="preserve">A PET scan is the best test to know whether a cancer has spread to lymph nodes.</w:t>
      </w:r>
    </w:p>
    <w:bookmarkEnd w:id="57"/>
    <w:bookmarkStart w:id="58" w:name="staging-7"/>
    <w:p>
      <w:pPr>
        <w:pStyle w:val="Heading2"/>
      </w:pPr>
      <w:r>
        <w:t xml:space="preserve">50 Staging</w:t>
      </w:r>
    </w:p>
    <w:p>
      <w:pPr>
        <w:pStyle w:val="FirstParagraph"/>
      </w:pPr>
      <w:r>
        <w:t xml:space="preserve">The third part of staging is the M stage, for metastasis. (52)</w:t>
      </w:r>
    </w:p>
    <w:bookmarkEnd w:id="58"/>
    <w:bookmarkStart w:id="59" w:name="staging-8"/>
    <w:p>
      <w:pPr>
        <w:pStyle w:val="Heading2"/>
      </w:pPr>
      <w:r>
        <w:t xml:space="preserve">51 Staging</w:t>
      </w:r>
    </w:p>
    <w:p>
      <w:pPr>
        <w:pStyle w:val="FirstParagraph"/>
      </w:pPr>
      <w:r>
        <w:t xml:space="preserve">A cancer is considered M-zero if there is no spread to other organs.</w:t>
      </w:r>
    </w:p>
    <w:bookmarkEnd w:id="59"/>
    <w:bookmarkStart w:id="60" w:name="staging-9"/>
    <w:p>
      <w:pPr>
        <w:pStyle w:val="Heading2"/>
      </w:pPr>
      <w:r>
        <w:t xml:space="preserve">52 Staging</w:t>
      </w:r>
    </w:p>
    <w:p>
      <w:pPr>
        <w:pStyle w:val="FirstParagraph"/>
      </w:pPr>
      <w:r>
        <w:t xml:space="preserve">Cancers that have spread to other organs are considered M1 (54)</w:t>
      </w:r>
    </w:p>
    <w:bookmarkEnd w:id="60"/>
    <w:bookmarkStart w:id="61" w:name="liver"/>
    <w:p>
      <w:pPr>
        <w:pStyle w:val="Heading2"/>
      </w:pPr>
      <w:r>
        <w:t xml:space="preserve">53 Liver</w:t>
      </w:r>
    </w:p>
    <w:p>
      <w:pPr>
        <w:pStyle w:val="FirstParagraph"/>
      </w:pPr>
      <w:r>
        <w:t xml:space="preserve">There are several common sites to which gastric cancer can spread, such as the liver (55)</w:t>
      </w:r>
    </w:p>
    <w:bookmarkEnd w:id="61"/>
    <w:bookmarkStart w:id="62" w:name="lungs"/>
    <w:p>
      <w:pPr>
        <w:pStyle w:val="Heading2"/>
      </w:pPr>
      <w:r>
        <w:t xml:space="preserve">54 Lungs</w:t>
      </w:r>
    </w:p>
    <w:p>
      <w:pPr>
        <w:pStyle w:val="FirstParagraph"/>
      </w:pPr>
      <w:r>
        <w:t xml:space="preserve">… lungs (56)</w:t>
      </w:r>
    </w:p>
    <w:bookmarkEnd w:id="62"/>
    <w:bookmarkStart w:id="63" w:name="bone"/>
    <w:p>
      <w:pPr>
        <w:pStyle w:val="Heading2"/>
      </w:pPr>
      <w:r>
        <w:t xml:space="preserve">55 Bone</w:t>
      </w:r>
    </w:p>
    <w:p>
      <w:pPr>
        <w:pStyle w:val="FirstParagraph"/>
      </w:pPr>
      <w:r>
        <w:t xml:space="preserve">… or bones (57).</w:t>
      </w:r>
    </w:p>
    <w:p>
      <w:pPr>
        <w:pStyle w:val="BodyText"/>
      </w:pPr>
      <w:r>
        <w:t xml:space="preserve">The CT scan and PET scans are used to look for signs of spread to these organs.</w:t>
      </w:r>
    </w:p>
    <w:bookmarkEnd w:id="63"/>
    <w:bookmarkStart w:id="64" w:name="abdominal-cavity"/>
    <w:p>
      <w:pPr>
        <w:pStyle w:val="Heading2"/>
      </w:pPr>
      <w:r>
        <w:t xml:space="preserve">56 Abdominal Cavity</w:t>
      </w:r>
    </w:p>
    <w:p>
      <w:pPr>
        <w:pStyle w:val="FirstParagraph"/>
      </w:pPr>
      <w:r>
        <w:t xml:space="preserve">An additional site of potential spread is inside the abdominal cavity.</w:t>
      </w:r>
    </w:p>
    <w:bookmarkEnd w:id="64"/>
    <w:bookmarkStart w:id="65" w:name="peritoneum"/>
    <w:p>
      <w:pPr>
        <w:pStyle w:val="Heading2"/>
      </w:pPr>
      <w:r>
        <w:t xml:space="preserve">57 Peritoneum</w:t>
      </w:r>
    </w:p>
    <w:p>
      <w:pPr>
        <w:pStyle w:val="FirstParagraph"/>
      </w:pPr>
      <w:r>
        <w:t xml:space="preserve">The peritoneum is the lining of the abdominal cavity.</w:t>
      </w:r>
    </w:p>
    <w:p>
      <w:pPr>
        <w:pStyle w:val="BodyText"/>
      </w:pPr>
      <w:r>
        <w:t xml:space="preserve">Gastric cancer can spread to the peritoneum.</w:t>
      </w:r>
    </w:p>
    <w:p>
      <w:pPr>
        <w:pStyle w:val="BodyText"/>
      </w:pPr>
      <w:r>
        <w:t xml:space="preserve">This is known as peritoneal metastasis or carcinomatosis.</w:t>
      </w:r>
    </w:p>
    <w:bookmarkEnd w:id="65"/>
    <w:bookmarkStart w:id="66" w:name="peritoneal-metastasis"/>
    <w:p>
      <w:pPr>
        <w:pStyle w:val="Heading2"/>
      </w:pPr>
      <w:r>
        <w:t xml:space="preserve">58 Peritoneal Metastasis</w:t>
      </w:r>
    </w:p>
    <w:p>
      <w:pPr>
        <w:pStyle w:val="FirstParagraph"/>
      </w:pPr>
      <w:r>
        <w:t xml:space="preserve">Peritoneal metastasis can be very difficult to detect, because the disease often consists of multiple small nodules no larger than a grain of rice,</w:t>
      </w:r>
    </w:p>
    <w:p>
      <w:pPr>
        <w:pStyle w:val="BodyText"/>
      </w:pPr>
      <w:r>
        <w:t xml:space="preserve">Peritoneal metastasis frequently can’t be seen on CT or PET scans. (59)</w:t>
      </w:r>
    </w:p>
    <w:bookmarkEnd w:id="66"/>
    <w:bookmarkStart w:id="67" w:name="peritoneal-metastasis-1"/>
    <w:p>
      <w:pPr>
        <w:pStyle w:val="Heading2"/>
      </w:pPr>
      <w:r>
        <w:t xml:space="preserve">59 Peritoneal Metastasis</w:t>
      </w:r>
    </w:p>
    <w:p>
      <w:pPr>
        <w:pStyle w:val="FirstParagraph"/>
      </w:pPr>
      <w:r>
        <w:t xml:space="preserve">Detection of peritoneal metastasis requires looking inside the abdominal cavity with a surgical procedure called laparoscopy (60)</w:t>
      </w:r>
    </w:p>
    <w:bookmarkEnd w:id="67"/>
    <w:bookmarkStart w:id="68" w:name="laparoscopy"/>
    <w:p>
      <w:pPr>
        <w:pStyle w:val="Heading2"/>
      </w:pPr>
      <w:r>
        <w:t xml:space="preserve">60 Laparoscopy</w:t>
      </w:r>
    </w:p>
    <w:p>
      <w:pPr>
        <w:pStyle w:val="FirstParagraph"/>
      </w:pPr>
      <w:r>
        <w:t xml:space="preserve">Laparoscopy is a minor surgical procedure performed under a general anesthetic and it’s usually done as an outpatient</w:t>
      </w:r>
    </w:p>
    <w:bookmarkEnd w:id="68"/>
    <w:bookmarkStart w:id="69" w:name="laparoscopy-1"/>
    <w:p>
      <w:pPr>
        <w:pStyle w:val="Heading2"/>
      </w:pPr>
      <w:r>
        <w:t xml:space="preserve">61 Laparoscopy</w:t>
      </w:r>
    </w:p>
    <w:p>
      <w:pPr>
        <w:pStyle w:val="FirstParagraph"/>
      </w:pPr>
      <w:r>
        <w:t xml:space="preserve">Several small incisions are made, and a laparoscope is inserted to examine the inside of the abdomen</w:t>
      </w:r>
    </w:p>
    <w:bookmarkEnd w:id="69"/>
    <w:bookmarkStart w:id="70" w:name="slide-62"/>
    <w:p>
      <w:pPr>
        <w:pStyle w:val="Heading2"/>
      </w:pPr>
      <w:r>
        <w:t xml:space="preserve">62 Slide 62</w:t>
      </w:r>
    </w:p>
    <w:p>
      <w:pPr>
        <w:pStyle w:val="FirstParagraph"/>
      </w:pPr>
      <w:r>
        <w:t xml:space="preserve">A laparoscope is an instrument used to look inside the abdominal cavity and its the diameter of a pencil. (63)</w:t>
      </w:r>
    </w:p>
    <w:bookmarkEnd w:id="70"/>
    <w:bookmarkStart w:id="71" w:name="slide-63"/>
    <w:p>
      <w:pPr>
        <w:pStyle w:val="Heading2"/>
      </w:pPr>
      <w:r>
        <w:t xml:space="preserve">63 Slide 63</w:t>
      </w:r>
    </w:p>
    <w:p>
      <w:pPr>
        <w:pStyle w:val="FirstParagraph"/>
      </w:pPr>
      <w:r>
        <w:t xml:space="preserve">Laparoscopy allows the detection of peritoneal metastasis within the abdomen (64)</w:t>
      </w:r>
    </w:p>
    <w:bookmarkEnd w:id="71"/>
    <w:bookmarkStart w:id="72" w:name="staging-10"/>
    <w:p>
      <w:pPr>
        <w:pStyle w:val="Heading2"/>
      </w:pPr>
      <w:r>
        <w:t xml:space="preserve">64 Staging</w:t>
      </w:r>
    </w:p>
    <w:p>
      <w:pPr>
        <w:pStyle w:val="FirstParagraph"/>
      </w:pPr>
      <w:r>
        <w:t xml:space="preserve">To review, staging consists of three parts: T for Tumor N for Nodes and M for Metastasis</w:t>
      </w:r>
    </w:p>
    <w:p>
      <w:pPr>
        <w:pStyle w:val="BodyText"/>
      </w:pPr>
      <w:r>
        <w:t xml:space="preserve">Based upon the Stage, your cancer care team will make a recommendation for treatment.</w:t>
      </w:r>
    </w:p>
    <w:bookmarkEnd w:id="72"/>
    <w:bookmarkStart w:id="73" w:name="slide-65"/>
    <w:p>
      <w:pPr>
        <w:pStyle w:val="Heading2"/>
      </w:pPr>
      <w:r>
        <w:t xml:space="preserve">65 Slide 65</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gastric cancer</w:t>
      </w:r>
    </w:p>
    <w:p>
      <w:pPr>
        <w:pStyle w:val="BodyText"/>
      </w:pPr>
      <w:r>
        <w:t xml:space="preserve">Feel free to leave a comment about your experience with gastric cancer or if you have suggestions for new videos.</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Gastric_Dx_Staging</dc:title>
  <dc:creator/>
  <cp:keywords/>
  <dcterms:created xsi:type="dcterms:W3CDTF">2026-09-21T23:36:56Z</dcterms:created>
  <dcterms:modified xsi:type="dcterms:W3CDTF">2026-09-21T23:36:56Z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