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21"/>
    <w:bookmarkStart w:id="22"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5 Photo of LCI</w:t>
      </w:r>
    </w:p>
    <w:p>
      <w:pPr>
        <w:pStyle w:val="FirstParagraph"/>
      </w:pPr>
      <w:r>
        <w:t xml:space="preserve">You can self-park in the adjacent garage (5)</w:t>
      </w:r>
    </w:p>
    <w:bookmarkEnd w:id="24"/>
    <w:bookmarkStart w:id="25" w:name="photo-of-valet"/>
    <w:p>
      <w:pPr>
        <w:pStyle w:val="Heading2"/>
      </w:pPr>
      <w:r>
        <w:t xml:space="preserve">6 Photo of Valet</w:t>
      </w:r>
    </w:p>
    <w:p>
      <w:pPr>
        <w:pStyle w:val="FirstParagraph"/>
      </w:pPr>
      <w:r>
        <w:t xml:space="preserve">Or you can take advantage of our free valet parking. (6)</w:t>
      </w:r>
    </w:p>
    <w:bookmarkEnd w:id="25"/>
    <w:bookmarkStart w:id="26"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26"/>
    <w:bookmarkStart w:id="27"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27"/>
    <w:bookmarkStart w:id="28" w:name="my-atrium-portal"/>
    <w:p>
      <w:pPr>
        <w:pStyle w:val="Heading2"/>
      </w:pPr>
      <w:r>
        <w:t xml:space="preserve">9 - My Atrium Portal</w:t>
      </w:r>
    </w:p>
    <w:p>
      <w:pPr>
        <w:pStyle w:val="Compact"/>
        <w:numPr>
          <w:ilvl w:val="0"/>
          <w:numId w:val="1003"/>
        </w:numPr>
      </w:pPr>
      <w:r>
        <w:t xml:space="preserve">request medication renewals (9)</w:t>
      </w:r>
    </w:p>
    <w:bookmarkEnd w:id="28"/>
    <w:bookmarkStart w:id="29" w:name="my-atrium-portal-1"/>
    <w:p>
      <w:pPr>
        <w:pStyle w:val="Heading2"/>
      </w:pPr>
      <w:r>
        <w:t xml:space="preserve">10 - My Atrium Portal</w:t>
      </w:r>
    </w:p>
    <w:p>
      <w:pPr>
        <w:pStyle w:val="Compact"/>
        <w:numPr>
          <w:ilvl w:val="0"/>
          <w:numId w:val="1004"/>
        </w:numPr>
      </w:pPr>
      <w:r>
        <w:t xml:space="preserve">View upcoming appointments (10)</w:t>
      </w:r>
    </w:p>
    <w:bookmarkEnd w:id="29"/>
    <w:bookmarkStart w:id="30" w:name="my-atrium-portal-2"/>
    <w:p>
      <w:pPr>
        <w:pStyle w:val="Heading2"/>
      </w:pPr>
      <w:r>
        <w:t xml:space="preserve">11 - My Atrium Portal</w:t>
      </w:r>
    </w:p>
    <w:p>
      <w:pPr>
        <w:pStyle w:val="Compact"/>
        <w:numPr>
          <w:ilvl w:val="0"/>
          <w:numId w:val="1005"/>
        </w:numPr>
      </w:pPr>
      <w:r>
        <w:t xml:space="preserve">Connect for virtual visits (11)</w:t>
      </w:r>
    </w:p>
    <w:bookmarkEnd w:id="30"/>
    <w:bookmarkStart w:id="31"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31"/>
    <w:bookmarkStart w:id="32"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32"/>
    <w:bookmarkStart w:id="33"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33"/>
    <w:bookmarkStart w:id="34"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4"/>
    <w:bookmarkStart w:id="35"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35"/>
    <w:bookmarkStart w:id="36"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36"/>
    <w:bookmarkStart w:id="37" w:name="possible-next-steps-1"/>
    <w:p>
      <w:pPr>
        <w:pStyle w:val="Heading2"/>
      </w:pPr>
      <w:r>
        <w:t xml:space="preserve">18 - Possible Next Steps</w:t>
      </w:r>
    </w:p>
    <w:p>
      <w:pPr>
        <w:pStyle w:val="Compact"/>
        <w:numPr>
          <w:ilvl w:val="0"/>
          <w:numId w:val="1007"/>
        </w:numPr>
      </w:pPr>
      <w:r>
        <w:t xml:space="preserve">Endoscopic Procedure such as EGD</w:t>
      </w:r>
    </w:p>
    <w:bookmarkEnd w:id="37"/>
    <w:bookmarkStart w:id="38" w:name="possible-next-steps-2"/>
    <w:p>
      <w:pPr>
        <w:pStyle w:val="Heading2"/>
      </w:pPr>
      <w:r>
        <w:t xml:space="preserve">19 - Possible Next Steps</w:t>
      </w:r>
    </w:p>
    <w:p>
      <w:pPr>
        <w:pStyle w:val="Compact"/>
        <w:numPr>
          <w:ilvl w:val="0"/>
          <w:numId w:val="1008"/>
        </w:numPr>
      </w:pPr>
      <w:r>
        <w:t xml:space="preserve">Placement of a feeding tube</w:t>
      </w:r>
    </w:p>
    <w:bookmarkEnd w:id="38"/>
    <w:bookmarkStart w:id="39" w:name="possible-next-steps-3"/>
    <w:p>
      <w:pPr>
        <w:pStyle w:val="Heading2"/>
      </w:pPr>
      <w:r>
        <w:t xml:space="preserve">20 - Possible Next Steps</w:t>
      </w:r>
    </w:p>
    <w:p>
      <w:pPr>
        <w:pStyle w:val="Compact"/>
        <w:numPr>
          <w:ilvl w:val="0"/>
          <w:numId w:val="1009"/>
        </w:numPr>
      </w:pPr>
      <w:r>
        <w:t xml:space="preserve">or a Port for chemotherapy</w:t>
      </w:r>
    </w:p>
    <w:bookmarkEnd w:id="39"/>
    <w:bookmarkStart w:id="40"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40"/>
    <w:bookmarkStart w:id="41" w:name="possible-next-steps-5"/>
    <w:p>
      <w:pPr>
        <w:pStyle w:val="Heading2"/>
      </w:pPr>
      <w:r>
        <w:t xml:space="preserve">22 - Possible Next Steps</w:t>
      </w:r>
    </w:p>
    <w:p>
      <w:pPr>
        <w:pStyle w:val="Compact"/>
        <w:numPr>
          <w:ilvl w:val="0"/>
          <w:numId w:val="1011"/>
        </w:numPr>
      </w:pPr>
      <w:r>
        <w:t xml:space="preserve">or Surgery will be scheduled (22)</w:t>
      </w:r>
    </w:p>
    <w:bookmarkEnd w:id="41"/>
    <w:bookmarkStart w:id="42"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42"/>
    <w:bookmarkStart w:id="43" w:name="resources-1"/>
    <w:p>
      <w:pPr>
        <w:pStyle w:val="Heading2"/>
      </w:pPr>
      <w:r>
        <w:t xml:space="preserve">24 - Resources</w:t>
      </w:r>
    </w:p>
    <w:p>
      <w:pPr>
        <w:pStyle w:val="Compact"/>
        <w:numPr>
          <w:ilvl w:val="0"/>
          <w:numId w:val="1013"/>
        </w:numPr>
      </w:pPr>
      <w:r>
        <w:t xml:space="preserve">Counseling to help with stress reduction (24)</w:t>
      </w:r>
    </w:p>
    <w:bookmarkEnd w:id="43"/>
    <w:bookmarkStart w:id="44"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44"/>
    <w:bookmarkStart w:id="45" w:name="resources-3"/>
    <w:p>
      <w:pPr>
        <w:pStyle w:val="Heading2"/>
      </w:pPr>
      <w:r>
        <w:t xml:space="preserve">26 - Resources</w:t>
      </w:r>
    </w:p>
    <w:p>
      <w:pPr>
        <w:pStyle w:val="Compact"/>
        <w:numPr>
          <w:ilvl w:val="0"/>
          <w:numId w:val="1015"/>
        </w:numPr>
      </w:pPr>
      <w:r>
        <w:t xml:space="preserve">Social Workers to help find resources (26)</w:t>
      </w:r>
    </w:p>
    <w:bookmarkEnd w:id="45"/>
    <w:bookmarkStart w:id="46"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46"/>
    <w:bookmarkStart w:id="47"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47"/>
    <w:bookmarkStart w:id="48"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48"/>
    <w:bookmarkStart w:id="49"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9"/>
    <w:bookmarkStart w:id="50"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50"/>
    <w:bookmarkStart w:id="51"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51"/>
    <w:bookmarkStart w:id="52" w:name="please-bring-1"/>
    <w:p>
      <w:pPr>
        <w:pStyle w:val="Heading2"/>
      </w:pPr>
      <w:r>
        <w:t xml:space="preserve">33 - Please Bring</w:t>
      </w:r>
    </w:p>
    <w:p>
      <w:pPr>
        <w:pStyle w:val="Compact"/>
        <w:numPr>
          <w:ilvl w:val="0"/>
          <w:numId w:val="1022"/>
        </w:numPr>
      </w:pPr>
      <w:r>
        <w:t xml:space="preserve">A copy of your insurance cards (33)</w:t>
      </w:r>
    </w:p>
    <w:bookmarkEnd w:id="52"/>
    <w:bookmarkStart w:id="53"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53"/>
    <w:bookmarkStart w:id="54" w:name="please-bring-3"/>
    <w:p>
      <w:pPr>
        <w:pStyle w:val="Heading2"/>
      </w:pPr>
      <w:r>
        <w:t xml:space="preserve">35 - Please Bring</w:t>
      </w:r>
    </w:p>
    <w:p>
      <w:pPr>
        <w:pStyle w:val="FirstParagraph"/>
      </w:pPr>
      <w:r>
        <w:t xml:space="preserve">Otherwise, please bring a list of your medicines with you (35)</w:t>
      </w:r>
    </w:p>
    <w:bookmarkEnd w:id="54"/>
    <w:bookmarkStart w:id="55" w:name="please-bring-4"/>
    <w:p>
      <w:pPr>
        <w:pStyle w:val="Heading2"/>
      </w:pPr>
      <w:r>
        <w:t xml:space="preserve">36 - Please Bring</w:t>
      </w:r>
    </w:p>
    <w:p>
      <w:pPr>
        <w:pStyle w:val="Compact"/>
        <w:numPr>
          <w:ilvl w:val="0"/>
          <w:numId w:val="1023"/>
        </w:numPr>
      </w:pPr>
      <w:r>
        <w:t xml:space="preserve">Reports of any procedures you may have had recently</w:t>
      </w:r>
    </w:p>
    <w:bookmarkEnd w:id="55"/>
    <w:bookmarkStart w:id="56" w:name="please-bring-5"/>
    <w:p>
      <w:pPr>
        <w:pStyle w:val="Heading2"/>
      </w:pPr>
      <w:r>
        <w:t xml:space="preserve">37 Please Bring</w:t>
      </w:r>
    </w:p>
    <w:p>
      <w:pPr>
        <w:pStyle w:val="Compact"/>
        <w:numPr>
          <w:ilvl w:val="0"/>
          <w:numId w:val="1024"/>
        </w:numPr>
      </w:pPr>
      <w:r>
        <w:t xml:space="preserve">List of any questions you may have (37)</w:t>
      </w:r>
    </w:p>
    <w:bookmarkEnd w:id="56"/>
    <w:bookmarkStart w:id="57"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57"/>
    <w:bookmarkStart w:id="58"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58"/>
    <w:bookmarkStart w:id="59" w:name="we-will-look-forward-to-meeting-you.-1"/>
    <w:p>
      <w:pPr>
        <w:pStyle w:val="Heading2"/>
      </w:pPr>
      <w:r>
        <w:t xml:space="preserve">40 We will look forward to meeting you. **1*</w:t>
      </w:r>
    </w:p>
    <w:p>
      <w:pPr>
        <w:pStyle w:val="FirstParagraph"/>
      </w:pPr>
      <w:r>
        <w:t xml:space="preserve">We will look forward to meeting you in person.</w:t>
      </w:r>
    </w:p>
    <w:bookmarkEnd w:id="59"/>
    <w:bookmarkStart w:id="60"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60"/>
    <w:bookmarkStart w:id="61" w:name="outro-2"/>
    <w:p>
      <w:pPr>
        <w:pStyle w:val="Heading2"/>
      </w:pPr>
      <w:r>
        <w:t xml:space="preserve">42 Outro</w:t>
      </w:r>
      <w:r>
        <w:t xml:space="preserve"> </w:t>
      </w:r>
      <w:r>
        <w:rPr>
          <w:b/>
          <w:bCs/>
        </w:rPr>
        <w:t xml:space="preserve">2</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2026-02-26T01:49:00Z</dcterms:created>
  <dcterms:modified xsi:type="dcterms:W3CDTF">2026-02-26T01:49:00Z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