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07 al 09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 els controladors Web (normals i l'API Rest).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Prova l’exemple que utilitza dependències externes amb la biblioteca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https://pypi.org/project/pyBarcode/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pypi.org/project/pyBarcode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