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50BC" w:rsidRDefault="00616A1D" w:rsidP="004A5CCE">
      <w:pPr>
        <w:jc w:val="center"/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  <w:t xml:space="preserve">RESUMEN DEL </w:t>
      </w:r>
      <w:r w:rsidR="004A6A0B"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  <w:t>PROCE</w:t>
      </w:r>
      <w:r w:rsidR="004A5CCE"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  <w:t>DIMIENTO</w:t>
      </w:r>
      <w:r w:rsidR="004A6A0B">
        <w:rPr>
          <w:rFonts w:ascii="Segoe UI" w:hAnsi="Segoe UI" w:cs="Segoe UI"/>
          <w:b/>
          <w:bCs/>
          <w:color w:val="000000"/>
          <w:sz w:val="28"/>
          <w:szCs w:val="28"/>
          <w:shd w:val="clear" w:color="auto" w:fill="FFFFFF"/>
        </w:rPr>
        <w:t xml:space="preserve"> DE ENTREGA DE MODULOS TEMPORALES DE VIVIENDA</w:t>
      </w:r>
    </w:p>
    <w:p w:rsidR="00647C2D" w:rsidRPr="00736E5F" w:rsidRDefault="00647C2D" w:rsidP="00647C2D">
      <w:pPr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</w:pP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FASE 1 – EVALUACIÓN PREVIA</w:t>
      </w:r>
    </w:p>
    <w:p w:rsidR="004A6A0B" w:rsidRPr="00A5601F" w:rsidRDefault="00BA5856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</w:t>
      </w:r>
      <w:r w:rsidR="0034221B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í, </w:t>
      </w: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el Gobierno Regional 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(GR) </w:t>
      </w: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o 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Gobierno </w:t>
      </w: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Local 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(GL) </w:t>
      </w: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se encuentra en </w:t>
      </w:r>
      <w:r w:rsidR="0034221B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“</w:t>
      </w: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Situación de Emergencia</w:t>
      </w:r>
      <w:r w:rsidR="0034221B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”</w:t>
      </w:r>
      <w:r w:rsidRPr="00BA585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r w:rsid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solicita intervención a la DGPPVU</w:t>
      </w:r>
      <w:r w:rsidR="0034221B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 La DGPPVU</w:t>
      </w:r>
      <w:r w:rsid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en el lapso de un día e</w:t>
      </w:r>
      <w:r w:rsidR="00B07607"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labora y remite </w:t>
      </w:r>
      <w:r w:rsidR="00B07607"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memorándum</w:t>
      </w:r>
      <w:r w:rsidR="00B07607"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solicitando intervención</w:t>
      </w:r>
      <w:r w:rsidR="00B07607"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a OSDN</w:t>
      </w:r>
      <w:r w:rsid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. </w:t>
      </w:r>
    </w:p>
    <w:p w:rsidR="00B07607" w:rsidRDefault="00B07607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OSDN cuenta con 10 días para r</w:t>
      </w:r>
      <w:r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ealiza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r</w:t>
      </w:r>
      <w:r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r w:rsidR="00A5601F"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diagnóstico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,</w:t>
      </w:r>
      <w:r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emit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ir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el</w:t>
      </w:r>
      <w:r w:rsidRPr="00B0760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informe</w:t>
      </w:r>
      <w:r w:rsidR="0034221B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respectivo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y </w:t>
      </w:r>
      <w:r w:rsidR="00A5601F" w:rsidRP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</w:t>
      </w:r>
      <w:r w:rsidR="00A5601F" w:rsidRP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labora</w:t>
      </w:r>
      <w:r w:rsidR="00A5601F" w:rsidRP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r</w:t>
      </w:r>
      <w:r w:rsidR="00A5601F" w:rsidRP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oficio comunicando inicio de asistencia técnica</w:t>
      </w:r>
      <w:r w:rsidR="00A5601F" w:rsidRP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</w:p>
    <w:p w:rsidR="00647C2D" w:rsidRPr="00736E5F" w:rsidRDefault="00647C2D" w:rsidP="00647C2D">
      <w:pPr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FASE 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2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 – E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LABORACIÓN DE PADRONES</w:t>
      </w:r>
    </w:p>
    <w:p w:rsidR="00A5601F" w:rsidRDefault="00C13A10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El 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Equipo de MTV r</w:t>
      </w:r>
      <w:r w:rsidR="00A5601F" w:rsidRP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ealiza viaje de asistencia técnica</w:t>
      </w:r>
      <w:r w:rsidR="00A5601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y asiste al GR/GL en la elaboración de padrones. </w:t>
      </w:r>
    </w:p>
    <w:p w:rsidR="00A5601F" w:rsidRDefault="00A5601F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El 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GR/GL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elaboran padrón (refrendado por el alcalde) y lo remiten con Oficio a la DGPPVU.</w:t>
      </w:r>
    </w:p>
    <w:p w:rsidR="00A5601F" w:rsidRDefault="00A5601F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El equipo MTV validan el padrón y elaboran planilla de empadronados. En 5 días elaboran informe y proyecto de memorándum</w:t>
      </w:r>
      <w:r w:rsid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 </w:t>
      </w:r>
      <w:r w:rsid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La DGPPVU remite memorándum a PNC.</w:t>
      </w:r>
    </w:p>
    <w:p w:rsidR="00647C2D" w:rsidRPr="00736E5F" w:rsidRDefault="00647C2D" w:rsidP="00647C2D">
      <w:pPr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</w:pP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FASE 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3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 – 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SEGURIDAD FISICA PET - SP</w:t>
      </w:r>
    </w:p>
    <w:p w:rsidR="00A86B46" w:rsidRDefault="00A86B46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En 5 días el PNC 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Elabora </w:t>
      </w:r>
      <w:r w:rsidR="00647C2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I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nforme de </w:t>
      </w:r>
      <w:r w:rsidR="00647C2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eguridad </w:t>
      </w:r>
      <w:r w:rsidR="00647C2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F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ísica </w:t>
      </w:r>
      <w:r w:rsidR="00647C2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del 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Predio de Evaluación Temporal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– Sitio Propio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</w:p>
    <w:p w:rsidR="00A86B46" w:rsidRDefault="00A86B46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El GR/GL 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Comunica el avance del 50% del acondicionamiento y construcción de las losas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 La DGPPVU r</w:t>
      </w:r>
      <w:r w:rsidRPr="00A86B46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ealiza seguimiento y emite un informe al 50% del avance del acondicionamiento</w:t>
      </w:r>
      <w:r w:rsidR="00D71EEF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 En paralelo e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l VMVU implementa los servicios básicos.</w:t>
      </w:r>
    </w:p>
    <w:p w:rsidR="00647C2D" w:rsidRPr="00736E5F" w:rsidRDefault="00647C2D" w:rsidP="00647C2D">
      <w:pPr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</w:pP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FASE 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4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 xml:space="preserve"> – </w:t>
      </w:r>
      <w:r w:rsidRPr="00736E5F">
        <w:rPr>
          <w:rFonts w:ascii="Segoe UI" w:hAnsi="Segoe UI" w:cs="Segoe UI"/>
          <w:b/>
          <w:bCs/>
          <w:color w:val="000000"/>
          <w:sz w:val="24"/>
          <w:szCs w:val="24"/>
          <w:shd w:val="clear" w:color="auto" w:fill="FFFFFF"/>
        </w:rPr>
        <w:t>TRASLADO E INSTALACIÓN MTV</w:t>
      </w:r>
    </w:p>
    <w:p w:rsidR="002B1A42" w:rsidRDefault="002B1A42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La DGPPVU elabora informe técnico-legal o informe técnico </w:t>
      </w:r>
      <w:r w:rsidR="00D86611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dependiendo si es Estado o Situación de Emergencias. </w:t>
      </w:r>
      <w:r w:rsidR="00D86611" w:rsidRPr="00D86611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Elabora requerimiento de Instalación de MTV para atención mediante </w:t>
      </w:r>
      <w:r w:rsidR="00D86611" w:rsidRPr="00D86611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memorándum</w:t>
      </w:r>
      <w:r w:rsidR="00D86611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</w:p>
    <w:p w:rsidR="00616A1D" w:rsidRDefault="00D86611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La Oficina de Abastecimiento y Control Patrimonial (OACP) realiza el proceso de contratación</w:t>
      </w:r>
      <w:r w:rsidR="00616A1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</w:p>
    <w:p w:rsidR="00616A1D" w:rsidRDefault="00616A1D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La empresa ganadora traslada e instala los MTV previa asignación del Equipo de MTV. </w:t>
      </w:r>
    </w:p>
    <w:p w:rsidR="00616A1D" w:rsidRDefault="00647C2D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Los beneficiarios reciben el MTV, </w:t>
      </w:r>
      <w:r w:rsidR="00616A1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suscriben actas</w:t>
      </w:r>
      <w:r w:rsidRPr="00647C2D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r w:rsidR="0065326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y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el Equipo de MTV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 </w:t>
      </w:r>
      <w:r w:rsidR="0065326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e</w:t>
      </w: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labora informe final.</w:t>
      </w:r>
    </w:p>
    <w:p w:rsidR="00647C2D" w:rsidRPr="00616A1D" w:rsidRDefault="00653260" w:rsidP="00B6526B">
      <w:pPr>
        <w:pStyle w:val="Prrafodelista"/>
        <w:numPr>
          <w:ilvl w:val="0"/>
          <w:numId w:val="1"/>
        </w:numPr>
        <w:tabs>
          <w:tab w:val="left" w:pos="1134"/>
        </w:tabs>
        <w:spacing w:line="240" w:lineRule="auto"/>
        <w:ind w:left="1134" w:hanging="1134"/>
        <w:jc w:val="both"/>
        <w:rPr>
          <w:rFonts w:ascii="Segoe UI" w:hAnsi="Segoe UI" w:cs="Segoe UI"/>
          <w:color w:val="000000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 xml:space="preserve">En un plazo máximo de 10 días la DGPPVU </w:t>
      </w:r>
      <w:r w:rsidRPr="00653260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Informa la conclusión del procedimiento</w:t>
      </w:r>
      <w:r w:rsidR="001F5717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.</w:t>
      </w:r>
    </w:p>
    <w:sectPr w:rsidR="00647C2D" w:rsidRPr="00616A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D70E0"/>
    <w:multiLevelType w:val="hybridMultilevel"/>
    <w:tmpl w:val="A956F32C"/>
    <w:lvl w:ilvl="0" w:tplc="636E0E0E">
      <w:start w:val="1"/>
      <w:numFmt w:val="decimal"/>
      <w:lvlText w:val="Paso 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66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85"/>
    <w:rsid w:val="001F5717"/>
    <w:rsid w:val="002B1A42"/>
    <w:rsid w:val="0034221B"/>
    <w:rsid w:val="00491A85"/>
    <w:rsid w:val="004A5CCE"/>
    <w:rsid w:val="004A6A0B"/>
    <w:rsid w:val="00616A1D"/>
    <w:rsid w:val="00647C2D"/>
    <w:rsid w:val="00653260"/>
    <w:rsid w:val="00687DBC"/>
    <w:rsid w:val="00736E5F"/>
    <w:rsid w:val="007A50BC"/>
    <w:rsid w:val="00A5601F"/>
    <w:rsid w:val="00A86B46"/>
    <w:rsid w:val="00B07607"/>
    <w:rsid w:val="00B6526B"/>
    <w:rsid w:val="00BA5856"/>
    <w:rsid w:val="00C13A10"/>
    <w:rsid w:val="00D27FCB"/>
    <w:rsid w:val="00D71EEF"/>
    <w:rsid w:val="00D86611"/>
    <w:rsid w:val="00F2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875169"/>
  <w15:chartTrackingRefBased/>
  <w15:docId w15:val="{551EC5C0-1879-48CC-A553-C7F3B438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A5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SILVA VALENZUELA</dc:creator>
  <cp:keywords/>
  <dc:description/>
  <cp:lastModifiedBy>JUAN CARLOS SILVA VALENZUELA</cp:lastModifiedBy>
  <cp:revision>13</cp:revision>
  <dcterms:created xsi:type="dcterms:W3CDTF">2026-05-06T17:01:00Z</dcterms:created>
  <dcterms:modified xsi:type="dcterms:W3CDTF">2026-05-06T21:15:00Z</dcterms:modified>
</cp:coreProperties>
</file>