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B9AEA33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Hi, my name is Jacob. I am an analytical and stoic cyber</w:t>
      </w:r>
      <w:bookmarkStart w:id="0" w:name="_GoBack"/>
      <w:bookmarkEnd w:id="0"/>
      <w:r>
        <w:rPr>
          <w:rFonts w:hint="default" w:ascii="Times New Roman" w:hAnsi="Times New Roman" w:cs="Times New Roman"/>
          <w:sz w:val="24"/>
          <w:szCs w:val="24"/>
          <w:lang w:val="en-US"/>
        </w:rPr>
        <w:t>security professional invested in protecting organizations and individuals. I pledge to ensure consistent risk mitigation while adhering to local frameworks and federal compliance.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C34438"/>
    <w:rsid w:val="21A12105"/>
    <w:rsid w:val="22555D6A"/>
    <w:rsid w:val="31034458"/>
    <w:rsid w:val="5EA2421D"/>
    <w:rsid w:val="6EAF6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2024-06-20T23:23:00Z</dcterms:created>
  <dc:creator>Grizboy Bowtiman</dc:creator>
  <cp:lastModifiedBy>Grizboy Bowtiman</cp:lastModifiedBy>
  <dcterms:modified xsi:type="dcterms:W3CDTF">2024-07-27T22:25:12Z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2049B97565374E489400C80CC47C297F_12</vt:lpwstr>
  </property>
</Properties>
</file>