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华文新魏"/>
          <w:sz w:val="28"/>
        </w:rPr>
      </w:pPr>
      <w:bookmarkStart w:id="1" w:name="_GoBack"/>
      <w:bookmarkEnd w:id="1"/>
      <w:bookmarkStart w:id="0" w:name="OLE_LINK7"/>
      <w:r>
        <w:rPr>
          <w:rFonts w:hint="eastAsia" w:eastAsia="华文新魏"/>
          <w:sz w:val="28"/>
        </w:rPr>
        <w:t>计算机与信息工程学院</w:t>
      </w:r>
    </w:p>
    <w:p>
      <w:pPr>
        <w:jc w:val="center"/>
        <w:rPr>
          <w:rFonts w:hint="eastAsia" w:eastAsia="黑体"/>
          <w:sz w:val="30"/>
        </w:rPr>
      </w:pPr>
      <w:r>
        <w:rPr>
          <w:rFonts w:hint="eastAsia" w:eastAsia="黑体"/>
          <w:sz w:val="30"/>
        </w:rPr>
        <w:t>2019届毕业论文（设计）题目申请表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指导教师：米增、郭全友</w:t>
      </w:r>
    </w:p>
    <w:tbl>
      <w:tblPr>
        <w:tblStyle w:val="11"/>
        <w:tblW w:w="8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804"/>
        <w:gridCol w:w="540"/>
        <w:gridCol w:w="932"/>
        <w:gridCol w:w="495"/>
        <w:gridCol w:w="2405"/>
        <w:gridCol w:w="426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92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6678" w:type="dxa"/>
            <w:gridSpan w:val="6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基于JavaWeb的学籍管理系统的设计与实现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932" w:type="dxa"/>
            <w:gridSpan w:val="3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适合专业</w:t>
            </w:r>
          </w:p>
        </w:tc>
        <w:tc>
          <w:tcPr>
            <w:tcW w:w="6138" w:type="dxa"/>
            <w:gridSpan w:val="5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网络工程（云计算）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0" w:hRule="atLeast"/>
          <w:jc w:val="center"/>
        </w:trPr>
        <w:tc>
          <w:tcPr>
            <w:tcW w:w="8070" w:type="dxa"/>
            <w:gridSpan w:val="8"/>
            <w:vAlign w:val="top"/>
          </w:tcPr>
          <w:p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内容及意义：</w:t>
            </w:r>
          </w:p>
          <w:p>
            <w:pPr>
              <w:spacing w:line="360" w:lineRule="auto"/>
              <w:ind w:firstLine="42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学籍管理是教学管理的重要环节，直接关系到学校教学工作的稳定和教学质量的高低。准确高效的维护和建立学生学籍档案，有利于教学管理部门科学的组织教学全过程，便于教育部门和管理部门对在校学生进行有效管理。随着社会的发展，教育单位不断扩招以及义务教育的普及，需要管理的学生数量也不断的增长，随之带来的学生信息量飞速增多，传统的学籍管理可能会出现数据冗余、数据错误、劳动强度高、速度慢等问题。所以目前对学籍信息管理工作的准确性要求越来越严格，需要一个完善的信息管理系统对学生的各种信息进行管理，在教育不断改革完善的同时，学籍信息系统也应该与时俱进，更加完善，更加准确便捷地管理学籍信息。</w:t>
            </w:r>
          </w:p>
          <w:p>
            <w:pPr>
              <w:spacing w:line="360" w:lineRule="auto"/>
              <w:ind w:firstLine="42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学生学籍管理系统要实现的目标是为学校提供学生管理解决方案。有以下几个优点： </w:t>
            </w:r>
          </w:p>
          <w:p>
            <w:pPr>
              <w:spacing w:line="360" w:lineRule="auto"/>
              <w:ind w:firstLine="42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（1）提高学生信息管理效率，节约管理成本，增强学生管理的安全性。</w:t>
            </w:r>
          </w:p>
          <w:p>
            <w:pPr>
              <w:spacing w:line="360" w:lineRule="auto"/>
              <w:ind w:firstLine="42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（2）满足学校学生管理的人员、老师和学生的不同层次和不同地方的需要。</w:t>
            </w:r>
          </w:p>
          <w:p>
            <w:pPr>
              <w:spacing w:line="360" w:lineRule="auto"/>
              <w:ind w:firstLine="42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（3）为学校将来的信息化建设提供必要的支持。</w:t>
            </w:r>
          </w:p>
          <w:p>
            <w:pPr>
              <w:spacing w:line="360" w:lineRule="auto"/>
              <w:ind w:firstLine="42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学籍管理系统的内容主要包括学生基本信息管理，学生学籍变动管理，学生所获荣誉管理等功能。本此系统实现的功能具体如下： </w:t>
            </w:r>
          </w:p>
          <w:p>
            <w:pPr>
              <w:spacing w:line="360" w:lineRule="auto"/>
              <w:ind w:firstLine="42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（1）用户登录功能：用户通过登入界面输入用户名称和登录密码，经过身份验证模块识别用户的合法性，然后查询相关信息。</w:t>
            </w:r>
          </w:p>
          <w:p>
            <w:pPr>
              <w:spacing w:line="360" w:lineRule="auto"/>
              <w:ind w:firstLine="42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（2）学籍信息查询功能：该功能可以通过输入学生姓名，迅速查找出该学生的相关信息，管理员还可以添加、修改、删除学生的学籍信息。</w:t>
            </w:r>
          </w:p>
          <w:p>
            <w:pPr>
              <w:spacing w:line="360" w:lineRule="auto"/>
              <w:ind w:firstLine="42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（3）成绩信息查询功能：用户通过输入相应的课程或者学号可以快速查询成绩，管理员可以添加、修改和删除信息。</w:t>
            </w:r>
          </w:p>
          <w:p>
            <w:pPr>
              <w:spacing w:line="360" w:lineRule="auto"/>
              <w:ind w:firstLine="42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（4） 奖惩信息查询功能：用户可以输入学号去查询该学生受到的奖励和惩罚，管理员还可以添加、修改和删除奖惩信息。</w:t>
            </w:r>
          </w:p>
          <w:p>
            <w:pPr>
              <w:spacing w:line="360" w:lineRule="auto"/>
              <w:ind w:firstLine="42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（5）个人信息查询功能：用户通过输入学号去查询该学生更全面的信息，如：班级、性别、成绩、奖惩情况等信息。</w:t>
            </w:r>
          </w:p>
          <w:p>
            <w:pPr>
              <w:spacing w:line="360" w:lineRule="auto"/>
              <w:ind w:firstLine="42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</w:rPr>
              <w:t>基于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JavaWeb</w:t>
            </w:r>
            <w:r>
              <w:rPr>
                <w:rFonts w:hint="eastAsia" w:ascii="宋体" w:hAnsi="宋体" w:cs="宋体"/>
                <w:color w:val="000000"/>
              </w:rPr>
              <w:t>技术的学籍管理系统分为前台网站和后台管理两块，前台具有登录、注册模块和基本功能模块，其中基本功能模块又划分为信息维护和信息查询模块，而后台管理包括学生基本信息、生源地、获奖情况等信息的维护，包括查找、删除、更新、插入等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5" w:hRule="atLeast"/>
          <w:jc w:val="center"/>
        </w:trPr>
        <w:tc>
          <w:tcPr>
            <w:tcW w:w="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  <w:p>
            <w:r>
              <w:rPr>
                <w:rFonts w:hint="eastAsia"/>
              </w:rPr>
              <w:t>要求</w:t>
            </w:r>
          </w:p>
        </w:tc>
        <w:tc>
          <w:tcPr>
            <w:tcW w:w="7482" w:type="dxa"/>
            <w:gridSpan w:val="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Windows系统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JDK1.8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Mysql/Oracle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Apache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  <w:jc w:val="center"/>
        </w:trPr>
        <w:tc>
          <w:tcPr>
            <w:tcW w:w="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形式</w:t>
            </w:r>
          </w:p>
        </w:tc>
        <w:tc>
          <w:tcPr>
            <w:tcW w:w="227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项目成果物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毕业论文</w:t>
            </w:r>
          </w:p>
        </w:tc>
        <w:tc>
          <w:tcPr>
            <w:tcW w:w="4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</w:p>
        </w:tc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Eclipse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Navigate Premium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Dremweaver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WPS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学生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8" w:hRule="atLeast"/>
          <w:jc w:val="center"/>
        </w:trPr>
        <w:tc>
          <w:tcPr>
            <w:tcW w:w="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</w:t>
            </w:r>
          </w:p>
        </w:tc>
        <w:tc>
          <w:tcPr>
            <w:tcW w:w="7482" w:type="dxa"/>
            <w:gridSpan w:val="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ind w:firstLine="2100" w:firstLineChars="1000"/>
        <w:jc w:val="right"/>
        <w:rPr>
          <w:rFonts w:hint="eastAsia"/>
        </w:rPr>
      </w:pPr>
    </w:p>
    <w:p>
      <w:pPr>
        <w:adjustRightInd w:val="0"/>
        <w:snapToGrid w:val="0"/>
        <w:spacing w:line="360" w:lineRule="auto"/>
        <w:ind w:firstLine="2100" w:firstLineChars="1000"/>
        <w:jc w:val="right"/>
        <w:rPr>
          <w:rFonts w:hint="eastAsia"/>
        </w:rPr>
      </w:pPr>
      <w:r>
        <w:rPr>
          <w:rFonts w:hint="eastAsia"/>
        </w:rPr>
        <w:t>内蒙古师范大学计算机与信息工程学院</w:t>
      </w:r>
    </w:p>
    <w:p>
      <w:pPr>
        <w:adjustRightInd w:val="0"/>
        <w:snapToGrid w:val="0"/>
        <w:spacing w:line="360" w:lineRule="auto"/>
        <w:ind w:firstLine="3780" w:firstLineChars="1800"/>
        <w:jc w:val="right"/>
        <w:rPr>
          <w:rFonts w:hint="eastAsia" w:eastAsia="华文新魏"/>
          <w:sz w:val="28"/>
        </w:rPr>
      </w:pPr>
      <w:r>
        <w:rPr>
          <w:rFonts w:hint="eastAsia"/>
        </w:rPr>
        <w:t>2018年10 月 11  日</w:t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420"/>
  <w:hyphenationZone w:val="36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D1"/>
    <w:rsid w:val="00016FFF"/>
    <w:rsid w:val="000D41C9"/>
    <w:rsid w:val="001964FB"/>
    <w:rsid w:val="001A7AE1"/>
    <w:rsid w:val="001B5913"/>
    <w:rsid w:val="001C79C9"/>
    <w:rsid w:val="0021611B"/>
    <w:rsid w:val="002702E1"/>
    <w:rsid w:val="0028752E"/>
    <w:rsid w:val="0029546E"/>
    <w:rsid w:val="002D37A6"/>
    <w:rsid w:val="002D5691"/>
    <w:rsid w:val="002E105B"/>
    <w:rsid w:val="003654B8"/>
    <w:rsid w:val="00462D15"/>
    <w:rsid w:val="00464B1F"/>
    <w:rsid w:val="004729AA"/>
    <w:rsid w:val="00472E01"/>
    <w:rsid w:val="00482C56"/>
    <w:rsid w:val="004F365F"/>
    <w:rsid w:val="00500743"/>
    <w:rsid w:val="0050293D"/>
    <w:rsid w:val="00526572"/>
    <w:rsid w:val="00557EE0"/>
    <w:rsid w:val="00582EFC"/>
    <w:rsid w:val="005C7318"/>
    <w:rsid w:val="005D0A59"/>
    <w:rsid w:val="005D42C3"/>
    <w:rsid w:val="005F2109"/>
    <w:rsid w:val="00645E6F"/>
    <w:rsid w:val="00646CBA"/>
    <w:rsid w:val="00666A2C"/>
    <w:rsid w:val="0068293B"/>
    <w:rsid w:val="00706573"/>
    <w:rsid w:val="007247D5"/>
    <w:rsid w:val="00796736"/>
    <w:rsid w:val="007E06FA"/>
    <w:rsid w:val="00844D8E"/>
    <w:rsid w:val="008563C0"/>
    <w:rsid w:val="00864705"/>
    <w:rsid w:val="00885FB3"/>
    <w:rsid w:val="008972D8"/>
    <w:rsid w:val="008B3022"/>
    <w:rsid w:val="008B6541"/>
    <w:rsid w:val="008D31C4"/>
    <w:rsid w:val="009856FA"/>
    <w:rsid w:val="009B5C28"/>
    <w:rsid w:val="00A53A84"/>
    <w:rsid w:val="00AC59CE"/>
    <w:rsid w:val="00AF4D5C"/>
    <w:rsid w:val="00B81A88"/>
    <w:rsid w:val="00C13888"/>
    <w:rsid w:val="00CE74C7"/>
    <w:rsid w:val="00D47DFE"/>
    <w:rsid w:val="00DE6D46"/>
    <w:rsid w:val="00DF3910"/>
    <w:rsid w:val="00E44E4F"/>
    <w:rsid w:val="00ED3097"/>
    <w:rsid w:val="00EE2C5A"/>
    <w:rsid w:val="00F24590"/>
    <w:rsid w:val="00F91DD1"/>
    <w:rsid w:val="00FC63A0"/>
    <w:rsid w:val="021E4F0A"/>
    <w:rsid w:val="03FC3656"/>
    <w:rsid w:val="05631463"/>
    <w:rsid w:val="05DD6BAF"/>
    <w:rsid w:val="0C817904"/>
    <w:rsid w:val="0CAD145B"/>
    <w:rsid w:val="0F293098"/>
    <w:rsid w:val="106F4084"/>
    <w:rsid w:val="112339B7"/>
    <w:rsid w:val="118E10AB"/>
    <w:rsid w:val="15643BA8"/>
    <w:rsid w:val="189701E7"/>
    <w:rsid w:val="1922234A"/>
    <w:rsid w:val="1D384EA2"/>
    <w:rsid w:val="1EDD63B3"/>
    <w:rsid w:val="1F0926FA"/>
    <w:rsid w:val="205822E8"/>
    <w:rsid w:val="23E278AA"/>
    <w:rsid w:val="2603166E"/>
    <w:rsid w:val="31B4188C"/>
    <w:rsid w:val="31CE5FD7"/>
    <w:rsid w:val="328714F2"/>
    <w:rsid w:val="32E30598"/>
    <w:rsid w:val="386E470F"/>
    <w:rsid w:val="3E145966"/>
    <w:rsid w:val="3E747F78"/>
    <w:rsid w:val="3F640B0B"/>
    <w:rsid w:val="3FA60EBB"/>
    <w:rsid w:val="405D23A8"/>
    <w:rsid w:val="42E06844"/>
    <w:rsid w:val="490B3679"/>
    <w:rsid w:val="50617C70"/>
    <w:rsid w:val="551D2AB1"/>
    <w:rsid w:val="571915F2"/>
    <w:rsid w:val="5CFA67E2"/>
    <w:rsid w:val="6250111B"/>
    <w:rsid w:val="63DD299E"/>
    <w:rsid w:val="6590235B"/>
    <w:rsid w:val="669D5667"/>
    <w:rsid w:val="6ABF6D9E"/>
    <w:rsid w:val="6BA73AAA"/>
    <w:rsid w:val="6DA93931"/>
    <w:rsid w:val="73BB5EF7"/>
    <w:rsid w:val="744E7535"/>
    <w:rsid w:val="74A220F7"/>
    <w:rsid w:val="76BB3AD8"/>
    <w:rsid w:val="77233AA4"/>
    <w:rsid w:val="7CB41EFE"/>
    <w:rsid w:val="7CC0123A"/>
    <w:rsid w:val="7E9B7847"/>
    <w:rsid w:val="7F7850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iPriority w:val="0"/>
    <w:rPr>
      <w:b/>
      <w:bCs/>
    </w:rPr>
  </w:style>
  <w:style w:type="paragraph" w:styleId="3">
    <w:name w:val="annotation text"/>
    <w:basedOn w:val="1"/>
    <w:link w:val="17"/>
    <w:uiPriority w:val="0"/>
    <w:pPr>
      <w:jc w:val="left"/>
    </w:pPr>
  </w:style>
  <w:style w:type="paragraph" w:styleId="4">
    <w:name w:val="Date"/>
    <w:basedOn w:val="1"/>
    <w:next w:val="1"/>
    <w:uiPriority w:val="0"/>
    <w:pPr>
      <w:ind w:left="100" w:leftChars="2500"/>
    </w:pPr>
  </w:style>
  <w:style w:type="paragraph" w:styleId="5">
    <w:name w:val="Balloon Text"/>
    <w:basedOn w:val="1"/>
    <w:link w:val="14"/>
    <w:uiPriority w:val="0"/>
    <w:rPr>
      <w:sz w:val="18"/>
      <w:szCs w:val="18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annotation reference"/>
    <w:basedOn w:val="8"/>
    <w:uiPriority w:val="0"/>
    <w:rPr>
      <w:sz w:val="21"/>
      <w:szCs w:val="21"/>
    </w:rPr>
  </w:style>
  <w:style w:type="paragraph" w:customStyle="1" w:styleId="12">
    <w:name w:val="论文正文"/>
    <w:basedOn w:val="1"/>
    <w:link w:val="15"/>
    <w:uiPriority w:val="0"/>
    <w:pPr>
      <w:spacing w:line="360" w:lineRule="auto"/>
      <w:ind w:firstLine="200" w:firstLineChars="200"/>
    </w:pPr>
    <w:rPr>
      <w:sz w:val="24"/>
    </w:rPr>
  </w:style>
  <w:style w:type="paragraph" w:styleId="13">
    <w:name w:val="List Paragraph"/>
    <w:basedOn w:val="1"/>
    <w:qFormat/>
    <w:uiPriority w:val="0"/>
    <w:pPr>
      <w:ind w:firstLine="420" w:firstLineChars="200"/>
    </w:pPr>
    <w:rPr>
      <w:szCs w:val="21"/>
      <w:lang w:bidi="mn-Mong-CN"/>
    </w:rPr>
  </w:style>
  <w:style w:type="character" w:customStyle="1" w:styleId="14">
    <w:name w:val="批注框文本 Char"/>
    <w:basedOn w:val="8"/>
    <w:link w:val="5"/>
    <w:uiPriority w:val="0"/>
    <w:rPr>
      <w:kern w:val="2"/>
      <w:sz w:val="18"/>
      <w:szCs w:val="18"/>
    </w:rPr>
  </w:style>
  <w:style w:type="character" w:customStyle="1" w:styleId="15">
    <w:name w:val="论文正文 Char"/>
    <w:link w:val="12"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16">
    <w:name w:val="页脚 Char"/>
    <w:link w:val="6"/>
    <w:uiPriority w:val="0"/>
    <w:rPr>
      <w:kern w:val="2"/>
      <w:sz w:val="18"/>
      <w:szCs w:val="18"/>
    </w:rPr>
  </w:style>
  <w:style w:type="character" w:customStyle="1" w:styleId="17">
    <w:name w:val="批注文字 Char"/>
    <w:basedOn w:val="8"/>
    <w:link w:val="3"/>
    <w:uiPriority w:val="0"/>
    <w:rPr>
      <w:kern w:val="2"/>
      <w:sz w:val="21"/>
      <w:szCs w:val="24"/>
    </w:rPr>
  </w:style>
  <w:style w:type="character" w:customStyle="1" w:styleId="18">
    <w:name w:val="批注主题 Char"/>
    <w:basedOn w:val="17"/>
    <w:link w:val="2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987</Characters>
  <Lines>8</Lines>
  <Paragraphs>2</Paragraphs>
  <TotalTime>5</TotalTime>
  <ScaleCrop>false</ScaleCrop>
  <LinksUpToDate>false</LinksUpToDate>
  <CharactersWithSpaces>1157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2013-10-02T00:29:00Z</dcterms:created>
  <dc:creator>md</dc:creator>
  <cp:lastModifiedBy>Administrator</cp:lastModifiedBy>
  <dcterms:modified xsi:type="dcterms:W3CDTF">2018-10-17T03:41:49Z</dcterms:modified>
  <dc:title>Sss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