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27DB" w14:textId="753E337D" w:rsidR="00203D88" w:rsidRDefault="00203D88" w:rsidP="00203D88">
      <w:r>
        <w:rPr>
          <w:noProof/>
        </w:rPr>
        <w:drawing>
          <wp:inline distT="0" distB="0" distL="0" distR="0" wp14:anchorId="772551C7" wp14:editId="6E92150B">
            <wp:extent cx="5970900" cy="1343025"/>
            <wp:effectExtent l="0" t="0" r="0" b="0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39" cy="13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4336" w14:textId="0C7B5113" w:rsidR="00203D88" w:rsidRPr="00221540" w:rsidRDefault="00203D88" w:rsidP="00221540">
      <w:pPr>
        <w:jc w:val="center"/>
        <w:rPr>
          <w:sz w:val="28"/>
          <w:szCs w:val="28"/>
        </w:rPr>
      </w:pPr>
    </w:p>
    <w:p w14:paraId="71E1EAEA" w14:textId="74A76838" w:rsidR="00203D88" w:rsidRPr="00221540" w:rsidRDefault="00203D88" w:rsidP="00221540">
      <w:pPr>
        <w:jc w:val="center"/>
        <w:rPr>
          <w:sz w:val="28"/>
          <w:szCs w:val="28"/>
        </w:rPr>
      </w:pPr>
      <w:r w:rsidRPr="00221540">
        <w:rPr>
          <w:sz w:val="28"/>
          <w:szCs w:val="28"/>
        </w:rPr>
        <w:t>Jesus Orlando Cueva Villela</w:t>
      </w:r>
    </w:p>
    <w:p w14:paraId="476802A5" w14:textId="1FE1BDB6" w:rsidR="00203D88" w:rsidRPr="00221540" w:rsidRDefault="00203D88" w:rsidP="00221540">
      <w:pPr>
        <w:jc w:val="center"/>
        <w:rPr>
          <w:sz w:val="28"/>
          <w:szCs w:val="28"/>
        </w:rPr>
      </w:pPr>
      <w:r w:rsidRPr="00221540">
        <w:rPr>
          <w:sz w:val="28"/>
          <w:szCs w:val="28"/>
        </w:rPr>
        <w:t>21741211</w:t>
      </w:r>
    </w:p>
    <w:p w14:paraId="3A2249C5" w14:textId="639943D1" w:rsidR="00203D88" w:rsidRPr="00221540" w:rsidRDefault="00203D88" w:rsidP="00221540">
      <w:pPr>
        <w:jc w:val="center"/>
        <w:rPr>
          <w:sz w:val="28"/>
          <w:szCs w:val="28"/>
        </w:rPr>
      </w:pPr>
      <w:r w:rsidRPr="00221540">
        <w:rPr>
          <w:sz w:val="28"/>
          <w:szCs w:val="28"/>
        </w:rPr>
        <w:t xml:space="preserve">Ing. Igor </w:t>
      </w:r>
      <w:r w:rsidR="00221540" w:rsidRPr="00221540">
        <w:rPr>
          <w:sz w:val="28"/>
          <w:szCs w:val="28"/>
        </w:rPr>
        <w:t>Mejía</w:t>
      </w:r>
    </w:p>
    <w:p w14:paraId="432E8D5E" w14:textId="27754C89" w:rsidR="00203D88" w:rsidRPr="00221540" w:rsidRDefault="00203D88" w:rsidP="00221540">
      <w:pPr>
        <w:jc w:val="center"/>
        <w:rPr>
          <w:sz w:val="28"/>
          <w:szCs w:val="28"/>
        </w:rPr>
      </w:pPr>
      <w:r w:rsidRPr="00221540">
        <w:rPr>
          <w:sz w:val="28"/>
          <w:szCs w:val="28"/>
        </w:rPr>
        <w:t>Redes: CodeBook</w:t>
      </w:r>
    </w:p>
    <w:p w14:paraId="3237B6E6" w14:textId="339ACDC5" w:rsidR="00203D88" w:rsidRPr="00221540" w:rsidRDefault="00203D88" w:rsidP="00221540">
      <w:pPr>
        <w:jc w:val="center"/>
        <w:rPr>
          <w:sz w:val="28"/>
          <w:szCs w:val="28"/>
        </w:rPr>
      </w:pPr>
      <w:r w:rsidRPr="00221540">
        <w:rPr>
          <w:sz w:val="28"/>
          <w:szCs w:val="28"/>
        </w:rPr>
        <w:t>12/3/2021</w:t>
      </w:r>
    </w:p>
    <w:p w14:paraId="54D4E06C" w14:textId="05B2719E" w:rsidR="00203D88" w:rsidRDefault="00203D88">
      <w:r>
        <w:br w:type="page"/>
      </w:r>
    </w:p>
    <w:p w14:paraId="29BD80D5" w14:textId="570104CD" w:rsidR="00203D88" w:rsidRDefault="00203D88" w:rsidP="00221540">
      <w:pPr>
        <w:pStyle w:val="Ttulo1"/>
        <w:jc w:val="center"/>
        <w:rPr>
          <w:color w:val="auto"/>
          <w:sz w:val="40"/>
          <w:szCs w:val="40"/>
        </w:rPr>
      </w:pPr>
      <w:bookmarkStart w:id="0" w:name="_Toc66482414"/>
      <w:r w:rsidRPr="00221540">
        <w:rPr>
          <w:color w:val="auto"/>
          <w:sz w:val="40"/>
          <w:szCs w:val="40"/>
        </w:rPr>
        <w:lastRenderedPageBreak/>
        <w:t>Contenido</w:t>
      </w:r>
      <w:bookmarkEnd w:id="0"/>
    </w:p>
    <w:sdt>
      <w:sdtPr>
        <w:rPr>
          <w:lang w:val="es-ES"/>
        </w:rPr>
        <w:id w:val="-1611113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0D2556" w14:textId="4CB786DD" w:rsidR="00221540" w:rsidRDefault="00221540">
          <w:pPr>
            <w:pStyle w:val="TtuloTDC"/>
          </w:pPr>
        </w:p>
        <w:p w14:paraId="16CDE3F6" w14:textId="785419E0" w:rsidR="00221540" w:rsidRDefault="0022154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82414" w:history="1">
            <w:r w:rsidRPr="00EB3323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054B" w14:textId="40B5D4BA" w:rsidR="00221540" w:rsidRDefault="0022154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6482415" w:history="1">
            <w:r w:rsidRPr="00EB3323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0B0B" w14:textId="615C88AC" w:rsidR="00221540" w:rsidRDefault="0022154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6482416" w:history="1">
            <w:r w:rsidRPr="00EB3323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595F" w14:textId="2274EE21" w:rsidR="00221540" w:rsidRDefault="0022154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6482417" w:history="1">
            <w:r w:rsidRPr="00EB3323">
              <w:rPr>
                <w:rStyle w:val="Hipervnculo"/>
                <w:noProof/>
              </w:rPr>
              <w:t>Documentación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6A14" w14:textId="737A5E3F" w:rsidR="00221540" w:rsidRDefault="0022154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6482418" w:history="1">
            <w:r w:rsidRPr="00EB332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4F91" w14:textId="673E2A46" w:rsidR="00221540" w:rsidRDefault="0022154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6482419" w:history="1">
            <w:r w:rsidRPr="00EB332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2E3B" w14:textId="56E8AA34" w:rsidR="00221540" w:rsidRDefault="00221540">
          <w:r>
            <w:rPr>
              <w:b/>
              <w:bCs/>
              <w:lang w:val="es-ES"/>
            </w:rPr>
            <w:fldChar w:fldCharType="end"/>
          </w:r>
        </w:p>
      </w:sdtContent>
    </w:sdt>
    <w:p w14:paraId="5D2207BC" w14:textId="77777777" w:rsidR="00221540" w:rsidRPr="00221540" w:rsidRDefault="00221540" w:rsidP="00221540"/>
    <w:p w14:paraId="19B1F560" w14:textId="77777777" w:rsidR="00203D88" w:rsidRDefault="00203D88">
      <w:r>
        <w:br w:type="page"/>
      </w:r>
    </w:p>
    <w:p w14:paraId="4F8BF082" w14:textId="0DC5F2A7" w:rsidR="00203D88" w:rsidRPr="00221540" w:rsidRDefault="00203D88" w:rsidP="00221540">
      <w:pPr>
        <w:pStyle w:val="Ttulo1"/>
        <w:jc w:val="center"/>
        <w:rPr>
          <w:color w:val="auto"/>
          <w:sz w:val="40"/>
          <w:szCs w:val="40"/>
        </w:rPr>
      </w:pPr>
      <w:bookmarkStart w:id="1" w:name="_Toc66482415"/>
      <w:r w:rsidRPr="00221540">
        <w:rPr>
          <w:color w:val="auto"/>
          <w:sz w:val="40"/>
          <w:szCs w:val="40"/>
        </w:rPr>
        <w:lastRenderedPageBreak/>
        <w:t>Problema</w:t>
      </w:r>
      <w:bookmarkEnd w:id="1"/>
    </w:p>
    <w:p w14:paraId="26F0B823" w14:textId="070BCA42" w:rsidR="00203D88" w:rsidRPr="00221540" w:rsidRDefault="00203D88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El problema dado trata en que a través de acciones como</w:t>
      </w:r>
    </w:p>
    <w:p w14:paraId="7A9C7E87" w14:textId="33964DCE" w:rsidR="00203D88" w:rsidRPr="00221540" w:rsidRDefault="00203D88" w:rsidP="002215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Extracción</w:t>
      </w:r>
    </w:p>
    <w:p w14:paraId="2B5F72C4" w14:textId="4D8BD5FC" w:rsidR="00203D88" w:rsidRPr="00221540" w:rsidRDefault="00203D88" w:rsidP="002215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Transformación</w:t>
      </w:r>
    </w:p>
    <w:p w14:paraId="6AC9E97B" w14:textId="77777777" w:rsidR="00203D88" w:rsidRPr="00221540" w:rsidRDefault="00203D88" w:rsidP="002215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Carga</w:t>
      </w:r>
    </w:p>
    <w:p w14:paraId="58D18EDF" w14:textId="63275F8D" w:rsidR="00203D88" w:rsidRPr="00221540" w:rsidRDefault="00203D88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De datos de archivos de Excel utilicemos herramientas de Python tales como Panda / Matplotib / Scipy / Numpy y logremos determinar en </w:t>
      </w:r>
      <w:r w:rsidR="00221540" w:rsidRPr="00221540">
        <w:rPr>
          <w:sz w:val="24"/>
          <w:szCs w:val="24"/>
        </w:rPr>
        <w:t>qué</w:t>
      </w:r>
      <w:r w:rsidRPr="00221540">
        <w:rPr>
          <w:sz w:val="24"/>
          <w:szCs w:val="24"/>
        </w:rPr>
        <w:t xml:space="preserve"> fecha termina el periodo. </w:t>
      </w:r>
    </w:p>
    <w:p w14:paraId="7070775E" w14:textId="4810C167" w:rsidR="00203D88" w:rsidRPr="00221540" w:rsidRDefault="00203D88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Adicionalmente se nos entre </w:t>
      </w:r>
      <w:r w:rsidR="00221540" w:rsidRPr="00221540">
        <w:rPr>
          <w:sz w:val="24"/>
          <w:szCs w:val="24"/>
        </w:rPr>
        <w:t>una carpeta comprimida</w:t>
      </w:r>
      <w:r w:rsidRPr="00221540">
        <w:rPr>
          <w:sz w:val="24"/>
          <w:szCs w:val="24"/>
        </w:rPr>
        <w:t xml:space="preserve"> que contiene múltiples archivos de Excel con datos y fechas en las cuales el periodo se prolonga. </w:t>
      </w:r>
    </w:p>
    <w:p w14:paraId="4D9C4FE4" w14:textId="437D916C" w:rsidR="00203D88" w:rsidRPr="00221540" w:rsidRDefault="00203D88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Esta es la vista que obtenemos al descargar los Excel’s originales.</w:t>
      </w:r>
    </w:p>
    <w:p w14:paraId="3FA8CCB8" w14:textId="4340A464" w:rsidR="00203D88" w:rsidRDefault="00203D88">
      <w:r>
        <w:rPr>
          <w:noProof/>
        </w:rPr>
        <w:drawing>
          <wp:anchor distT="0" distB="0" distL="114300" distR="114300" simplePos="0" relativeHeight="251658240" behindDoc="0" locked="0" layoutInCell="1" allowOverlap="1" wp14:anchorId="28F43E9E" wp14:editId="7D98959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14650" cy="28098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1" t="12908" r="44438" b="15600"/>
                    <a:stretch/>
                  </pic:blipFill>
                  <pic:spPr bwMode="auto">
                    <a:xfrm>
                      <a:off x="0" y="0"/>
                      <a:ext cx="29146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227B1" w14:textId="1B6DF420" w:rsidR="00203D88" w:rsidRDefault="00203D88"/>
    <w:p w14:paraId="5124AC62" w14:textId="77777777" w:rsidR="00203D88" w:rsidRDefault="00203D88"/>
    <w:p w14:paraId="710F89C4" w14:textId="72B97E06" w:rsidR="00203D88" w:rsidRDefault="00203D88">
      <w:r>
        <w:br w:type="page"/>
      </w:r>
    </w:p>
    <w:p w14:paraId="78AB56A4" w14:textId="32DD27C2" w:rsidR="00203D88" w:rsidRPr="00221540" w:rsidRDefault="00203D88" w:rsidP="00221540">
      <w:pPr>
        <w:pStyle w:val="Ttulo1"/>
        <w:jc w:val="center"/>
        <w:rPr>
          <w:color w:val="auto"/>
          <w:sz w:val="40"/>
          <w:szCs w:val="40"/>
        </w:rPr>
      </w:pPr>
      <w:bookmarkStart w:id="2" w:name="_Toc66482416"/>
      <w:r w:rsidRPr="00221540">
        <w:rPr>
          <w:color w:val="auto"/>
          <w:sz w:val="40"/>
          <w:szCs w:val="40"/>
        </w:rPr>
        <w:lastRenderedPageBreak/>
        <w:t>Implementación</w:t>
      </w:r>
      <w:bookmarkEnd w:id="2"/>
    </w:p>
    <w:p w14:paraId="275124FE" w14:textId="164E70D4" w:rsidR="00203D88" w:rsidRPr="00221540" w:rsidRDefault="00203D88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En mi implementación comencé reuniendo todos los </w:t>
      </w:r>
      <w:r w:rsidR="00221540" w:rsidRPr="00221540">
        <w:rPr>
          <w:sz w:val="24"/>
          <w:szCs w:val="24"/>
        </w:rPr>
        <w:t>Excel</w:t>
      </w:r>
      <w:r w:rsidRPr="00221540">
        <w:rPr>
          <w:sz w:val="24"/>
          <w:szCs w:val="24"/>
        </w:rPr>
        <w:t xml:space="preserve"> y juntarlos en una sola carpeta para que sea mucho </w:t>
      </w:r>
      <w:r w:rsidR="00221540" w:rsidRPr="00221540">
        <w:rPr>
          <w:sz w:val="24"/>
          <w:szCs w:val="24"/>
        </w:rPr>
        <w:t>más</w:t>
      </w:r>
      <w:r w:rsidRPr="00221540">
        <w:rPr>
          <w:sz w:val="24"/>
          <w:szCs w:val="24"/>
        </w:rPr>
        <w:t xml:space="preserve"> fácil poder acceder y leer a ellos </w:t>
      </w:r>
      <w:r w:rsidR="00221540" w:rsidRPr="00221540">
        <w:rPr>
          <w:sz w:val="24"/>
          <w:szCs w:val="24"/>
        </w:rPr>
        <w:t>a través</w:t>
      </w:r>
      <w:r w:rsidRPr="00221540">
        <w:rPr>
          <w:sz w:val="24"/>
          <w:szCs w:val="24"/>
        </w:rPr>
        <w:t xml:space="preserve"> de </w:t>
      </w:r>
      <w:r w:rsidR="00221540" w:rsidRPr="00221540">
        <w:rPr>
          <w:sz w:val="24"/>
          <w:szCs w:val="24"/>
        </w:rPr>
        <w:t>Python</w:t>
      </w:r>
      <w:r w:rsidRPr="00221540">
        <w:rPr>
          <w:sz w:val="24"/>
          <w:szCs w:val="24"/>
        </w:rPr>
        <w:t xml:space="preserve">. Obteniendo como resultado lo siguiente: </w:t>
      </w:r>
    </w:p>
    <w:p w14:paraId="3CB72D5A" w14:textId="61058A53" w:rsidR="00203D88" w:rsidRPr="00221540" w:rsidRDefault="00203D88" w:rsidP="00221540">
      <w:pPr>
        <w:jc w:val="both"/>
        <w:rPr>
          <w:sz w:val="24"/>
          <w:szCs w:val="24"/>
        </w:rPr>
      </w:pPr>
      <w:r w:rsidRPr="0022154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987A14" wp14:editId="58990016">
            <wp:simplePos x="0" y="0"/>
            <wp:positionH relativeFrom="column">
              <wp:posOffset>2072640</wp:posOffset>
            </wp:positionH>
            <wp:positionV relativeFrom="paragraph">
              <wp:posOffset>-635</wp:posOffset>
            </wp:positionV>
            <wp:extent cx="1096433" cy="70485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8" t="14563" r="76363" b="76500"/>
                    <a:stretch/>
                  </pic:blipFill>
                  <pic:spPr bwMode="auto">
                    <a:xfrm>
                      <a:off x="0" y="0"/>
                      <a:ext cx="1096433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54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DB33F1" wp14:editId="1BF7026B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965525" cy="2819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13901" r="63840" b="28178"/>
                    <a:stretch/>
                  </pic:blipFill>
                  <pic:spPr bwMode="auto">
                    <a:xfrm>
                      <a:off x="0" y="0"/>
                      <a:ext cx="19655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82F24" w14:textId="77777777" w:rsidR="00203D88" w:rsidRPr="00221540" w:rsidRDefault="00203D88" w:rsidP="00221540">
      <w:pPr>
        <w:jc w:val="both"/>
        <w:rPr>
          <w:sz w:val="24"/>
          <w:szCs w:val="24"/>
        </w:rPr>
      </w:pPr>
    </w:p>
    <w:p w14:paraId="1DC34CB0" w14:textId="77777777" w:rsidR="00203D88" w:rsidRPr="00221540" w:rsidRDefault="00203D88" w:rsidP="00221540">
      <w:pPr>
        <w:jc w:val="both"/>
        <w:rPr>
          <w:sz w:val="24"/>
          <w:szCs w:val="24"/>
        </w:rPr>
      </w:pPr>
    </w:p>
    <w:p w14:paraId="7496B3DB" w14:textId="77777777" w:rsidR="009429F6" w:rsidRPr="00221540" w:rsidRDefault="00203D88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Mi carpeta de trabajo contiene estos dos archivos. Una carpeta como mencioné que es utilizada para almacenar los archivos de Excel, y un archivo </w:t>
      </w:r>
      <w:r w:rsidRPr="00221540">
        <w:rPr>
          <w:b/>
          <w:bCs/>
          <w:sz w:val="24"/>
          <w:szCs w:val="24"/>
        </w:rPr>
        <w:t xml:space="preserve">main.py </w:t>
      </w:r>
      <w:r w:rsidRPr="00221540">
        <w:rPr>
          <w:sz w:val="24"/>
          <w:szCs w:val="24"/>
        </w:rPr>
        <w:t xml:space="preserve">en el cual se encuentra el código fuente del proyecto. </w:t>
      </w:r>
    </w:p>
    <w:p w14:paraId="16AE1708" w14:textId="77777777" w:rsidR="009429F6" w:rsidRPr="00221540" w:rsidRDefault="009429F6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Esto debido a que mas adelante veremos que para leer todos los archivos de Excel, no podía haber ningún otro tipo de archivo. </w:t>
      </w:r>
    </w:p>
    <w:p w14:paraId="1B6790F8" w14:textId="77777777" w:rsidR="009429F6" w:rsidRDefault="009429F6"/>
    <w:p w14:paraId="5076C021" w14:textId="77777777" w:rsidR="009429F6" w:rsidRPr="00221540" w:rsidRDefault="009429F6" w:rsidP="00221540">
      <w:pPr>
        <w:jc w:val="both"/>
        <w:rPr>
          <w:sz w:val="24"/>
          <w:szCs w:val="24"/>
        </w:rPr>
      </w:pPr>
    </w:p>
    <w:p w14:paraId="2BCA794E" w14:textId="77777777" w:rsidR="009429F6" w:rsidRPr="00221540" w:rsidRDefault="009429F6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También cabe mencionar que se tuvo que modificar los archivos de Excel en el sentido que la información no estaba normalizada. Es decir, algunos campos realmente no se necesitaban, o generaban conflicto entre ellos. Para esto, se le dio un formato especial de tabla a la lista y nombrar a la columna de con las fechas del periodo como “</w:t>
      </w:r>
      <w:r w:rsidRPr="00221540">
        <w:rPr>
          <w:b/>
          <w:bCs/>
          <w:sz w:val="24"/>
          <w:szCs w:val="24"/>
        </w:rPr>
        <w:t xml:space="preserve">Semana tentativa para finalizar” </w:t>
      </w:r>
      <w:r w:rsidRPr="00221540">
        <w:rPr>
          <w:sz w:val="24"/>
          <w:szCs w:val="24"/>
        </w:rPr>
        <w:t xml:space="preserve">para simplificar el proceso de búsqueda desde Python. También verificamos que la información este en la primera hoja por motivos de comodidad y no tener que estar trabajando con múltiples hojas de Excel. </w:t>
      </w:r>
    </w:p>
    <w:p w14:paraId="3B26BA43" w14:textId="77777777" w:rsidR="009429F6" w:rsidRPr="00221540" w:rsidRDefault="009429F6" w:rsidP="00221540">
      <w:pPr>
        <w:pStyle w:val="Subttulo"/>
        <w:rPr>
          <w:sz w:val="24"/>
          <w:szCs w:val="24"/>
        </w:rPr>
      </w:pPr>
    </w:p>
    <w:p w14:paraId="1131924B" w14:textId="77777777" w:rsidR="009429F6" w:rsidRPr="00221540" w:rsidRDefault="009429F6" w:rsidP="00221540">
      <w:pPr>
        <w:pStyle w:val="Subttulo"/>
        <w:rPr>
          <w:sz w:val="24"/>
          <w:szCs w:val="24"/>
        </w:rPr>
      </w:pPr>
      <w:r w:rsidRPr="00221540">
        <w:rPr>
          <w:sz w:val="24"/>
          <w:szCs w:val="24"/>
        </w:rPr>
        <w:t>Puntos clave del proyecto</w:t>
      </w:r>
    </w:p>
    <w:p w14:paraId="1503E6EA" w14:textId="77777777" w:rsidR="009429F6" w:rsidRPr="00221540" w:rsidRDefault="009429F6" w:rsidP="0022154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Leer la información de los archivos de Excel</w:t>
      </w:r>
    </w:p>
    <w:p w14:paraId="7F3E8691" w14:textId="278A6737" w:rsidR="009429F6" w:rsidRPr="00221540" w:rsidRDefault="009429F6" w:rsidP="0022154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Obtener los datos y separarlos por categoría</w:t>
      </w:r>
    </w:p>
    <w:p w14:paraId="357D932C" w14:textId="3208B788" w:rsidR="009429F6" w:rsidRPr="00221540" w:rsidRDefault="009429F6" w:rsidP="0022154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1540">
        <w:rPr>
          <w:sz w:val="24"/>
          <w:szCs w:val="24"/>
        </w:rPr>
        <w:t>Hacer el recuento de la categoría</w:t>
      </w:r>
    </w:p>
    <w:p w14:paraId="016C7672" w14:textId="66A3D05E" w:rsidR="009429F6" w:rsidRDefault="009429F6" w:rsidP="009429F6">
      <w:pPr>
        <w:pStyle w:val="Prrafodelista"/>
        <w:numPr>
          <w:ilvl w:val="0"/>
          <w:numId w:val="2"/>
        </w:numPr>
      </w:pPr>
      <w:r>
        <w:br w:type="page"/>
      </w:r>
    </w:p>
    <w:p w14:paraId="30F5F08C" w14:textId="114BD0B7" w:rsidR="009429F6" w:rsidRPr="00221540" w:rsidRDefault="00221540" w:rsidP="00221540">
      <w:pPr>
        <w:pStyle w:val="Ttulo1"/>
        <w:jc w:val="center"/>
        <w:rPr>
          <w:color w:val="auto"/>
          <w:sz w:val="40"/>
          <w:szCs w:val="40"/>
        </w:rPr>
      </w:pPr>
      <w:bookmarkStart w:id="3" w:name="_Toc66482417"/>
      <w:r w:rsidRPr="00221540">
        <w:rPr>
          <w:color w:val="auto"/>
          <w:sz w:val="40"/>
          <w:szCs w:val="40"/>
        </w:rPr>
        <w:lastRenderedPageBreak/>
        <w:t>Documentación</w:t>
      </w:r>
      <w:r w:rsidR="009429F6" w:rsidRPr="00221540">
        <w:rPr>
          <w:color w:val="auto"/>
          <w:sz w:val="40"/>
          <w:szCs w:val="40"/>
        </w:rPr>
        <w:t xml:space="preserve"> del código</w:t>
      </w:r>
      <w:bookmarkEnd w:id="3"/>
    </w:p>
    <w:p w14:paraId="4FE04158" w14:textId="77777777" w:rsidR="006C6343" w:rsidRPr="00221540" w:rsidRDefault="009429F6" w:rsidP="00221540">
      <w:pPr>
        <w:jc w:val="both"/>
        <w:rPr>
          <w:sz w:val="24"/>
          <w:szCs w:val="24"/>
        </w:rPr>
      </w:pPr>
      <w:r w:rsidRPr="0022154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5298E3" wp14:editId="1117AEA8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235119" cy="30956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66" b="46050"/>
                    <a:stretch/>
                  </pic:blipFill>
                  <pic:spPr bwMode="auto">
                    <a:xfrm>
                      <a:off x="0" y="0"/>
                      <a:ext cx="4235119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540">
        <w:rPr>
          <w:sz w:val="24"/>
          <w:szCs w:val="24"/>
        </w:rPr>
        <w:t xml:space="preserve">El proyecto consta de </w:t>
      </w:r>
      <w:r w:rsidR="006C6343" w:rsidRPr="00221540">
        <w:rPr>
          <w:sz w:val="24"/>
          <w:szCs w:val="24"/>
        </w:rPr>
        <w:t xml:space="preserve">5 funciones en las cuales se dividen los procesos. Primero en las líneas 1-3 podemos observar ciertas librerías que se deben importar para poder trabajar con los archivos de Excel. </w:t>
      </w:r>
    </w:p>
    <w:p w14:paraId="16662C1E" w14:textId="77777777" w:rsidR="006C6343" w:rsidRPr="00221540" w:rsidRDefault="006C6343" w:rsidP="00221540">
      <w:pPr>
        <w:jc w:val="both"/>
        <w:rPr>
          <w:sz w:val="24"/>
          <w:szCs w:val="24"/>
        </w:rPr>
      </w:pPr>
    </w:p>
    <w:p w14:paraId="3FC55BAA" w14:textId="2378AAE4" w:rsidR="006C6343" w:rsidRPr="00221540" w:rsidRDefault="006C6343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La </w:t>
      </w:r>
      <w:r w:rsidR="00221540" w:rsidRPr="00221540">
        <w:rPr>
          <w:sz w:val="24"/>
          <w:szCs w:val="24"/>
        </w:rPr>
        <w:t>librería panda</w:t>
      </w:r>
      <w:r w:rsidRPr="00221540">
        <w:rPr>
          <w:sz w:val="24"/>
          <w:szCs w:val="24"/>
        </w:rPr>
        <w:t xml:space="preserve"> nos ayuda a leer los archivos, la librería os, nos ayuda a trabajar con el directorio en donde se encuentran los archivos, y la librería openpyxl es requerida para poder manipular la data obtenida de los archivos. </w:t>
      </w:r>
    </w:p>
    <w:p w14:paraId="19404D51" w14:textId="5D660CE3" w:rsidR="006C6343" w:rsidRPr="00221540" w:rsidRDefault="006C6343" w:rsidP="00221540">
      <w:pPr>
        <w:pStyle w:val="Subttulo"/>
        <w:rPr>
          <w:sz w:val="28"/>
          <w:szCs w:val="28"/>
        </w:rPr>
      </w:pPr>
      <w:r w:rsidRPr="00221540">
        <w:rPr>
          <w:sz w:val="28"/>
          <w:szCs w:val="28"/>
        </w:rPr>
        <w:t xml:space="preserve">Función </w:t>
      </w:r>
      <w:r w:rsidR="00221540" w:rsidRPr="00221540">
        <w:rPr>
          <w:sz w:val="28"/>
          <w:szCs w:val="28"/>
        </w:rPr>
        <w:t>readFile (</w:t>
      </w:r>
      <w:r w:rsidRPr="00221540">
        <w:rPr>
          <w:sz w:val="28"/>
          <w:szCs w:val="28"/>
        </w:rPr>
        <w:t>)</w:t>
      </w:r>
    </w:p>
    <w:p w14:paraId="1C737BF9" w14:textId="77777777" w:rsidR="00302301" w:rsidRPr="00221540" w:rsidRDefault="006C6343" w:rsidP="00221540">
      <w:pPr>
        <w:jc w:val="both"/>
        <w:rPr>
          <w:sz w:val="24"/>
          <w:szCs w:val="24"/>
        </w:rPr>
      </w:pPr>
      <w:r w:rsidRPr="00221540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D06C59" wp14:editId="29C1E12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507105" cy="24479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" t="21182" r="49201" b="22220"/>
                    <a:stretch/>
                  </pic:blipFill>
                  <pic:spPr bwMode="auto">
                    <a:xfrm>
                      <a:off x="0" y="0"/>
                      <a:ext cx="3512485" cy="245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540">
        <w:rPr>
          <w:sz w:val="24"/>
          <w:szCs w:val="24"/>
        </w:rPr>
        <w:t xml:space="preserve">La función readFile se utiliza para leer los archivos de Excel que se encuentran en la carpeta Data. </w:t>
      </w:r>
      <w:r w:rsidR="00302301" w:rsidRPr="00221540">
        <w:rPr>
          <w:sz w:val="24"/>
          <w:szCs w:val="24"/>
        </w:rPr>
        <w:t xml:space="preserve">En el ciclo for realizamos la acción de recorrer la tabla que tenemos y al finalizar nos fijamos en la columna de </w:t>
      </w:r>
      <w:r w:rsidR="00302301" w:rsidRPr="00221540">
        <w:rPr>
          <w:b/>
          <w:bCs/>
          <w:sz w:val="24"/>
          <w:szCs w:val="24"/>
        </w:rPr>
        <w:t xml:space="preserve">Semana tentativa para finalizar </w:t>
      </w:r>
      <w:r w:rsidR="00302301" w:rsidRPr="00221540">
        <w:rPr>
          <w:sz w:val="24"/>
          <w:szCs w:val="24"/>
        </w:rPr>
        <w:t xml:space="preserve">dado que es la única información que nos interesa. </w:t>
      </w:r>
    </w:p>
    <w:p w14:paraId="021D3CF5" w14:textId="556AAEB5" w:rsidR="00302301" w:rsidRPr="00221540" w:rsidRDefault="00302301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Almacenamos estos datos en la lista de fechas y la retornamos para su posterior trabajo. </w:t>
      </w:r>
    </w:p>
    <w:p w14:paraId="1602AE9C" w14:textId="77777777" w:rsidR="00221540" w:rsidRDefault="00221540" w:rsidP="00203D88"/>
    <w:p w14:paraId="6AFAB455" w14:textId="77777777" w:rsidR="00221540" w:rsidRDefault="00221540" w:rsidP="00203D88"/>
    <w:p w14:paraId="22702B36" w14:textId="77777777" w:rsidR="00221540" w:rsidRDefault="00221540" w:rsidP="00203D88"/>
    <w:p w14:paraId="7AAFDCED" w14:textId="77777777" w:rsidR="00221540" w:rsidRDefault="00221540" w:rsidP="00203D88"/>
    <w:p w14:paraId="7A4F087B" w14:textId="77777777" w:rsidR="00221540" w:rsidRDefault="00221540" w:rsidP="00203D88"/>
    <w:p w14:paraId="78BD4638" w14:textId="47BB5F97" w:rsidR="00302301" w:rsidRPr="00221540" w:rsidRDefault="00302301" w:rsidP="00221540">
      <w:pPr>
        <w:pStyle w:val="Subttulo"/>
        <w:rPr>
          <w:sz w:val="28"/>
          <w:szCs w:val="28"/>
        </w:rPr>
      </w:pPr>
      <w:r w:rsidRPr="00221540">
        <w:rPr>
          <w:sz w:val="28"/>
          <w:szCs w:val="28"/>
        </w:rPr>
        <w:t xml:space="preserve">Función </w:t>
      </w:r>
      <w:r w:rsidR="00221540" w:rsidRPr="00221540">
        <w:rPr>
          <w:sz w:val="28"/>
          <w:szCs w:val="28"/>
        </w:rPr>
        <w:t>formatearFechas (</w:t>
      </w:r>
      <w:r w:rsidRPr="00221540">
        <w:rPr>
          <w:sz w:val="28"/>
          <w:szCs w:val="28"/>
        </w:rPr>
        <w:t>)</w:t>
      </w:r>
    </w:p>
    <w:p w14:paraId="2157EA31" w14:textId="4B0B34F1" w:rsidR="00302301" w:rsidRPr="00221540" w:rsidRDefault="00302301" w:rsidP="00221540">
      <w:pPr>
        <w:jc w:val="both"/>
        <w:rPr>
          <w:sz w:val="24"/>
          <w:szCs w:val="24"/>
        </w:rPr>
      </w:pPr>
      <w:r w:rsidRPr="00221540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03DDB8" wp14:editId="7C6D2C1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870174" cy="1162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7" t="26809" r="73895" b="52008"/>
                    <a:stretch/>
                  </pic:blipFill>
                  <pic:spPr bwMode="auto">
                    <a:xfrm>
                      <a:off x="0" y="0"/>
                      <a:ext cx="1870174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540">
        <w:rPr>
          <w:sz w:val="24"/>
          <w:szCs w:val="24"/>
        </w:rPr>
        <w:t xml:space="preserve">Esta función tiene como parámetro las fechas brutas que obtenemos de los archivos de Excel. El propósito de esta función es darle sentido a la data que recopilamos. Consta de un solo ciclo for y al finalizar, retornamos una lista que creamos localmente donde guardamos las fechas de manera ordenada para poder trabajar. </w:t>
      </w:r>
    </w:p>
    <w:p w14:paraId="20C907BF" w14:textId="77777777" w:rsidR="00302301" w:rsidRDefault="00302301">
      <w:r>
        <w:rPr>
          <w:noProof/>
        </w:rPr>
        <w:drawing>
          <wp:inline distT="0" distB="0" distL="0" distR="0" wp14:anchorId="4E9F01EE" wp14:editId="4519F814">
            <wp:extent cx="5400040" cy="2877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DDA4F" w14:textId="66989049" w:rsidR="00302301" w:rsidRPr="00221540" w:rsidRDefault="00302301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Notamos que es la función mas extensa del proyecto, sin </w:t>
      </w:r>
      <w:r w:rsidR="00221540" w:rsidRPr="00221540">
        <w:rPr>
          <w:sz w:val="24"/>
          <w:szCs w:val="24"/>
        </w:rPr>
        <w:t>embargo,</w:t>
      </w:r>
      <w:r w:rsidRPr="00221540">
        <w:rPr>
          <w:sz w:val="24"/>
          <w:szCs w:val="24"/>
        </w:rPr>
        <w:t xml:space="preserve"> la idea de esta función es sencilla. Luego de haber obtenido toda la data de los archivos de Excel, vamos a ir comparándola con la data que ya tenemos. Básicamente agarramos la data en bruto del Excel y la convertimos en un formato legible para una persona. Por ejemplo, podemos observar como ejemplo: </w:t>
      </w:r>
    </w:p>
    <w:p w14:paraId="0B121023" w14:textId="77777777" w:rsidR="00302301" w:rsidRPr="00302301" w:rsidRDefault="00302301" w:rsidP="0022154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lang w:eastAsia="es-HN"/>
        </w:rPr>
      </w:pPr>
      <w:r w:rsidRPr="00302301">
        <w:rPr>
          <w:rFonts w:ascii="Consolas" w:eastAsia="Times New Roman" w:hAnsi="Consolas" w:cs="Times New Roman"/>
          <w:color w:val="C586C0"/>
          <w:lang w:eastAsia="es-HN"/>
        </w:rPr>
        <w:t>if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"SEGUNDA SEMANA DE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"Segunda semana de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7BA7D"/>
          <w:lang w:eastAsia="es-HN"/>
        </w:rPr>
        <w:t>\xa0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Segunda semana de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"segunda semana de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:</w:t>
      </w:r>
    </w:p>
    <w:p w14:paraId="1CAF8827" w14:textId="1CA89804" w:rsidR="00302301" w:rsidRPr="00221540" w:rsidRDefault="00302301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br/>
        <w:t xml:space="preserve">En donde podemos observar que en la data de Excel se repite múltiples veces “segunda semana de mayo” sin embargo esta escrito de forma distinta, o en distinto formato al tener un espacio tabulador al principio o al final. Así que, el programa al encontrar esta secuencia en el archivo de </w:t>
      </w:r>
      <w:r w:rsidR="00221540" w:rsidRPr="00221540">
        <w:rPr>
          <w:sz w:val="24"/>
          <w:szCs w:val="24"/>
        </w:rPr>
        <w:t>Excel</w:t>
      </w:r>
      <w:r w:rsidRPr="00221540">
        <w:rPr>
          <w:sz w:val="24"/>
          <w:szCs w:val="24"/>
        </w:rPr>
        <w:t xml:space="preserve"> convierte esta cadena a: </w:t>
      </w:r>
    </w:p>
    <w:p w14:paraId="2C668182" w14:textId="77777777" w:rsidR="00302301" w:rsidRPr="00302301" w:rsidRDefault="00302301" w:rsidP="0022154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lang w:eastAsia="es-HN"/>
        </w:rPr>
      </w:pPr>
      <w:r w:rsidRPr="00302301">
        <w:rPr>
          <w:rFonts w:ascii="Consolas" w:eastAsia="Times New Roman" w:hAnsi="Consolas" w:cs="Times New Roman"/>
          <w:color w:val="9CDCFE"/>
          <w:lang w:eastAsia="es-HN"/>
        </w:rPr>
        <w:t>fechasLimpias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.</w:t>
      </w:r>
      <w:r w:rsidRPr="00302301">
        <w:rPr>
          <w:rFonts w:ascii="Consolas" w:eastAsia="Times New Roman" w:hAnsi="Consolas" w:cs="Times New Roman"/>
          <w:color w:val="DCDCAA"/>
          <w:lang w:eastAsia="es-HN"/>
        </w:rPr>
        <w:t>append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(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"segunda semana de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)</w:t>
      </w:r>
    </w:p>
    <w:p w14:paraId="063C605E" w14:textId="77777777" w:rsidR="00302301" w:rsidRPr="00221540" w:rsidRDefault="00302301" w:rsidP="00221540">
      <w:pPr>
        <w:jc w:val="both"/>
        <w:rPr>
          <w:sz w:val="24"/>
          <w:szCs w:val="24"/>
        </w:rPr>
      </w:pPr>
    </w:p>
    <w:p w14:paraId="66E2182F" w14:textId="77777777" w:rsidR="00302301" w:rsidRPr="00221540" w:rsidRDefault="00302301" w:rsidP="00221540">
      <w:pPr>
        <w:jc w:val="both"/>
        <w:rPr>
          <w:sz w:val="28"/>
          <w:szCs w:val="28"/>
        </w:rPr>
      </w:pPr>
      <w:r w:rsidRPr="00221540">
        <w:rPr>
          <w:sz w:val="24"/>
          <w:szCs w:val="24"/>
        </w:rPr>
        <w:t xml:space="preserve">En donde se convierte a una sola cadena como </w:t>
      </w:r>
      <w:r w:rsidRPr="00221540">
        <w:rPr>
          <w:b/>
          <w:bCs/>
          <w:sz w:val="24"/>
          <w:szCs w:val="24"/>
        </w:rPr>
        <w:t xml:space="preserve">segunda semana de mayo </w:t>
      </w:r>
      <w:r w:rsidRPr="00221540">
        <w:rPr>
          <w:sz w:val="24"/>
          <w:szCs w:val="24"/>
        </w:rPr>
        <w:t xml:space="preserve">y la almacenamos en nueva lista llamada fechasLimpias. Cabe mencionar que cada vez que se encuentre una cadena, esta se guardara las n veces que se encuentre. Al utilizar esta </w:t>
      </w:r>
      <w:r w:rsidRPr="00221540">
        <w:rPr>
          <w:sz w:val="24"/>
          <w:szCs w:val="24"/>
        </w:rPr>
        <w:lastRenderedPageBreak/>
        <w:t xml:space="preserve">implementación podemos reducir considerablemente la cantidad de veces que se hace referencia a la misma fecha en los diferentes archivos de Excel. </w:t>
      </w:r>
    </w:p>
    <w:p w14:paraId="44CF6BA9" w14:textId="77777777" w:rsidR="00302301" w:rsidRPr="00221540" w:rsidRDefault="00302301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También hay que aclarar que el proyecto se basa en casos, es decir: </w:t>
      </w:r>
    </w:p>
    <w:p w14:paraId="66DB73CC" w14:textId="360FE509" w:rsidR="00302301" w:rsidRPr="00302301" w:rsidRDefault="00302301" w:rsidP="0022154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lang w:eastAsia="es-HN"/>
        </w:rPr>
      </w:pPr>
      <w:r w:rsidRPr="00302301">
        <w:rPr>
          <w:rFonts w:ascii="Consolas" w:eastAsia="Times New Roman" w:hAnsi="Consolas" w:cs="Times New Roman"/>
          <w:color w:val="C586C0"/>
          <w:lang w:eastAsia="es-HN"/>
        </w:rPr>
        <w:t>if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"11 - 15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7BA7D"/>
          <w:lang w:eastAsia="es-HN"/>
        </w:rPr>
        <w:t>\xa0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11-15 de </w:t>
      </w:r>
      <w:r w:rsidR="00221540" w:rsidRPr="00221540">
        <w:rPr>
          <w:rFonts w:ascii="Consolas" w:eastAsia="Times New Roman" w:hAnsi="Consolas" w:cs="Times New Roman"/>
          <w:color w:val="CE9178"/>
          <w:lang w:eastAsia="es-HN"/>
        </w:rPr>
        <w:t>mayo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7BA7D"/>
          <w:lang w:eastAsia="es-HN"/>
        </w:rPr>
        <w:t>\xa0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Del 11 al 15 de mayo."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7BA7D"/>
          <w:lang w:eastAsia="es-HN"/>
        </w:rPr>
        <w:t>\xa0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11-15 de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"11-15 de mayo"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"11 al </w:t>
      </w:r>
      <w:r w:rsidR="00221540" w:rsidRPr="00221540">
        <w:rPr>
          <w:rFonts w:ascii="Consolas" w:eastAsia="Times New Roman" w:hAnsi="Consolas" w:cs="Times New Roman"/>
          <w:color w:val="CE9178"/>
          <w:lang w:eastAsia="es-HN"/>
        </w:rPr>
        <w:t>15 mayo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proofErr w:type="spellStart"/>
      <w:r w:rsidRPr="00302301">
        <w:rPr>
          <w:rFonts w:ascii="Consolas" w:eastAsia="Times New Roman" w:hAnsi="Consolas" w:cs="Times New Roman"/>
          <w:color w:val="569CD6"/>
          <w:lang w:eastAsia="es-HN"/>
        </w:rPr>
        <w:t>or</w:t>
      </w:r>
      <w:proofErr w:type="spellEnd"/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"11 al 15 de </w:t>
      </w:r>
      <w:r w:rsidR="00221540" w:rsidRPr="00221540">
        <w:rPr>
          <w:rFonts w:ascii="Consolas" w:eastAsia="Times New Roman" w:hAnsi="Consolas" w:cs="Times New Roman"/>
          <w:color w:val="CE9178"/>
          <w:lang w:eastAsia="es-HN"/>
        </w:rPr>
        <w:t>mayo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:</w:t>
      </w:r>
    </w:p>
    <w:p w14:paraId="2D59D281" w14:textId="40A51088" w:rsidR="00302301" w:rsidRPr="00221540" w:rsidRDefault="00302301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Podemos notar que en estos casos solo se trabaja con los días entre los rangos, sin </w:t>
      </w:r>
      <w:r w:rsidR="00221540" w:rsidRPr="00221540">
        <w:rPr>
          <w:sz w:val="24"/>
          <w:szCs w:val="24"/>
        </w:rPr>
        <w:t>embargo,</w:t>
      </w:r>
      <w:r w:rsidRPr="00221540">
        <w:rPr>
          <w:sz w:val="24"/>
          <w:szCs w:val="24"/>
        </w:rPr>
        <w:t xml:space="preserve"> pudimos observar que también existía el caso de: </w:t>
      </w:r>
    </w:p>
    <w:p w14:paraId="1A4E0DC6" w14:textId="77777777" w:rsidR="00302301" w:rsidRPr="00302301" w:rsidRDefault="00302301" w:rsidP="0022154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lang w:eastAsia="es-HN"/>
        </w:rPr>
      </w:pPr>
      <w:r w:rsidRPr="00302301">
        <w:rPr>
          <w:rFonts w:ascii="Consolas" w:eastAsia="Times New Roman" w:hAnsi="Consolas" w:cs="Times New Roman"/>
          <w:color w:val="C586C0"/>
          <w:lang w:eastAsia="es-HN"/>
        </w:rPr>
        <w:t>if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</w:t>
      </w:r>
      <w:r w:rsidRPr="00302301">
        <w:rPr>
          <w:rFonts w:ascii="Consolas" w:eastAsia="Times New Roman" w:hAnsi="Consolas" w:cs="Times New Roman"/>
          <w:color w:val="9CDCFE"/>
          <w:lang w:eastAsia="es-HN"/>
        </w:rPr>
        <w:t>f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 == 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"</w:t>
      </w:r>
      <w:r w:rsidRPr="00302301">
        <w:rPr>
          <w:rFonts w:ascii="Consolas" w:eastAsia="Times New Roman" w:hAnsi="Consolas" w:cs="Times New Roman"/>
          <w:color w:val="D7BA7D"/>
          <w:lang w:eastAsia="es-HN"/>
        </w:rPr>
        <w:t>\xa0</w:t>
      </w:r>
      <w:r w:rsidRPr="00302301">
        <w:rPr>
          <w:rFonts w:ascii="Consolas" w:eastAsia="Times New Roman" w:hAnsi="Consolas" w:cs="Times New Roman"/>
          <w:color w:val="CE9178"/>
          <w:lang w:eastAsia="es-HN"/>
        </w:rPr>
        <w:t>11 a 15 de mayo 2020"</w:t>
      </w:r>
      <w:r w:rsidRPr="00302301">
        <w:rPr>
          <w:rFonts w:ascii="Consolas" w:eastAsia="Times New Roman" w:hAnsi="Consolas" w:cs="Times New Roman"/>
          <w:color w:val="D4D4D4"/>
          <w:lang w:eastAsia="es-HN"/>
        </w:rPr>
        <w:t>:</w:t>
      </w:r>
    </w:p>
    <w:p w14:paraId="4C4332E2" w14:textId="77777777" w:rsidR="00302301" w:rsidRPr="00221540" w:rsidRDefault="00302301" w:rsidP="00221540">
      <w:pPr>
        <w:jc w:val="both"/>
        <w:rPr>
          <w:sz w:val="24"/>
          <w:szCs w:val="24"/>
        </w:rPr>
      </w:pPr>
    </w:p>
    <w:p w14:paraId="528E7FF1" w14:textId="77777777" w:rsidR="00E84952" w:rsidRPr="00221540" w:rsidRDefault="00302301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Mi implementación al encontrar este caso </w:t>
      </w:r>
      <w:r w:rsidR="00E84952" w:rsidRPr="00221540">
        <w:rPr>
          <w:sz w:val="24"/>
          <w:szCs w:val="24"/>
        </w:rPr>
        <w:t xml:space="preserve">toma la data como diferentes fechas dado que el primer caso no sabemos con certeza si se trata del 11-15 de mayo del año 2020, o si hace referencia a otro año. Por lo tanto, solo toma en consideración 11-15 de mayo como un caso y 11-15 de mayo de 2020 como otro caso. </w:t>
      </w:r>
    </w:p>
    <w:p w14:paraId="2F4611B9" w14:textId="77777777" w:rsidR="00E84952" w:rsidRPr="00221540" w:rsidRDefault="00E84952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Y así sucesivamente con todas las fechas que estaban en los archivos Excel. </w:t>
      </w:r>
    </w:p>
    <w:p w14:paraId="4F15124D" w14:textId="77777777" w:rsidR="00E84952" w:rsidRDefault="00E84952">
      <w:r>
        <w:rPr>
          <w:noProof/>
        </w:rPr>
        <w:drawing>
          <wp:inline distT="0" distB="0" distL="0" distR="0" wp14:anchorId="53579D8D" wp14:editId="4AE6546D">
            <wp:extent cx="3794620" cy="175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231" t="45013" r="48142" b="18910"/>
                    <a:stretch/>
                  </pic:blipFill>
                  <pic:spPr bwMode="auto">
                    <a:xfrm>
                      <a:off x="0" y="0"/>
                      <a:ext cx="3811425" cy="176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477971E" w14:textId="77777777" w:rsidR="00E84952" w:rsidRPr="00221540" w:rsidRDefault="00E84952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También nos encontramos con este tipo de formato, sin embargo, estos datos no se tomaron en consideración. </w:t>
      </w:r>
    </w:p>
    <w:p w14:paraId="21798F10" w14:textId="77777777" w:rsidR="00E84952" w:rsidRDefault="00E84952">
      <w:r>
        <w:rPr>
          <w:noProof/>
        </w:rPr>
        <w:drawing>
          <wp:inline distT="0" distB="0" distL="0" distR="0" wp14:anchorId="7A1ADF89" wp14:editId="6662D865">
            <wp:extent cx="3789807" cy="186690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56" t="31112" r="57138" b="35790"/>
                    <a:stretch/>
                  </pic:blipFill>
                  <pic:spPr bwMode="auto">
                    <a:xfrm>
                      <a:off x="0" y="0"/>
                      <a:ext cx="3810194" cy="187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2493792" w14:textId="6548EE57" w:rsidR="00302301" w:rsidRPr="00221540" w:rsidRDefault="00E84952" w:rsidP="00221540">
      <w:pPr>
        <w:jc w:val="both"/>
        <w:rPr>
          <w:sz w:val="24"/>
          <w:szCs w:val="24"/>
        </w:rPr>
      </w:pPr>
      <w:r w:rsidRPr="00221540">
        <w:rPr>
          <w:sz w:val="24"/>
          <w:szCs w:val="24"/>
        </w:rPr>
        <w:t xml:space="preserve">Siguiendo, las funciones de voto y </w:t>
      </w:r>
      <w:r w:rsidR="00221540" w:rsidRPr="00221540">
        <w:rPr>
          <w:sz w:val="24"/>
          <w:szCs w:val="24"/>
        </w:rPr>
        <w:t>contador</w:t>
      </w:r>
      <w:r w:rsidRPr="00221540">
        <w:rPr>
          <w:sz w:val="24"/>
          <w:szCs w:val="24"/>
        </w:rPr>
        <w:t xml:space="preserve"> participan de modo que voto obtiene como parámetro fechas, y regresa la primera posición de la lista. </w:t>
      </w:r>
      <w:r w:rsidR="00221540" w:rsidRPr="00221540">
        <w:rPr>
          <w:sz w:val="24"/>
          <w:szCs w:val="24"/>
        </w:rPr>
        <w:t>Ósea</w:t>
      </w:r>
      <w:r w:rsidRPr="00221540">
        <w:rPr>
          <w:sz w:val="24"/>
          <w:szCs w:val="24"/>
        </w:rPr>
        <w:t xml:space="preserve"> las fechas que hemos ordenado. Y contador obtiene como parámetros las fechas que hemos formateado y las </w:t>
      </w:r>
      <w:r w:rsidRPr="00221540">
        <w:rPr>
          <w:sz w:val="24"/>
          <w:szCs w:val="24"/>
        </w:rPr>
        <w:lastRenderedPageBreak/>
        <w:t xml:space="preserve">fechas ordenadas de manera secuencial. Luego creamos una lista llamada </w:t>
      </w:r>
      <w:r w:rsidRPr="00221540">
        <w:rPr>
          <w:b/>
          <w:bCs/>
          <w:sz w:val="24"/>
          <w:szCs w:val="24"/>
        </w:rPr>
        <w:t xml:space="preserve">máximo </w:t>
      </w:r>
      <w:r w:rsidRPr="00221540">
        <w:rPr>
          <w:sz w:val="24"/>
          <w:szCs w:val="24"/>
        </w:rPr>
        <w:t xml:space="preserve">la cual almacenará la cantidad de votos que se obtienen por cada fecha. </w:t>
      </w:r>
    </w:p>
    <w:p w14:paraId="66D30F80" w14:textId="4A068049" w:rsidR="00E84952" w:rsidRDefault="00E84952"/>
    <w:p w14:paraId="1E3AD964" w14:textId="7BEB8D77" w:rsidR="00E84952" w:rsidRDefault="00E84952" w:rsidP="00221540">
      <w:pPr>
        <w:jc w:val="both"/>
      </w:pPr>
      <w:r w:rsidRPr="00221540">
        <w:rPr>
          <w:sz w:val="24"/>
          <w:szCs w:val="24"/>
        </w:rPr>
        <w:t xml:space="preserve">Luego en el ciclo for recorremos los elementos que tenemos en las fechas ordenadas, y utilizamos una lista temporal para almacenar el valor. Este valor es el que agregamos a nuestra lista de máximo. Por </w:t>
      </w:r>
      <w:r w:rsidR="00221540" w:rsidRPr="00221540">
        <w:rPr>
          <w:sz w:val="24"/>
          <w:szCs w:val="24"/>
        </w:rPr>
        <w:t>último,</w:t>
      </w:r>
      <w:r w:rsidRPr="00221540">
        <w:rPr>
          <w:sz w:val="24"/>
          <w:szCs w:val="24"/>
        </w:rPr>
        <w:t xml:space="preserve"> clasificamos nuestra lista de máximos según su valor y la devolvemos para su posterior uso. </w:t>
      </w:r>
    </w:p>
    <w:p w14:paraId="0BA1A658" w14:textId="0DE249CC" w:rsidR="00E84952" w:rsidRPr="00E84952" w:rsidRDefault="00E84952">
      <w:r>
        <w:rPr>
          <w:noProof/>
        </w:rPr>
        <w:drawing>
          <wp:inline distT="0" distB="0" distL="0" distR="0" wp14:anchorId="3D35D11B" wp14:editId="129AB1F1">
            <wp:extent cx="5775870" cy="2324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937" t="36739" r="17980" b="7325"/>
                    <a:stretch/>
                  </pic:blipFill>
                  <pic:spPr bwMode="auto">
                    <a:xfrm>
                      <a:off x="0" y="0"/>
                      <a:ext cx="5787449" cy="232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5C080" w14:textId="052D0550" w:rsidR="00302301" w:rsidRDefault="00E84952">
      <w:pPr>
        <w:rPr>
          <w:noProof/>
        </w:rPr>
      </w:pPr>
      <w:r>
        <w:t xml:space="preserve">La función principal </w:t>
      </w:r>
      <w:r>
        <w:rPr>
          <w:b/>
          <w:bCs/>
          <w:noProof/>
        </w:rPr>
        <w:t xml:space="preserve">main </w:t>
      </w:r>
      <w:r>
        <w:rPr>
          <w:noProof/>
        </w:rPr>
        <w:t xml:space="preserve">en la cual nuestro proyecto se ejecuta consta de una variable paths donde almacenamos la ruta absoluta donde se encuentran los archivos de excel que debemos leer. Y luego tenemos una lista de fechas donde almacenaremos las fechas con las que trabajaremos a lo largo de nuestro proyecto. </w:t>
      </w:r>
    </w:p>
    <w:p w14:paraId="2B316E49" w14:textId="22609E0B" w:rsidR="00E84952" w:rsidRDefault="00E84952">
      <w:pPr>
        <w:rPr>
          <w:noProof/>
        </w:rPr>
      </w:pPr>
    </w:p>
    <w:p w14:paraId="6F9BD653" w14:textId="1C8086AE" w:rsidR="00E84952" w:rsidRDefault="00E84952">
      <w:pPr>
        <w:rPr>
          <w:noProof/>
        </w:rPr>
      </w:pPr>
      <w:r>
        <w:rPr>
          <w:noProof/>
        </w:rPr>
        <w:t xml:space="preserve">Luego nos encontramos con un ciclo for que realiza la accion de recorrer nuestro directorio y agregar a la variable </w:t>
      </w:r>
      <w:r>
        <w:rPr>
          <w:b/>
          <w:bCs/>
          <w:noProof/>
        </w:rPr>
        <w:t xml:space="preserve">paths </w:t>
      </w:r>
      <w:r>
        <w:rPr>
          <w:noProof/>
        </w:rPr>
        <w:t xml:space="preserve">la direccion de cada uno de los archivos de manera dinamica. </w:t>
      </w:r>
    </w:p>
    <w:p w14:paraId="09BB76A3" w14:textId="77C3123E" w:rsidR="00E84952" w:rsidRDefault="00E84952">
      <w:pPr>
        <w:rPr>
          <w:noProof/>
        </w:rPr>
      </w:pPr>
    </w:p>
    <w:p w14:paraId="119FDC39" w14:textId="4FEAA5FC" w:rsidR="00E84952" w:rsidRDefault="00E84952">
      <w:pPr>
        <w:rPr>
          <w:noProof/>
        </w:rPr>
      </w:pPr>
      <w:r>
        <w:rPr>
          <w:noProof/>
        </w:rPr>
        <w:t xml:space="preserve">Por ultimo mostramos en pantalla la salida de nuestro programa. Es simple y directa, primero mostramos la cantidad total de fechas que nos dan en los archivos de excel y </w:t>
      </w:r>
      <w:r w:rsidR="00890F6B">
        <w:rPr>
          <w:noProof/>
        </w:rPr>
        <w:t xml:space="preserve">luego mostramos la cantidad de veces que cada fecha se encuentra. Como resultado obtenemos 1002 fechas y 273 fechas respectivamente. Luego mostramos un tipo de divisor que dice </w:t>
      </w:r>
      <w:r w:rsidR="00890F6B">
        <w:rPr>
          <w:b/>
          <w:bCs/>
          <w:noProof/>
        </w:rPr>
        <w:t xml:space="preserve">Despues de limpiar… </w:t>
      </w:r>
      <w:r w:rsidR="00890F6B">
        <w:rPr>
          <w:noProof/>
        </w:rPr>
        <w:t xml:space="preserve">en el cual mostramos en pantalla el resultado obtenido por nuestro proyecto. </w:t>
      </w:r>
    </w:p>
    <w:p w14:paraId="77EE8ADD" w14:textId="3EB791D8" w:rsidR="00890F6B" w:rsidRDefault="00890F6B">
      <w:pPr>
        <w:rPr>
          <w:b/>
          <w:bCs/>
          <w:noProof/>
        </w:rPr>
      </w:pPr>
      <w:r>
        <w:rPr>
          <w:noProof/>
        </w:rPr>
        <w:t xml:space="preserve">Este es, el total de fechas que no cambia en 1002 fechas totales, y las fechas unicas logramos reducirlas a 76 fechas. Recordemos que este numero se puede reducir aún mas, si hubieramos tomado fechas como 11-15 de Mayo todas en 2020. Por ultimo mostramos en pantalla nuestro resultado final en el cual mostramos al usuario que la fecha tentativa para finalizar el periodo es </w:t>
      </w:r>
      <w:r w:rsidRPr="00890F6B">
        <w:rPr>
          <w:b/>
          <w:bCs/>
          <w:noProof/>
        </w:rPr>
        <w:t>11 - 15 mayo con la cantidad de  64 votos</w:t>
      </w:r>
      <w:r>
        <w:rPr>
          <w:b/>
          <w:bCs/>
          <w:noProof/>
        </w:rPr>
        <w:t xml:space="preserve">. </w:t>
      </w:r>
    </w:p>
    <w:p w14:paraId="2362E7C8" w14:textId="77777777" w:rsidR="00890F6B" w:rsidRPr="00890F6B" w:rsidRDefault="00890F6B"/>
    <w:p w14:paraId="00885AC9" w14:textId="77777777" w:rsidR="00302301" w:rsidRDefault="00302301" w:rsidP="00203D88"/>
    <w:p w14:paraId="0B9A6D7F" w14:textId="1B4B920C" w:rsidR="00890F6B" w:rsidRDefault="00203D88" w:rsidP="00221540">
      <w:pPr>
        <w:pStyle w:val="Ttulo1"/>
        <w:jc w:val="center"/>
      </w:pPr>
      <w:r w:rsidRPr="006C6343">
        <w:br w:type="page"/>
      </w:r>
      <w:bookmarkStart w:id="4" w:name="_Toc66482418"/>
      <w:r w:rsidR="00890F6B" w:rsidRPr="00221540">
        <w:rPr>
          <w:color w:val="auto"/>
          <w:sz w:val="40"/>
          <w:szCs w:val="40"/>
        </w:rPr>
        <w:lastRenderedPageBreak/>
        <w:t>Conclusión</w:t>
      </w:r>
      <w:bookmarkEnd w:id="4"/>
    </w:p>
    <w:p w14:paraId="3B796E10" w14:textId="7E5BD912" w:rsidR="00890F6B" w:rsidRPr="00221540" w:rsidRDefault="00890F6B">
      <w:pPr>
        <w:rPr>
          <w:sz w:val="24"/>
          <w:szCs w:val="24"/>
        </w:rPr>
      </w:pPr>
      <w:r w:rsidRPr="00221540">
        <w:rPr>
          <w:sz w:val="24"/>
          <w:szCs w:val="24"/>
        </w:rPr>
        <w:t xml:space="preserve">En </w:t>
      </w:r>
      <w:r w:rsidR="00221540" w:rsidRPr="00221540">
        <w:rPr>
          <w:sz w:val="24"/>
          <w:szCs w:val="24"/>
        </w:rPr>
        <w:t>conclusión,</w:t>
      </w:r>
      <w:r w:rsidRPr="00221540">
        <w:rPr>
          <w:sz w:val="24"/>
          <w:szCs w:val="24"/>
        </w:rPr>
        <w:t xml:space="preserve"> puedo decir que ha sido un proyecto muy interesante en el cual pude sentir lo que es trabajar con Big Data y tener el trabajo de Analizar la data en bruto y darle sentido para obtener un resultado esperado. También pude familiarizarme </w:t>
      </w:r>
      <w:r w:rsidR="00221540" w:rsidRPr="00221540">
        <w:rPr>
          <w:sz w:val="24"/>
          <w:szCs w:val="24"/>
        </w:rPr>
        <w:t>más</w:t>
      </w:r>
      <w:r w:rsidRPr="00221540">
        <w:rPr>
          <w:sz w:val="24"/>
          <w:szCs w:val="24"/>
        </w:rPr>
        <w:t xml:space="preserve"> con las herramientas que brinda Python como sus librerías y lo útiles que son para trabajar con proyectos de esta categoría. No logre utilizar matplotlib, sin </w:t>
      </w:r>
      <w:r w:rsidR="00221540" w:rsidRPr="00221540">
        <w:rPr>
          <w:sz w:val="24"/>
          <w:szCs w:val="24"/>
        </w:rPr>
        <w:t>embargo,</w:t>
      </w:r>
      <w:r w:rsidRPr="00221540">
        <w:rPr>
          <w:sz w:val="24"/>
          <w:szCs w:val="24"/>
        </w:rPr>
        <w:t xml:space="preserve"> luego de una rápida investigación, gracias a esta librería podemos visualizar la data de forma </w:t>
      </w:r>
      <w:r w:rsidR="00221540" w:rsidRPr="00221540">
        <w:rPr>
          <w:sz w:val="24"/>
          <w:szCs w:val="24"/>
        </w:rPr>
        <w:t>gráfica</w:t>
      </w:r>
      <w:r w:rsidRPr="00221540">
        <w:rPr>
          <w:sz w:val="24"/>
          <w:szCs w:val="24"/>
        </w:rPr>
        <w:t xml:space="preserve"> a través de gráficos. </w:t>
      </w:r>
    </w:p>
    <w:p w14:paraId="79CA914A" w14:textId="431298B7" w:rsidR="00890F6B" w:rsidRDefault="00890F6B">
      <w:r>
        <w:br w:type="page"/>
      </w:r>
    </w:p>
    <w:p w14:paraId="21D28DCB" w14:textId="6E11320D" w:rsidR="00203D88" w:rsidRPr="00221540" w:rsidRDefault="00890F6B" w:rsidP="00221540">
      <w:pPr>
        <w:pStyle w:val="Ttulo1"/>
        <w:jc w:val="center"/>
        <w:rPr>
          <w:color w:val="auto"/>
          <w:sz w:val="40"/>
          <w:szCs w:val="40"/>
        </w:rPr>
      </w:pPr>
      <w:bookmarkStart w:id="5" w:name="_Toc66482419"/>
      <w:r w:rsidRPr="00221540">
        <w:rPr>
          <w:color w:val="auto"/>
          <w:sz w:val="40"/>
          <w:szCs w:val="40"/>
        </w:rPr>
        <w:lastRenderedPageBreak/>
        <w:t>Bibliografía</w:t>
      </w:r>
      <w:bookmarkEnd w:id="5"/>
    </w:p>
    <w:p w14:paraId="72FA5CD7" w14:textId="3EC595B5" w:rsidR="00890F6B" w:rsidRDefault="00890F6B" w:rsidP="00203D88">
      <w:hyperlink r:id="rId17" w:history="1">
        <w:r w:rsidRPr="008124BD">
          <w:rPr>
            <w:rStyle w:val="Hipervnculo"/>
          </w:rPr>
          <w:t>https://github.com/jcueva1109/SistemasInteligente</w:t>
        </w:r>
      </w:hyperlink>
    </w:p>
    <w:p w14:paraId="3D0D0517" w14:textId="6C87F545" w:rsidR="00890F6B" w:rsidRDefault="00890F6B" w:rsidP="00203D88">
      <w:hyperlink r:id="rId18" w:history="1">
        <w:r w:rsidRPr="008124BD">
          <w:rPr>
            <w:rStyle w:val="Hipervnculo"/>
          </w:rPr>
          <w:t>https://decodigo.com/python-leer-archivo-de-excel-con-pandas</w:t>
        </w:r>
      </w:hyperlink>
    </w:p>
    <w:p w14:paraId="02B03194" w14:textId="18B98577" w:rsidR="00890F6B" w:rsidRDefault="00890F6B" w:rsidP="00203D88">
      <w:hyperlink r:id="rId19" w:history="1">
        <w:r w:rsidRPr="008124BD">
          <w:rPr>
            <w:rStyle w:val="Hipervnculo"/>
          </w:rPr>
          <w:t>https://towardsdatascience.com/how-to-work-with-excel-files-in-pandas-c584abb67bfb</w:t>
        </w:r>
      </w:hyperlink>
    </w:p>
    <w:p w14:paraId="7F1313BF" w14:textId="3FB1F344" w:rsidR="00890F6B" w:rsidRDefault="00890F6B" w:rsidP="00203D88">
      <w:hyperlink r:id="rId20" w:history="1">
        <w:r w:rsidRPr="008124BD">
          <w:rPr>
            <w:rStyle w:val="Hipervnculo"/>
          </w:rPr>
          <w:t>https://www.programiz.com/python-programming/methods/list/remove</w:t>
        </w:r>
      </w:hyperlink>
    </w:p>
    <w:p w14:paraId="28CE4CF9" w14:textId="2CABC176" w:rsidR="00890F6B" w:rsidRDefault="00890F6B" w:rsidP="00203D88">
      <w:hyperlink r:id="rId21" w:history="1">
        <w:r w:rsidRPr="008124BD">
          <w:rPr>
            <w:rStyle w:val="Hipervnculo"/>
          </w:rPr>
          <w:t>https://pythondiario.com/2016/11/eliminar-elementos-duplicados-de-una.html</w:t>
        </w:r>
      </w:hyperlink>
    </w:p>
    <w:p w14:paraId="1F5E7545" w14:textId="77777777" w:rsidR="00890F6B" w:rsidRDefault="00890F6B" w:rsidP="00203D88"/>
    <w:p w14:paraId="7C8FF92C" w14:textId="77777777" w:rsidR="00890F6B" w:rsidRDefault="00890F6B" w:rsidP="00203D88"/>
    <w:p w14:paraId="3F1C3BDB" w14:textId="77777777" w:rsidR="00890F6B" w:rsidRPr="00203D88" w:rsidRDefault="00890F6B" w:rsidP="00203D88"/>
    <w:sectPr w:rsidR="00890F6B" w:rsidRPr="00203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E4ECD"/>
    <w:multiLevelType w:val="hybridMultilevel"/>
    <w:tmpl w:val="ABC407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96A69"/>
    <w:multiLevelType w:val="hybridMultilevel"/>
    <w:tmpl w:val="07D6033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88"/>
    <w:rsid w:val="00203D88"/>
    <w:rsid w:val="00221540"/>
    <w:rsid w:val="00302301"/>
    <w:rsid w:val="006C6343"/>
    <w:rsid w:val="00890F6B"/>
    <w:rsid w:val="009429F6"/>
    <w:rsid w:val="00E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BD37F"/>
  <w15:chartTrackingRefBased/>
  <w15:docId w15:val="{748C5989-C0DC-4BAF-9714-A2AB3674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D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0F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0F6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21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21540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221540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2215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215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codigo.com/python-leer-archivo-de-excel-con-pand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hondiario.com/2016/11/eliminar-elementos-duplicados-de-una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jcueva1109/SistemasInteligen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programiz.com/python-programming/methods/list/remov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towardsdatascience.com/how-to-work-with-excel-files-in-pandas-c584abb67bf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36698-83AA-48A4-9F7F-96DC1910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1417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ORLANDO CUEVA VILLELA</dc:creator>
  <cp:keywords/>
  <dc:description/>
  <cp:lastModifiedBy>JESUS ORLANDO CUEVA VILLELA</cp:lastModifiedBy>
  <cp:revision>1</cp:revision>
  <dcterms:created xsi:type="dcterms:W3CDTF">2021-03-13T03:45:00Z</dcterms:created>
  <dcterms:modified xsi:type="dcterms:W3CDTF">2021-03-13T05:02:00Z</dcterms:modified>
</cp:coreProperties>
</file>