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9F1874" w14:textId="77777777" w:rsidR="008C77A9" w:rsidRPr="00A5465A" w:rsidRDefault="008C77A9" w:rsidP="008C77A9">
      <w:pPr>
        <w:spacing w:after="0" w:line="276" w:lineRule="auto"/>
        <w:jc w:val="center"/>
      </w:pPr>
    </w:p>
    <w:p w14:paraId="157A236A" w14:textId="3D1E0149" w:rsidR="00582988" w:rsidRPr="004C65FF" w:rsidRDefault="005555A9" w:rsidP="008C77A9">
      <w:pPr>
        <w:spacing w:after="0" w:line="276" w:lineRule="auto"/>
        <w:jc w:val="center"/>
        <w:rPr>
          <w:b/>
          <w:sz w:val="28"/>
        </w:rPr>
      </w:pPr>
      <w:r w:rsidRPr="004C65FF">
        <w:rPr>
          <w:b/>
          <w:sz w:val="28"/>
        </w:rPr>
        <w:t xml:space="preserve">LAS SALIDAS ACADÉMICAS </w:t>
      </w:r>
      <w:r w:rsidR="00050BAA" w:rsidRPr="004C65FF">
        <w:rPr>
          <w:b/>
          <w:sz w:val="28"/>
        </w:rPr>
        <w:t>INTERNACIONALES</w:t>
      </w:r>
      <w:r w:rsidRPr="004C65FF">
        <w:rPr>
          <w:b/>
          <w:sz w:val="28"/>
        </w:rPr>
        <w:t xml:space="preserve"> </w:t>
      </w:r>
      <w:r w:rsidR="000F3F56" w:rsidRPr="004C65FF">
        <w:rPr>
          <w:b/>
          <w:color w:val="7030A0"/>
          <w:sz w:val="28"/>
        </w:rPr>
        <w:t>CON COMPONENTE DE HOMOLOGACIÓN</w:t>
      </w:r>
      <w:r w:rsidR="000F3F56" w:rsidRPr="004C65FF">
        <w:rPr>
          <w:b/>
          <w:sz w:val="28"/>
        </w:rPr>
        <w:t xml:space="preserve">, </w:t>
      </w:r>
      <w:r w:rsidRPr="004C65FF">
        <w:rPr>
          <w:b/>
          <w:sz w:val="28"/>
        </w:rPr>
        <w:t>COMO APOYO A LA INTERNACIONALIZACIÓN DE LOS PROGRAMAS ACADÉMICOS.</w:t>
      </w:r>
    </w:p>
    <w:p w14:paraId="09AD43FF" w14:textId="77777777" w:rsidR="009A3504" w:rsidRPr="00A5465A" w:rsidRDefault="009A3504" w:rsidP="00B83540">
      <w:pPr>
        <w:spacing w:after="0" w:line="276" w:lineRule="auto"/>
        <w:jc w:val="both"/>
      </w:pPr>
    </w:p>
    <w:p w14:paraId="571640BD" w14:textId="77777777" w:rsidR="003A26A0" w:rsidRPr="00A5465A" w:rsidRDefault="003A26A0" w:rsidP="003A26A0">
      <w:pPr>
        <w:pStyle w:val="Default"/>
        <w:jc w:val="both"/>
        <w:rPr>
          <w:rFonts w:asciiTheme="minorHAnsi" w:hAnsiTheme="minorHAnsi" w:cstheme="minorBidi"/>
          <w:bCs/>
          <w:color w:val="auto"/>
          <w:sz w:val="22"/>
          <w:szCs w:val="22"/>
        </w:rPr>
      </w:pPr>
      <w:r w:rsidRPr="00A5465A">
        <w:rPr>
          <w:rFonts w:asciiTheme="minorHAnsi" w:hAnsiTheme="minorHAnsi" w:cstheme="minorBidi"/>
          <w:bCs/>
          <w:color w:val="auto"/>
          <w:sz w:val="22"/>
          <w:szCs w:val="22"/>
        </w:rPr>
        <w:t xml:space="preserve">Debido al creciente interés de las unidades en desarrollar salidas </w:t>
      </w:r>
      <w:r w:rsidR="00050BAA" w:rsidRPr="00A5465A">
        <w:rPr>
          <w:rFonts w:asciiTheme="minorHAnsi" w:hAnsiTheme="minorHAnsi" w:cstheme="minorBidi"/>
          <w:bCs/>
          <w:color w:val="auto"/>
          <w:sz w:val="22"/>
          <w:szCs w:val="22"/>
        </w:rPr>
        <w:t>internacionales</w:t>
      </w:r>
      <w:r w:rsidRPr="00A5465A">
        <w:rPr>
          <w:rFonts w:asciiTheme="minorHAnsi" w:hAnsiTheme="minorHAnsi" w:cstheme="minorBidi"/>
          <w:bCs/>
          <w:color w:val="auto"/>
          <w:sz w:val="22"/>
          <w:szCs w:val="22"/>
        </w:rPr>
        <w:t xml:space="preserve"> de grupos de estudiantes y profesores a distintos tipos de actividades académicas y culturales, la Comisión de Asuntos Generales del Consejo Superior, en Acta No. 1198 del 19 de Febrero de 2009, dio su conformidad final al documento “Criterios para las Salidas Académicas en la Universidad de La Sabana” (Anexo 1), en el cual se definen los criterios de formación académica, logística, formación integral y otros aspectos generales, así como el Manual de Convivencia para los participantes (Anexo 2) de este tipo de actividades.</w:t>
      </w:r>
    </w:p>
    <w:p w14:paraId="0BBE67DB" w14:textId="77777777" w:rsidR="003A26A0" w:rsidRPr="00A5465A" w:rsidRDefault="003A26A0" w:rsidP="00B83540">
      <w:pPr>
        <w:spacing w:after="0" w:line="276" w:lineRule="auto"/>
        <w:jc w:val="both"/>
        <w:rPr>
          <w:bCs/>
        </w:rPr>
      </w:pPr>
    </w:p>
    <w:p w14:paraId="22A30431" w14:textId="77777777" w:rsidR="003A26A0" w:rsidRPr="00A5465A" w:rsidRDefault="003A26A0" w:rsidP="003A26A0">
      <w:pPr>
        <w:autoSpaceDE w:val="0"/>
        <w:autoSpaceDN w:val="0"/>
        <w:adjustRightInd w:val="0"/>
        <w:spacing w:after="0" w:line="240" w:lineRule="auto"/>
        <w:jc w:val="both"/>
        <w:rPr>
          <w:bCs/>
        </w:rPr>
      </w:pPr>
      <w:r w:rsidRPr="00A5465A">
        <w:rPr>
          <w:bCs/>
        </w:rPr>
        <w:t xml:space="preserve">Tipos de salidas académicas </w:t>
      </w:r>
      <w:r w:rsidR="00050BAA" w:rsidRPr="00A5465A">
        <w:rPr>
          <w:bCs/>
        </w:rPr>
        <w:t>internacionales</w:t>
      </w:r>
      <w:r w:rsidRPr="00A5465A">
        <w:rPr>
          <w:bCs/>
        </w:rPr>
        <w:t>:</w:t>
      </w:r>
    </w:p>
    <w:p w14:paraId="62E49827" w14:textId="77777777" w:rsidR="003A26A0" w:rsidRPr="00A5465A" w:rsidRDefault="003A26A0" w:rsidP="003A26A0">
      <w:pPr>
        <w:autoSpaceDE w:val="0"/>
        <w:autoSpaceDN w:val="0"/>
        <w:adjustRightInd w:val="0"/>
        <w:spacing w:after="0" w:line="240" w:lineRule="auto"/>
        <w:jc w:val="both"/>
        <w:rPr>
          <w:rFonts w:cs="Arial"/>
          <w:color w:val="000000"/>
          <w:sz w:val="24"/>
          <w:szCs w:val="24"/>
        </w:rPr>
      </w:pPr>
    </w:p>
    <w:p w14:paraId="76ADED87" w14:textId="77777777" w:rsidR="003A26A0" w:rsidRPr="00A5465A" w:rsidRDefault="003A26A0" w:rsidP="003A26A0">
      <w:pPr>
        <w:numPr>
          <w:ilvl w:val="0"/>
          <w:numId w:val="1"/>
        </w:numPr>
        <w:spacing w:after="0" w:line="276" w:lineRule="auto"/>
        <w:jc w:val="both"/>
      </w:pPr>
      <w:r w:rsidRPr="00A5465A">
        <w:rPr>
          <w:b/>
        </w:rPr>
        <w:t>Congresos y seminarios</w:t>
      </w:r>
      <w:r w:rsidRPr="00A5465A">
        <w:t xml:space="preserve"> en áreas específicas del conocimiento, en los que participen estudiantes y profesores como grupo y en representación institucional.</w:t>
      </w:r>
    </w:p>
    <w:p w14:paraId="097E3A53" w14:textId="77777777" w:rsidR="003A26A0" w:rsidRPr="00A5465A" w:rsidRDefault="003A26A0" w:rsidP="003A26A0">
      <w:pPr>
        <w:numPr>
          <w:ilvl w:val="0"/>
          <w:numId w:val="1"/>
        </w:numPr>
        <w:spacing w:after="0" w:line="276" w:lineRule="auto"/>
        <w:jc w:val="both"/>
      </w:pPr>
      <w:proofErr w:type="spellStart"/>
      <w:r w:rsidRPr="00A5465A">
        <w:rPr>
          <w:b/>
          <w:i/>
        </w:rPr>
        <w:t>Study</w:t>
      </w:r>
      <w:proofErr w:type="spellEnd"/>
      <w:r w:rsidRPr="00A5465A">
        <w:rPr>
          <w:b/>
          <w:i/>
        </w:rPr>
        <w:t xml:space="preserve"> Tours</w:t>
      </w:r>
      <w:r w:rsidRPr="00A5465A">
        <w:rPr>
          <w:b/>
        </w:rPr>
        <w:t xml:space="preserve"> y encuentros estudiantiles</w:t>
      </w:r>
      <w:r w:rsidRPr="00A5465A">
        <w:t xml:space="preserve"> liderados por redes o asociaciones a las que se encuentran vinculados los programas, con finalidad académica.</w:t>
      </w:r>
    </w:p>
    <w:p w14:paraId="4A903361" w14:textId="77777777" w:rsidR="003A26A0" w:rsidRPr="00A5465A" w:rsidRDefault="003A26A0" w:rsidP="003A26A0">
      <w:pPr>
        <w:numPr>
          <w:ilvl w:val="0"/>
          <w:numId w:val="1"/>
        </w:numPr>
        <w:spacing w:after="0" w:line="276" w:lineRule="auto"/>
        <w:jc w:val="both"/>
      </w:pPr>
      <w:r w:rsidRPr="00A5465A">
        <w:rPr>
          <w:b/>
        </w:rPr>
        <w:t>Encuentros de grupos representativos culturales y de formación integral</w:t>
      </w:r>
      <w:r w:rsidRPr="00A5465A">
        <w:t>, en los que se participe como grupo institucional.</w:t>
      </w:r>
    </w:p>
    <w:p w14:paraId="190FF70B" w14:textId="77777777" w:rsidR="003A26A0" w:rsidRPr="00A5465A" w:rsidRDefault="003A26A0" w:rsidP="003A26A0">
      <w:pPr>
        <w:numPr>
          <w:ilvl w:val="0"/>
          <w:numId w:val="1"/>
        </w:numPr>
        <w:spacing w:after="0" w:line="276" w:lineRule="auto"/>
        <w:jc w:val="both"/>
      </w:pPr>
      <w:r w:rsidRPr="00A5465A">
        <w:rPr>
          <w:b/>
        </w:rPr>
        <w:t>Salidas académicas con componente de homologación</w:t>
      </w:r>
      <w:r w:rsidRPr="00A5465A">
        <w:t>, organizadas por las unidades académicas con componente académico, profesional y cultural.</w:t>
      </w:r>
    </w:p>
    <w:p w14:paraId="14851C91" w14:textId="77777777" w:rsidR="003A26A0" w:rsidRPr="00A5465A" w:rsidRDefault="003A26A0" w:rsidP="003A26A0">
      <w:pPr>
        <w:autoSpaceDE w:val="0"/>
        <w:autoSpaceDN w:val="0"/>
        <w:adjustRightInd w:val="0"/>
        <w:spacing w:after="0" w:line="240" w:lineRule="auto"/>
        <w:jc w:val="both"/>
        <w:rPr>
          <w:rFonts w:cs="Arial"/>
          <w:color w:val="000000"/>
          <w:sz w:val="24"/>
          <w:szCs w:val="24"/>
        </w:rPr>
      </w:pPr>
    </w:p>
    <w:p w14:paraId="51A5A9A9" w14:textId="77777777" w:rsidR="003A26A0" w:rsidRPr="00A5465A" w:rsidRDefault="00C320D3" w:rsidP="00C320D3">
      <w:pPr>
        <w:autoSpaceDE w:val="0"/>
        <w:autoSpaceDN w:val="0"/>
        <w:adjustRightInd w:val="0"/>
        <w:spacing w:after="0" w:line="240" w:lineRule="auto"/>
        <w:jc w:val="both"/>
        <w:rPr>
          <w:rFonts w:cs="Arial"/>
          <w:color w:val="000000"/>
        </w:rPr>
      </w:pPr>
      <w:r w:rsidRPr="00A5465A">
        <w:rPr>
          <w:bCs/>
        </w:rPr>
        <w:t>Dentro de los Criterios definidos, la Comisión determinó que</w:t>
      </w:r>
      <w:r w:rsidR="00770F15" w:rsidRPr="00A5465A">
        <w:rPr>
          <w:bCs/>
        </w:rPr>
        <w:t xml:space="preserve"> las salidas internacionales</w:t>
      </w:r>
      <w:r w:rsidRPr="00A5465A">
        <w:rPr>
          <w:bCs/>
        </w:rPr>
        <w:t xml:space="preserve"> “deben ser presentadas por los respectivos Consejos de Facultad, avaladas ante la Dirección de Relaciones Internacionales y aprobadas por la Comisión de Asuntos Generales”.</w:t>
      </w:r>
      <w:r w:rsidR="007058D3" w:rsidRPr="00A5465A">
        <w:rPr>
          <w:bCs/>
        </w:rPr>
        <w:t xml:space="preserve"> </w:t>
      </w:r>
    </w:p>
    <w:p w14:paraId="5B6AA111" w14:textId="77777777" w:rsidR="003A26A0" w:rsidRPr="00A5465A" w:rsidRDefault="003A26A0" w:rsidP="00B83540">
      <w:pPr>
        <w:spacing w:after="0" w:line="276" w:lineRule="auto"/>
        <w:jc w:val="both"/>
        <w:rPr>
          <w:bCs/>
        </w:rPr>
      </w:pPr>
    </w:p>
    <w:p w14:paraId="24B1FFDD" w14:textId="77777777" w:rsidR="007058D3" w:rsidRPr="00A5465A" w:rsidRDefault="00E91066" w:rsidP="00B83540">
      <w:pPr>
        <w:spacing w:after="0" w:line="276" w:lineRule="auto"/>
        <w:jc w:val="both"/>
        <w:rPr>
          <w:bCs/>
        </w:rPr>
      </w:pPr>
      <w:commentRangeStart w:id="0"/>
      <w:r w:rsidRPr="00A5465A">
        <w:rPr>
          <w:bCs/>
        </w:rPr>
        <w:t xml:space="preserve">Por la diferencia en la naturaleza e implicaciones académicas y logísticas de las distintas salidas académicas, culturales y de formación integral, a </w:t>
      </w:r>
      <w:proofErr w:type="gramStart"/>
      <w:r w:rsidRPr="00A5465A">
        <w:rPr>
          <w:bCs/>
        </w:rPr>
        <w:t>continuación</w:t>
      </w:r>
      <w:proofErr w:type="gramEnd"/>
      <w:r w:rsidRPr="00A5465A">
        <w:rPr>
          <w:bCs/>
        </w:rPr>
        <w:t xml:space="preserve"> se presentan los tipos de aval que se requiere para desarrollar cada una de ellas, </w:t>
      </w:r>
      <w:r w:rsidRPr="00A5465A">
        <w:rPr>
          <w:bCs/>
          <w:color w:val="FF0000"/>
        </w:rPr>
        <w:t>además del de la Dirección de Relaciones Internacionales</w:t>
      </w:r>
      <w:r w:rsidRPr="00A5465A">
        <w:rPr>
          <w:bCs/>
        </w:rPr>
        <w:t>:</w:t>
      </w:r>
      <w:commentRangeEnd w:id="0"/>
      <w:r w:rsidR="00DF5A90" w:rsidRPr="00A5465A">
        <w:rPr>
          <w:rStyle w:val="Refdecomentario"/>
          <w:rFonts w:eastAsia="Times New Roman" w:cs="Times New Roman"/>
          <w:lang w:val="es-ES" w:eastAsia="es-ES"/>
        </w:rPr>
        <w:commentReference w:id="0"/>
      </w:r>
    </w:p>
    <w:p w14:paraId="5BB19055" w14:textId="77777777" w:rsidR="00E91066" w:rsidRPr="00A5465A" w:rsidRDefault="00E91066" w:rsidP="00B83540">
      <w:pPr>
        <w:spacing w:after="0" w:line="276" w:lineRule="auto"/>
        <w:jc w:val="both"/>
        <w:rPr>
          <w:bCs/>
        </w:rPr>
      </w:pPr>
    </w:p>
    <w:tbl>
      <w:tblPr>
        <w:tblStyle w:val="Tablaconcuadrcula"/>
        <w:tblW w:w="0" w:type="auto"/>
        <w:tblLook w:val="04A0" w:firstRow="1" w:lastRow="0" w:firstColumn="1" w:lastColumn="0" w:noHBand="0" w:noVBand="1"/>
      </w:tblPr>
      <w:tblGrid>
        <w:gridCol w:w="2263"/>
        <w:gridCol w:w="1134"/>
        <w:gridCol w:w="1560"/>
        <w:gridCol w:w="1275"/>
        <w:gridCol w:w="1276"/>
        <w:gridCol w:w="1320"/>
      </w:tblGrid>
      <w:tr w:rsidR="00E91066" w:rsidRPr="00A5465A" w14:paraId="258F821B" w14:textId="77777777" w:rsidTr="004C65FF">
        <w:tc>
          <w:tcPr>
            <w:tcW w:w="2263" w:type="dxa"/>
            <w:vAlign w:val="center"/>
          </w:tcPr>
          <w:p w14:paraId="45FAFEEB" w14:textId="77777777" w:rsidR="00E91066" w:rsidRPr="00A5465A" w:rsidRDefault="00E91066" w:rsidP="00E91066">
            <w:pPr>
              <w:spacing w:line="276" w:lineRule="auto"/>
              <w:jc w:val="center"/>
              <w:rPr>
                <w:b/>
                <w:bCs/>
                <w:sz w:val="20"/>
              </w:rPr>
            </w:pPr>
            <w:r w:rsidRPr="00A5465A">
              <w:rPr>
                <w:b/>
                <w:bCs/>
                <w:sz w:val="20"/>
              </w:rPr>
              <w:t>Tipo de salida</w:t>
            </w:r>
          </w:p>
        </w:tc>
        <w:tc>
          <w:tcPr>
            <w:tcW w:w="1134" w:type="dxa"/>
            <w:vAlign w:val="center"/>
          </w:tcPr>
          <w:p w14:paraId="491268BE" w14:textId="77777777" w:rsidR="00E91066" w:rsidRPr="00A5465A" w:rsidRDefault="00E91066" w:rsidP="00E91066">
            <w:pPr>
              <w:spacing w:line="276" w:lineRule="auto"/>
              <w:jc w:val="center"/>
              <w:rPr>
                <w:b/>
                <w:bCs/>
                <w:sz w:val="20"/>
              </w:rPr>
            </w:pPr>
            <w:r w:rsidRPr="00A5465A">
              <w:rPr>
                <w:b/>
                <w:bCs/>
                <w:sz w:val="20"/>
              </w:rPr>
              <w:t>Comisión de Unidad</w:t>
            </w:r>
          </w:p>
        </w:tc>
        <w:tc>
          <w:tcPr>
            <w:tcW w:w="1560" w:type="dxa"/>
            <w:vAlign w:val="center"/>
          </w:tcPr>
          <w:p w14:paraId="62492606" w14:textId="77777777" w:rsidR="00E91066" w:rsidRPr="00A5465A" w:rsidRDefault="00E91066" w:rsidP="00E91066">
            <w:pPr>
              <w:spacing w:line="276" w:lineRule="auto"/>
              <w:jc w:val="center"/>
              <w:rPr>
                <w:b/>
                <w:bCs/>
                <w:color w:val="FF0000"/>
                <w:sz w:val="20"/>
              </w:rPr>
            </w:pPr>
            <w:r w:rsidRPr="00A5465A">
              <w:rPr>
                <w:b/>
                <w:bCs/>
                <w:color w:val="FF0000"/>
                <w:sz w:val="20"/>
              </w:rPr>
              <w:t>Dirección de Relaciones Internacionales</w:t>
            </w:r>
          </w:p>
        </w:tc>
        <w:tc>
          <w:tcPr>
            <w:tcW w:w="1275" w:type="dxa"/>
            <w:vAlign w:val="center"/>
          </w:tcPr>
          <w:p w14:paraId="2B44AEB0" w14:textId="77777777" w:rsidR="00E91066" w:rsidRPr="00A5465A" w:rsidRDefault="00E91066" w:rsidP="00E91066">
            <w:pPr>
              <w:spacing w:line="276" w:lineRule="auto"/>
              <w:jc w:val="center"/>
              <w:rPr>
                <w:b/>
                <w:bCs/>
                <w:sz w:val="20"/>
              </w:rPr>
            </w:pPr>
            <w:r w:rsidRPr="00A5465A">
              <w:rPr>
                <w:b/>
                <w:bCs/>
                <w:sz w:val="20"/>
              </w:rPr>
              <w:t>Dirección de Currículo</w:t>
            </w:r>
          </w:p>
        </w:tc>
        <w:tc>
          <w:tcPr>
            <w:tcW w:w="1276" w:type="dxa"/>
            <w:vAlign w:val="center"/>
          </w:tcPr>
          <w:p w14:paraId="04EE6F1B" w14:textId="77777777" w:rsidR="00E91066" w:rsidRPr="00A5465A" w:rsidRDefault="00E91066" w:rsidP="00E91066">
            <w:pPr>
              <w:spacing w:line="276" w:lineRule="auto"/>
              <w:jc w:val="center"/>
              <w:rPr>
                <w:b/>
                <w:bCs/>
                <w:sz w:val="20"/>
              </w:rPr>
            </w:pPr>
            <w:r w:rsidRPr="00A5465A">
              <w:rPr>
                <w:b/>
                <w:bCs/>
                <w:sz w:val="20"/>
              </w:rPr>
              <w:t>Dirección de Cultura Institucional</w:t>
            </w:r>
          </w:p>
        </w:tc>
        <w:tc>
          <w:tcPr>
            <w:tcW w:w="1320" w:type="dxa"/>
            <w:vAlign w:val="center"/>
          </w:tcPr>
          <w:p w14:paraId="4A291821" w14:textId="77777777" w:rsidR="00E91066" w:rsidRPr="00A5465A" w:rsidRDefault="00E91066" w:rsidP="00E91066">
            <w:pPr>
              <w:spacing w:line="276" w:lineRule="auto"/>
              <w:jc w:val="center"/>
              <w:rPr>
                <w:b/>
                <w:bCs/>
                <w:sz w:val="20"/>
              </w:rPr>
            </w:pPr>
            <w:r w:rsidRPr="00A5465A">
              <w:rPr>
                <w:b/>
                <w:bCs/>
                <w:sz w:val="20"/>
              </w:rPr>
              <w:t>Comisión de Asuntos Generales</w:t>
            </w:r>
          </w:p>
        </w:tc>
      </w:tr>
      <w:tr w:rsidR="00E91066" w:rsidRPr="00A5465A" w14:paraId="57FBE0B7" w14:textId="77777777" w:rsidTr="004C65FF">
        <w:tc>
          <w:tcPr>
            <w:tcW w:w="2263" w:type="dxa"/>
            <w:vAlign w:val="center"/>
          </w:tcPr>
          <w:p w14:paraId="0D7F10AA" w14:textId="77777777" w:rsidR="00E91066" w:rsidRPr="00A5465A" w:rsidRDefault="00E91066" w:rsidP="00E91066">
            <w:pPr>
              <w:spacing w:line="276" w:lineRule="auto"/>
              <w:jc w:val="center"/>
              <w:rPr>
                <w:bCs/>
                <w:sz w:val="20"/>
              </w:rPr>
            </w:pPr>
            <w:r w:rsidRPr="00A5465A">
              <w:rPr>
                <w:sz w:val="20"/>
              </w:rPr>
              <w:t>Congresos y seminarios</w:t>
            </w:r>
          </w:p>
        </w:tc>
        <w:tc>
          <w:tcPr>
            <w:tcW w:w="1134" w:type="dxa"/>
            <w:vAlign w:val="center"/>
          </w:tcPr>
          <w:p w14:paraId="5EAF0ED7" w14:textId="77777777" w:rsidR="00E91066" w:rsidRPr="00A5465A" w:rsidRDefault="00E91066" w:rsidP="00E91066">
            <w:pPr>
              <w:spacing w:line="276" w:lineRule="auto"/>
              <w:jc w:val="center"/>
              <w:rPr>
                <w:bCs/>
                <w:sz w:val="20"/>
              </w:rPr>
            </w:pPr>
            <w:r w:rsidRPr="00A5465A">
              <w:rPr>
                <w:bCs/>
                <w:sz w:val="20"/>
              </w:rPr>
              <w:t>x</w:t>
            </w:r>
          </w:p>
        </w:tc>
        <w:tc>
          <w:tcPr>
            <w:tcW w:w="1560" w:type="dxa"/>
            <w:vAlign w:val="center"/>
          </w:tcPr>
          <w:p w14:paraId="7CD93A13" w14:textId="77777777" w:rsidR="00E91066" w:rsidRPr="00A5465A" w:rsidRDefault="00E91066" w:rsidP="00E91066">
            <w:pPr>
              <w:spacing w:line="276" w:lineRule="auto"/>
              <w:jc w:val="center"/>
              <w:rPr>
                <w:bCs/>
                <w:color w:val="FF0000"/>
                <w:sz w:val="20"/>
              </w:rPr>
            </w:pPr>
          </w:p>
        </w:tc>
        <w:tc>
          <w:tcPr>
            <w:tcW w:w="1275" w:type="dxa"/>
            <w:vAlign w:val="center"/>
          </w:tcPr>
          <w:p w14:paraId="3495E14A" w14:textId="77777777" w:rsidR="00E91066" w:rsidRPr="00A5465A" w:rsidRDefault="00E91066" w:rsidP="00E91066">
            <w:pPr>
              <w:spacing w:line="276" w:lineRule="auto"/>
              <w:jc w:val="center"/>
              <w:rPr>
                <w:bCs/>
                <w:sz w:val="20"/>
              </w:rPr>
            </w:pPr>
          </w:p>
        </w:tc>
        <w:tc>
          <w:tcPr>
            <w:tcW w:w="1276" w:type="dxa"/>
            <w:vAlign w:val="center"/>
          </w:tcPr>
          <w:p w14:paraId="74F0AD6B" w14:textId="77777777" w:rsidR="00E91066" w:rsidRPr="00A5465A" w:rsidRDefault="00E91066" w:rsidP="00E91066">
            <w:pPr>
              <w:spacing w:line="276" w:lineRule="auto"/>
              <w:jc w:val="center"/>
              <w:rPr>
                <w:bCs/>
                <w:sz w:val="20"/>
              </w:rPr>
            </w:pPr>
          </w:p>
        </w:tc>
        <w:tc>
          <w:tcPr>
            <w:tcW w:w="1320" w:type="dxa"/>
            <w:vAlign w:val="center"/>
          </w:tcPr>
          <w:p w14:paraId="5039E465" w14:textId="77777777" w:rsidR="00E91066" w:rsidRPr="00A5465A" w:rsidRDefault="00E91066" w:rsidP="00E91066">
            <w:pPr>
              <w:spacing w:line="276" w:lineRule="auto"/>
              <w:jc w:val="center"/>
              <w:rPr>
                <w:bCs/>
                <w:sz w:val="20"/>
              </w:rPr>
            </w:pPr>
          </w:p>
        </w:tc>
      </w:tr>
      <w:tr w:rsidR="00E91066" w:rsidRPr="00A5465A" w14:paraId="2ECFDF32" w14:textId="77777777" w:rsidTr="004C65FF">
        <w:tc>
          <w:tcPr>
            <w:tcW w:w="2263" w:type="dxa"/>
            <w:vAlign w:val="center"/>
          </w:tcPr>
          <w:p w14:paraId="74E8A724" w14:textId="77777777" w:rsidR="00E91066" w:rsidRPr="00A5465A" w:rsidRDefault="00E91066" w:rsidP="00E91066">
            <w:pPr>
              <w:spacing w:line="276" w:lineRule="auto"/>
              <w:jc w:val="center"/>
              <w:rPr>
                <w:sz w:val="20"/>
              </w:rPr>
            </w:pPr>
            <w:proofErr w:type="spellStart"/>
            <w:r w:rsidRPr="00A5465A">
              <w:rPr>
                <w:i/>
                <w:sz w:val="20"/>
              </w:rPr>
              <w:t>Study</w:t>
            </w:r>
            <w:proofErr w:type="spellEnd"/>
            <w:r w:rsidRPr="00A5465A">
              <w:rPr>
                <w:i/>
                <w:sz w:val="20"/>
              </w:rPr>
              <w:t xml:space="preserve"> Tours</w:t>
            </w:r>
            <w:r w:rsidRPr="00A5465A">
              <w:rPr>
                <w:sz w:val="20"/>
              </w:rPr>
              <w:t xml:space="preserve"> y encuentros estudiantiles</w:t>
            </w:r>
          </w:p>
        </w:tc>
        <w:tc>
          <w:tcPr>
            <w:tcW w:w="1134" w:type="dxa"/>
            <w:vAlign w:val="center"/>
          </w:tcPr>
          <w:p w14:paraId="1C61080A" w14:textId="77777777" w:rsidR="00E91066" w:rsidRPr="00A5465A" w:rsidRDefault="00E91066" w:rsidP="00E91066">
            <w:pPr>
              <w:spacing w:line="276" w:lineRule="auto"/>
              <w:jc w:val="center"/>
              <w:rPr>
                <w:bCs/>
                <w:sz w:val="20"/>
              </w:rPr>
            </w:pPr>
            <w:r w:rsidRPr="00A5465A">
              <w:rPr>
                <w:bCs/>
                <w:sz w:val="20"/>
              </w:rPr>
              <w:t>x</w:t>
            </w:r>
          </w:p>
        </w:tc>
        <w:tc>
          <w:tcPr>
            <w:tcW w:w="1560" w:type="dxa"/>
            <w:vAlign w:val="center"/>
          </w:tcPr>
          <w:p w14:paraId="517E3A21" w14:textId="77777777" w:rsidR="00E91066" w:rsidRPr="00A5465A" w:rsidRDefault="00E91066" w:rsidP="00E91066">
            <w:pPr>
              <w:spacing w:line="276" w:lineRule="auto"/>
              <w:jc w:val="center"/>
              <w:rPr>
                <w:bCs/>
                <w:color w:val="FF0000"/>
                <w:sz w:val="20"/>
              </w:rPr>
            </w:pPr>
          </w:p>
        </w:tc>
        <w:tc>
          <w:tcPr>
            <w:tcW w:w="1275" w:type="dxa"/>
            <w:vAlign w:val="center"/>
          </w:tcPr>
          <w:p w14:paraId="7288DD4D" w14:textId="77777777" w:rsidR="00E91066" w:rsidRPr="00A5465A" w:rsidRDefault="00E91066" w:rsidP="00E91066">
            <w:pPr>
              <w:spacing w:line="276" w:lineRule="auto"/>
              <w:jc w:val="center"/>
              <w:rPr>
                <w:bCs/>
                <w:sz w:val="20"/>
              </w:rPr>
            </w:pPr>
          </w:p>
        </w:tc>
        <w:tc>
          <w:tcPr>
            <w:tcW w:w="1276" w:type="dxa"/>
            <w:vAlign w:val="center"/>
          </w:tcPr>
          <w:p w14:paraId="079EC099" w14:textId="77777777" w:rsidR="00E91066" w:rsidRPr="00A5465A" w:rsidRDefault="00E91066" w:rsidP="00E91066">
            <w:pPr>
              <w:spacing w:line="276" w:lineRule="auto"/>
              <w:jc w:val="center"/>
              <w:rPr>
                <w:bCs/>
                <w:sz w:val="20"/>
              </w:rPr>
            </w:pPr>
          </w:p>
        </w:tc>
        <w:tc>
          <w:tcPr>
            <w:tcW w:w="1320" w:type="dxa"/>
            <w:vAlign w:val="center"/>
          </w:tcPr>
          <w:p w14:paraId="704F572A" w14:textId="77777777" w:rsidR="00E91066" w:rsidRPr="00A5465A" w:rsidRDefault="00E91066" w:rsidP="00E91066">
            <w:pPr>
              <w:spacing w:line="276" w:lineRule="auto"/>
              <w:jc w:val="center"/>
              <w:rPr>
                <w:bCs/>
                <w:sz w:val="20"/>
              </w:rPr>
            </w:pPr>
          </w:p>
        </w:tc>
      </w:tr>
      <w:tr w:rsidR="00E91066" w:rsidRPr="00A5465A" w14:paraId="0C972898" w14:textId="77777777" w:rsidTr="004C65FF">
        <w:tc>
          <w:tcPr>
            <w:tcW w:w="2263" w:type="dxa"/>
            <w:vAlign w:val="center"/>
          </w:tcPr>
          <w:p w14:paraId="77B23B3B" w14:textId="77777777" w:rsidR="00E91066" w:rsidRPr="00A5465A" w:rsidRDefault="00E91066" w:rsidP="00E91066">
            <w:pPr>
              <w:spacing w:line="276" w:lineRule="auto"/>
              <w:jc w:val="center"/>
              <w:rPr>
                <w:i/>
                <w:sz w:val="20"/>
              </w:rPr>
            </w:pPr>
            <w:r w:rsidRPr="00A5465A">
              <w:rPr>
                <w:sz w:val="20"/>
              </w:rPr>
              <w:t xml:space="preserve">Encuentros de grupos representativos </w:t>
            </w:r>
            <w:r w:rsidRPr="00A5465A">
              <w:rPr>
                <w:sz w:val="20"/>
              </w:rPr>
              <w:lastRenderedPageBreak/>
              <w:t>culturales y de formación integral</w:t>
            </w:r>
          </w:p>
        </w:tc>
        <w:tc>
          <w:tcPr>
            <w:tcW w:w="1134" w:type="dxa"/>
            <w:vAlign w:val="center"/>
          </w:tcPr>
          <w:p w14:paraId="0B973DDF" w14:textId="77777777" w:rsidR="00E91066" w:rsidRPr="00A5465A" w:rsidRDefault="00E91066" w:rsidP="00E91066">
            <w:pPr>
              <w:spacing w:line="276" w:lineRule="auto"/>
              <w:jc w:val="center"/>
              <w:rPr>
                <w:bCs/>
                <w:sz w:val="20"/>
              </w:rPr>
            </w:pPr>
            <w:r w:rsidRPr="00A5465A">
              <w:rPr>
                <w:bCs/>
                <w:sz w:val="20"/>
              </w:rPr>
              <w:lastRenderedPageBreak/>
              <w:t>x</w:t>
            </w:r>
          </w:p>
        </w:tc>
        <w:tc>
          <w:tcPr>
            <w:tcW w:w="1560" w:type="dxa"/>
            <w:vAlign w:val="center"/>
          </w:tcPr>
          <w:p w14:paraId="442D5C2B" w14:textId="77777777" w:rsidR="00E91066" w:rsidRPr="00A5465A" w:rsidRDefault="00E91066" w:rsidP="00E91066">
            <w:pPr>
              <w:spacing w:line="276" w:lineRule="auto"/>
              <w:jc w:val="center"/>
              <w:rPr>
                <w:bCs/>
                <w:color w:val="FF0000"/>
                <w:sz w:val="20"/>
              </w:rPr>
            </w:pPr>
            <w:r w:rsidRPr="00A5465A">
              <w:rPr>
                <w:bCs/>
                <w:color w:val="FF0000"/>
                <w:sz w:val="20"/>
              </w:rPr>
              <w:t>x</w:t>
            </w:r>
          </w:p>
        </w:tc>
        <w:tc>
          <w:tcPr>
            <w:tcW w:w="1275" w:type="dxa"/>
            <w:vAlign w:val="center"/>
          </w:tcPr>
          <w:p w14:paraId="1B35B464" w14:textId="77777777" w:rsidR="00E91066" w:rsidRPr="00A5465A" w:rsidRDefault="00E91066" w:rsidP="00E91066">
            <w:pPr>
              <w:spacing w:line="276" w:lineRule="auto"/>
              <w:jc w:val="center"/>
              <w:rPr>
                <w:bCs/>
                <w:sz w:val="20"/>
              </w:rPr>
            </w:pPr>
          </w:p>
        </w:tc>
        <w:tc>
          <w:tcPr>
            <w:tcW w:w="1276" w:type="dxa"/>
            <w:vAlign w:val="center"/>
          </w:tcPr>
          <w:p w14:paraId="765620D7" w14:textId="77777777" w:rsidR="00E91066" w:rsidRPr="00A5465A" w:rsidRDefault="00E91066" w:rsidP="00E91066">
            <w:pPr>
              <w:spacing w:line="276" w:lineRule="auto"/>
              <w:jc w:val="center"/>
              <w:rPr>
                <w:bCs/>
                <w:sz w:val="20"/>
              </w:rPr>
            </w:pPr>
            <w:r w:rsidRPr="00A5465A">
              <w:rPr>
                <w:bCs/>
                <w:sz w:val="20"/>
              </w:rPr>
              <w:t>x</w:t>
            </w:r>
          </w:p>
        </w:tc>
        <w:tc>
          <w:tcPr>
            <w:tcW w:w="1320" w:type="dxa"/>
            <w:vAlign w:val="center"/>
          </w:tcPr>
          <w:p w14:paraId="6136C101" w14:textId="77777777" w:rsidR="00E91066" w:rsidRPr="00A5465A" w:rsidRDefault="00E91066" w:rsidP="00E91066">
            <w:pPr>
              <w:spacing w:line="276" w:lineRule="auto"/>
              <w:jc w:val="center"/>
              <w:rPr>
                <w:bCs/>
                <w:sz w:val="20"/>
              </w:rPr>
            </w:pPr>
            <w:r w:rsidRPr="00A5465A">
              <w:rPr>
                <w:bCs/>
                <w:sz w:val="20"/>
              </w:rPr>
              <w:t>x</w:t>
            </w:r>
          </w:p>
        </w:tc>
      </w:tr>
      <w:tr w:rsidR="00E91066" w:rsidRPr="00A5465A" w14:paraId="03A74AFD" w14:textId="77777777" w:rsidTr="004C65FF">
        <w:tc>
          <w:tcPr>
            <w:tcW w:w="2263" w:type="dxa"/>
            <w:vAlign w:val="center"/>
          </w:tcPr>
          <w:p w14:paraId="1DFD11E8" w14:textId="77777777" w:rsidR="00E91066" w:rsidRPr="00A5465A" w:rsidRDefault="00E91066" w:rsidP="00E91066">
            <w:pPr>
              <w:spacing w:line="276" w:lineRule="auto"/>
              <w:jc w:val="center"/>
              <w:rPr>
                <w:sz w:val="20"/>
              </w:rPr>
            </w:pPr>
            <w:r w:rsidRPr="00A5465A">
              <w:rPr>
                <w:sz w:val="20"/>
              </w:rPr>
              <w:t>Salidas académicas con componente de homologación</w:t>
            </w:r>
          </w:p>
        </w:tc>
        <w:tc>
          <w:tcPr>
            <w:tcW w:w="1134" w:type="dxa"/>
            <w:vAlign w:val="center"/>
          </w:tcPr>
          <w:p w14:paraId="10A4BE16" w14:textId="77777777" w:rsidR="00E91066" w:rsidRPr="00A5465A" w:rsidRDefault="00E91066" w:rsidP="00E91066">
            <w:pPr>
              <w:spacing w:line="276" w:lineRule="auto"/>
              <w:jc w:val="center"/>
              <w:rPr>
                <w:bCs/>
                <w:sz w:val="20"/>
              </w:rPr>
            </w:pPr>
            <w:r w:rsidRPr="00A5465A">
              <w:rPr>
                <w:bCs/>
                <w:sz w:val="20"/>
              </w:rPr>
              <w:t>x</w:t>
            </w:r>
          </w:p>
        </w:tc>
        <w:tc>
          <w:tcPr>
            <w:tcW w:w="1560" w:type="dxa"/>
            <w:vAlign w:val="center"/>
          </w:tcPr>
          <w:p w14:paraId="1B1D0C70" w14:textId="77777777" w:rsidR="00E91066" w:rsidRPr="00A5465A" w:rsidRDefault="00E91066" w:rsidP="00E91066">
            <w:pPr>
              <w:spacing w:line="276" w:lineRule="auto"/>
              <w:jc w:val="center"/>
              <w:rPr>
                <w:bCs/>
                <w:color w:val="FF0000"/>
                <w:sz w:val="20"/>
              </w:rPr>
            </w:pPr>
            <w:r w:rsidRPr="00A5465A">
              <w:rPr>
                <w:bCs/>
                <w:color w:val="FF0000"/>
                <w:sz w:val="20"/>
              </w:rPr>
              <w:t>x</w:t>
            </w:r>
          </w:p>
        </w:tc>
        <w:tc>
          <w:tcPr>
            <w:tcW w:w="1275" w:type="dxa"/>
            <w:vAlign w:val="center"/>
          </w:tcPr>
          <w:p w14:paraId="4472F23D" w14:textId="77777777" w:rsidR="00E91066" w:rsidRPr="00A5465A" w:rsidRDefault="00E91066" w:rsidP="00E91066">
            <w:pPr>
              <w:spacing w:line="276" w:lineRule="auto"/>
              <w:jc w:val="center"/>
              <w:rPr>
                <w:bCs/>
                <w:sz w:val="20"/>
              </w:rPr>
            </w:pPr>
            <w:r w:rsidRPr="00A5465A">
              <w:rPr>
                <w:bCs/>
                <w:sz w:val="20"/>
              </w:rPr>
              <w:t>x</w:t>
            </w:r>
          </w:p>
        </w:tc>
        <w:tc>
          <w:tcPr>
            <w:tcW w:w="1276" w:type="dxa"/>
            <w:vAlign w:val="center"/>
          </w:tcPr>
          <w:p w14:paraId="08C3E7EE" w14:textId="77777777" w:rsidR="00E91066" w:rsidRPr="00A5465A" w:rsidRDefault="00E91066" w:rsidP="00E91066">
            <w:pPr>
              <w:spacing w:line="276" w:lineRule="auto"/>
              <w:jc w:val="center"/>
              <w:rPr>
                <w:bCs/>
                <w:sz w:val="20"/>
              </w:rPr>
            </w:pPr>
            <w:r w:rsidRPr="00A5465A">
              <w:rPr>
                <w:bCs/>
                <w:sz w:val="20"/>
              </w:rPr>
              <w:t>x</w:t>
            </w:r>
          </w:p>
        </w:tc>
        <w:tc>
          <w:tcPr>
            <w:tcW w:w="1320" w:type="dxa"/>
            <w:vAlign w:val="center"/>
          </w:tcPr>
          <w:p w14:paraId="5EA539CD" w14:textId="77777777" w:rsidR="00E91066" w:rsidRPr="00A5465A" w:rsidRDefault="00E91066" w:rsidP="00E91066">
            <w:pPr>
              <w:spacing w:line="276" w:lineRule="auto"/>
              <w:jc w:val="center"/>
              <w:rPr>
                <w:bCs/>
                <w:sz w:val="20"/>
              </w:rPr>
            </w:pPr>
            <w:r w:rsidRPr="00A5465A">
              <w:rPr>
                <w:bCs/>
                <w:sz w:val="20"/>
              </w:rPr>
              <w:t>x</w:t>
            </w:r>
          </w:p>
        </w:tc>
      </w:tr>
    </w:tbl>
    <w:p w14:paraId="43F47366" w14:textId="77777777" w:rsidR="007058D3" w:rsidRPr="00A5465A" w:rsidRDefault="007058D3" w:rsidP="00B83540">
      <w:pPr>
        <w:spacing w:after="0" w:line="276" w:lineRule="auto"/>
        <w:jc w:val="both"/>
        <w:rPr>
          <w:bCs/>
        </w:rPr>
      </w:pPr>
    </w:p>
    <w:p w14:paraId="13FBDF55" w14:textId="77777777" w:rsidR="00770F15" w:rsidRPr="00A5465A" w:rsidRDefault="007058D3" w:rsidP="00B83540">
      <w:pPr>
        <w:spacing w:after="0" w:line="276" w:lineRule="auto"/>
        <w:jc w:val="both"/>
        <w:rPr>
          <w:bCs/>
        </w:rPr>
      </w:pPr>
      <w:r w:rsidRPr="00A5465A">
        <w:rPr>
          <w:bCs/>
        </w:rPr>
        <w:t xml:space="preserve">Debido </w:t>
      </w:r>
      <w:r w:rsidR="00050BAA" w:rsidRPr="00A5465A">
        <w:rPr>
          <w:bCs/>
        </w:rPr>
        <w:t xml:space="preserve">a la naturaleza e implicaciones académicas y logísticas de las salidas con componente de homologación, a </w:t>
      </w:r>
      <w:proofErr w:type="gramStart"/>
      <w:r w:rsidR="00050BAA" w:rsidRPr="00A5465A">
        <w:rPr>
          <w:bCs/>
        </w:rPr>
        <w:t>continuación</w:t>
      </w:r>
      <w:proofErr w:type="gramEnd"/>
      <w:r w:rsidR="00050BAA" w:rsidRPr="00A5465A">
        <w:rPr>
          <w:bCs/>
        </w:rPr>
        <w:t xml:space="preserve"> se presentan las pautas y recomendaciones para la estructuración de estas salidas.</w:t>
      </w:r>
    </w:p>
    <w:p w14:paraId="40B37A19" w14:textId="77777777" w:rsidR="00770F15" w:rsidRPr="00A5465A" w:rsidRDefault="00770F15" w:rsidP="00B83540">
      <w:pPr>
        <w:spacing w:after="0" w:line="276" w:lineRule="auto"/>
        <w:jc w:val="both"/>
        <w:rPr>
          <w:bCs/>
        </w:rPr>
      </w:pPr>
    </w:p>
    <w:p w14:paraId="405FF017" w14:textId="77777777" w:rsidR="008C77A9" w:rsidRPr="00A5465A" w:rsidRDefault="007506C5" w:rsidP="00B83540">
      <w:pPr>
        <w:spacing w:after="0" w:line="276" w:lineRule="auto"/>
        <w:jc w:val="both"/>
        <w:rPr>
          <w:bCs/>
        </w:rPr>
      </w:pPr>
      <w:r w:rsidRPr="00A5465A">
        <w:rPr>
          <w:bCs/>
        </w:rPr>
        <w:t xml:space="preserve">La </w:t>
      </w:r>
      <w:r w:rsidRPr="00A5465A">
        <w:rPr>
          <w:b/>
          <w:bCs/>
          <w:i/>
        </w:rPr>
        <w:t xml:space="preserve">Salida Académica </w:t>
      </w:r>
      <w:r w:rsidR="007058D3" w:rsidRPr="00A5465A">
        <w:rPr>
          <w:b/>
          <w:bCs/>
          <w:i/>
        </w:rPr>
        <w:t>Internacional con componente de homologación</w:t>
      </w:r>
      <w:r w:rsidRPr="00A5465A">
        <w:rPr>
          <w:bCs/>
        </w:rPr>
        <w:t xml:space="preserve"> </w:t>
      </w:r>
      <w:r w:rsidR="00345A4C" w:rsidRPr="00A5465A">
        <w:rPr>
          <w:bCs/>
        </w:rPr>
        <w:t>se entiende como un programa</w:t>
      </w:r>
      <w:r w:rsidR="008C77A9" w:rsidRPr="00A5465A">
        <w:rPr>
          <w:bCs/>
        </w:rPr>
        <w:t xml:space="preserve"> de movilidad internacional de corta duración, que tiene como fin el fortalecimiento del currículo complementando los conocimientos adquiridos en el aula con experiencias </w:t>
      </w:r>
      <w:proofErr w:type="spellStart"/>
      <w:r w:rsidR="008C77A9" w:rsidRPr="00A5465A">
        <w:rPr>
          <w:bCs/>
          <w:i/>
          <w:iCs/>
        </w:rPr>
        <w:t>in-situ</w:t>
      </w:r>
      <w:proofErr w:type="spellEnd"/>
      <w:r w:rsidR="00050BAA" w:rsidRPr="00A5465A">
        <w:rPr>
          <w:bCs/>
        </w:rPr>
        <w:t xml:space="preserve"> en </w:t>
      </w:r>
      <w:r w:rsidR="008C77A9" w:rsidRPr="00A5465A">
        <w:rPr>
          <w:bCs/>
        </w:rPr>
        <w:t xml:space="preserve">países reconocidos por su desarrollo en áreas específicas del </w:t>
      </w:r>
      <w:r w:rsidRPr="00A5465A">
        <w:rPr>
          <w:bCs/>
        </w:rPr>
        <w:t xml:space="preserve">saber. </w:t>
      </w:r>
      <w:r w:rsidR="00345A4C" w:rsidRPr="00A5465A">
        <w:rPr>
          <w:bCs/>
        </w:rPr>
        <w:t xml:space="preserve"> </w:t>
      </w:r>
    </w:p>
    <w:p w14:paraId="3B8A887C" w14:textId="77777777" w:rsidR="00345A4C" w:rsidRPr="00A5465A" w:rsidRDefault="00345A4C" w:rsidP="00B83540">
      <w:pPr>
        <w:spacing w:after="0" w:line="276" w:lineRule="auto"/>
        <w:jc w:val="both"/>
        <w:rPr>
          <w:bCs/>
        </w:rPr>
      </w:pPr>
    </w:p>
    <w:p w14:paraId="4CA2C6A0" w14:textId="77777777" w:rsidR="0007050A" w:rsidRPr="00A5465A" w:rsidRDefault="00345A4C" w:rsidP="00B83540">
      <w:pPr>
        <w:spacing w:after="0" w:line="276" w:lineRule="auto"/>
        <w:jc w:val="both"/>
        <w:rPr>
          <w:bCs/>
        </w:rPr>
      </w:pPr>
      <w:r w:rsidRPr="00A5465A">
        <w:rPr>
          <w:bCs/>
        </w:rPr>
        <w:t xml:space="preserve">Este programa está </w:t>
      </w:r>
      <w:r w:rsidR="007506C5" w:rsidRPr="00A5465A">
        <w:rPr>
          <w:bCs/>
        </w:rPr>
        <w:t>contemplad</w:t>
      </w:r>
      <w:r w:rsidRPr="00A5465A">
        <w:rPr>
          <w:bCs/>
        </w:rPr>
        <w:t>o</w:t>
      </w:r>
      <w:r w:rsidR="0007050A" w:rsidRPr="00A5465A">
        <w:rPr>
          <w:bCs/>
        </w:rPr>
        <w:t xml:space="preserve"> en</w:t>
      </w:r>
      <w:r w:rsidR="007506C5" w:rsidRPr="00A5465A">
        <w:rPr>
          <w:bCs/>
        </w:rPr>
        <w:t xml:space="preserve"> </w:t>
      </w:r>
      <w:r w:rsidR="0007050A" w:rsidRPr="00A5465A">
        <w:rPr>
          <w:bCs/>
        </w:rPr>
        <w:t xml:space="preserve">el Plan de Internacionalización </w:t>
      </w:r>
      <w:r w:rsidR="007506C5" w:rsidRPr="00A5465A">
        <w:rPr>
          <w:bCs/>
        </w:rPr>
        <w:t xml:space="preserve">Institucional </w:t>
      </w:r>
      <w:r w:rsidR="0007050A" w:rsidRPr="00A5465A">
        <w:rPr>
          <w:bCs/>
        </w:rPr>
        <w:t>2012-2015</w:t>
      </w:r>
      <w:r w:rsidRPr="00A5465A">
        <w:rPr>
          <w:bCs/>
        </w:rPr>
        <w:t>, como parte de las estrategias para Consolidar la Cooperación Estratégica Internacional (Objetivo No. 3)</w:t>
      </w:r>
      <w:r w:rsidR="00BD7424" w:rsidRPr="00A5465A">
        <w:rPr>
          <w:bCs/>
        </w:rPr>
        <w:t>, y representan los siguientes beneficios tanto para la institución como para los participantes:</w:t>
      </w:r>
    </w:p>
    <w:p w14:paraId="1BAAD034" w14:textId="77777777" w:rsidR="007506C5" w:rsidRPr="00A5465A" w:rsidRDefault="007506C5" w:rsidP="00B83540">
      <w:pPr>
        <w:spacing w:after="0" w:line="276" w:lineRule="auto"/>
        <w:jc w:val="both"/>
      </w:pPr>
    </w:p>
    <w:p w14:paraId="030219D6" w14:textId="77777777" w:rsidR="00E5207B" w:rsidRPr="00A5465A" w:rsidRDefault="001B08AF" w:rsidP="00B83540">
      <w:pPr>
        <w:numPr>
          <w:ilvl w:val="0"/>
          <w:numId w:val="2"/>
        </w:numPr>
        <w:spacing w:after="0" w:line="276" w:lineRule="auto"/>
        <w:jc w:val="both"/>
      </w:pPr>
      <w:r w:rsidRPr="00A5465A">
        <w:rPr>
          <w:b/>
          <w:bCs/>
        </w:rPr>
        <w:t>Internacionalización del currículo</w:t>
      </w:r>
      <w:r w:rsidR="00822A8A" w:rsidRPr="00A5465A">
        <w:rPr>
          <w:b/>
          <w:bCs/>
        </w:rPr>
        <w:t xml:space="preserve"> (flexibilidad curricular)</w:t>
      </w:r>
      <w:r w:rsidRPr="00A5465A">
        <w:rPr>
          <w:b/>
          <w:bCs/>
        </w:rPr>
        <w:t>:</w:t>
      </w:r>
      <w:r w:rsidRPr="00A5465A">
        <w:rPr>
          <w:bCs/>
        </w:rPr>
        <w:t xml:space="preserve"> </w:t>
      </w:r>
      <w:r w:rsidR="00822A8A" w:rsidRPr="00A5465A">
        <w:rPr>
          <w:bCs/>
        </w:rPr>
        <w:t xml:space="preserve">debido a que las salidas académicas incluyen un trabajo académico previo y posterior por parte de los estudiantes, definido, dirigido y evaluado por la unidad académica, permiten su </w:t>
      </w:r>
      <w:r w:rsidRPr="00A5465A">
        <w:rPr>
          <w:bCs/>
        </w:rPr>
        <w:t>homologa</w:t>
      </w:r>
      <w:r w:rsidR="00822A8A" w:rsidRPr="00A5465A">
        <w:rPr>
          <w:bCs/>
        </w:rPr>
        <w:t>ción por créditos académicos</w:t>
      </w:r>
      <w:r w:rsidRPr="00A5465A">
        <w:rPr>
          <w:bCs/>
        </w:rPr>
        <w:t>.</w:t>
      </w:r>
    </w:p>
    <w:p w14:paraId="02A5CA0A" w14:textId="77777777" w:rsidR="00E5207B" w:rsidRPr="00A5465A" w:rsidRDefault="001B08AF" w:rsidP="00B83540">
      <w:pPr>
        <w:numPr>
          <w:ilvl w:val="0"/>
          <w:numId w:val="2"/>
        </w:numPr>
        <w:spacing w:after="0" w:line="276" w:lineRule="auto"/>
        <w:jc w:val="both"/>
      </w:pPr>
      <w:r w:rsidRPr="00A5465A">
        <w:rPr>
          <w:b/>
          <w:bCs/>
        </w:rPr>
        <w:t>Movilidad Estudiantil:</w:t>
      </w:r>
      <w:r w:rsidRPr="00A5465A">
        <w:rPr>
          <w:bCs/>
        </w:rPr>
        <w:t xml:space="preserve"> fortalecimiento de competencias interculturales en los participantes y profundización/conocimiento de te</w:t>
      </w:r>
      <w:r w:rsidR="00C34927" w:rsidRPr="00A5465A">
        <w:rPr>
          <w:bCs/>
        </w:rPr>
        <w:t>ndencias mundiales en su área del saber</w:t>
      </w:r>
      <w:r w:rsidRPr="00A5465A">
        <w:rPr>
          <w:bCs/>
        </w:rPr>
        <w:t>.</w:t>
      </w:r>
    </w:p>
    <w:p w14:paraId="2D4483F4" w14:textId="77777777" w:rsidR="00E5207B" w:rsidRPr="00A5465A" w:rsidRDefault="001B08AF" w:rsidP="00B83540">
      <w:pPr>
        <w:numPr>
          <w:ilvl w:val="0"/>
          <w:numId w:val="2"/>
        </w:numPr>
        <w:spacing w:after="0" w:line="276" w:lineRule="auto"/>
        <w:jc w:val="both"/>
      </w:pPr>
      <w:r w:rsidRPr="00A5465A">
        <w:rPr>
          <w:b/>
          <w:bCs/>
        </w:rPr>
        <w:t>Fortalecimiento de la cooperación:</w:t>
      </w:r>
      <w:r w:rsidRPr="00A5465A">
        <w:rPr>
          <w:bCs/>
        </w:rPr>
        <w:t xml:space="preserve"> crea</w:t>
      </w:r>
      <w:r w:rsidR="006F766E" w:rsidRPr="00A5465A">
        <w:rPr>
          <w:bCs/>
        </w:rPr>
        <w:t xml:space="preserve">n y </w:t>
      </w:r>
      <w:r w:rsidRPr="00A5465A">
        <w:rPr>
          <w:bCs/>
        </w:rPr>
        <w:t>fortalece</w:t>
      </w:r>
      <w:r w:rsidR="006F766E" w:rsidRPr="00A5465A">
        <w:rPr>
          <w:bCs/>
        </w:rPr>
        <w:t>n</w:t>
      </w:r>
      <w:r w:rsidRPr="00A5465A">
        <w:rPr>
          <w:bCs/>
        </w:rPr>
        <w:t xml:space="preserve"> lazos con universidades pares </w:t>
      </w:r>
      <w:r w:rsidR="00C34927" w:rsidRPr="00A5465A">
        <w:rPr>
          <w:bCs/>
        </w:rPr>
        <w:t xml:space="preserve">y organizaciones </w:t>
      </w:r>
      <w:r w:rsidRPr="00A5465A">
        <w:rPr>
          <w:bCs/>
        </w:rPr>
        <w:t>en el exterior para desarrollo de proyectos conjuntos, convenios, relacionamiento de pares</w:t>
      </w:r>
      <w:r w:rsidR="00C34927" w:rsidRPr="00A5465A">
        <w:rPr>
          <w:bCs/>
        </w:rPr>
        <w:t>, oportunidades de prácticas y de consultorías</w:t>
      </w:r>
      <w:r w:rsidRPr="00A5465A">
        <w:rPr>
          <w:bCs/>
        </w:rPr>
        <w:t>.</w:t>
      </w:r>
    </w:p>
    <w:p w14:paraId="3886F975" w14:textId="77777777" w:rsidR="00E5207B" w:rsidRPr="00A5465A" w:rsidRDefault="001B08AF" w:rsidP="00B83540">
      <w:pPr>
        <w:numPr>
          <w:ilvl w:val="0"/>
          <w:numId w:val="2"/>
        </w:numPr>
        <w:spacing w:after="0" w:line="276" w:lineRule="auto"/>
        <w:jc w:val="both"/>
      </w:pPr>
      <w:r w:rsidRPr="00A5465A">
        <w:rPr>
          <w:b/>
          <w:bCs/>
        </w:rPr>
        <w:t>Visibilidad institucional:</w:t>
      </w:r>
      <w:r w:rsidRPr="00A5465A">
        <w:rPr>
          <w:bCs/>
        </w:rPr>
        <w:t xml:space="preserve"> </w:t>
      </w:r>
      <w:r w:rsidR="00907C02" w:rsidRPr="00A5465A">
        <w:rPr>
          <w:bCs/>
        </w:rPr>
        <w:t xml:space="preserve">favorecen la </w:t>
      </w:r>
      <w:r w:rsidRPr="00A5465A">
        <w:rPr>
          <w:bCs/>
        </w:rPr>
        <w:t>presencia internacional en escenarios académicos y profesionales.</w:t>
      </w:r>
    </w:p>
    <w:p w14:paraId="2D1CDD30" w14:textId="77777777" w:rsidR="00D12F1F" w:rsidRPr="00A5465A" w:rsidRDefault="00D12F1F" w:rsidP="00B83540">
      <w:pPr>
        <w:autoSpaceDE w:val="0"/>
        <w:autoSpaceDN w:val="0"/>
        <w:adjustRightInd w:val="0"/>
        <w:spacing w:after="0" w:line="240" w:lineRule="auto"/>
        <w:jc w:val="both"/>
        <w:rPr>
          <w:rFonts w:cs="Arial"/>
          <w:color w:val="000000"/>
          <w:sz w:val="24"/>
          <w:szCs w:val="24"/>
        </w:rPr>
      </w:pPr>
    </w:p>
    <w:p w14:paraId="475E528E" w14:textId="77777777" w:rsidR="009D6995" w:rsidRPr="00A5465A" w:rsidRDefault="009D6995" w:rsidP="009D6995">
      <w:pPr>
        <w:spacing w:after="0" w:line="276" w:lineRule="auto"/>
        <w:jc w:val="both"/>
        <w:rPr>
          <w:bCs/>
        </w:rPr>
      </w:pPr>
      <w:r w:rsidRPr="00A5465A">
        <w:rPr>
          <w:bCs/>
        </w:rPr>
        <w:t>Características de las salidas académicas</w:t>
      </w:r>
      <w:r w:rsidR="00844B8C" w:rsidRPr="00A5465A">
        <w:rPr>
          <w:bCs/>
        </w:rPr>
        <w:t xml:space="preserve"> con componente de homologación</w:t>
      </w:r>
      <w:r w:rsidRPr="00A5465A">
        <w:rPr>
          <w:bCs/>
        </w:rPr>
        <w:t>:</w:t>
      </w:r>
    </w:p>
    <w:p w14:paraId="0891DC71" w14:textId="77777777" w:rsidR="009D6995" w:rsidRPr="00A5465A" w:rsidRDefault="009D6995" w:rsidP="009D6995">
      <w:pPr>
        <w:numPr>
          <w:ilvl w:val="0"/>
          <w:numId w:val="1"/>
        </w:numPr>
        <w:spacing w:after="0" w:line="276" w:lineRule="auto"/>
        <w:jc w:val="both"/>
      </w:pPr>
      <w:r w:rsidRPr="00A5465A">
        <w:t>Lideradas por una o más unidades académicas de la Universidad, como actividad complementaria a la formación de los estudiantes.</w:t>
      </w:r>
    </w:p>
    <w:p w14:paraId="5EC2A022" w14:textId="77777777" w:rsidR="009D6995" w:rsidRPr="00A5465A" w:rsidRDefault="009D6995" w:rsidP="009D6995">
      <w:pPr>
        <w:numPr>
          <w:ilvl w:val="0"/>
          <w:numId w:val="1"/>
        </w:numPr>
        <w:spacing w:after="0" w:line="276" w:lineRule="auto"/>
        <w:jc w:val="both"/>
      </w:pPr>
      <w:r w:rsidRPr="00A5465A">
        <w:rPr>
          <w:bCs/>
        </w:rPr>
        <w:t>Tienen tres componentes: académico, empresarial/profesional y cultural.</w:t>
      </w:r>
    </w:p>
    <w:p w14:paraId="6B862452" w14:textId="77777777" w:rsidR="009D6995" w:rsidRPr="00A5465A" w:rsidRDefault="009D6995" w:rsidP="009D6995">
      <w:pPr>
        <w:numPr>
          <w:ilvl w:val="0"/>
          <w:numId w:val="1"/>
        </w:numPr>
        <w:spacing w:after="0" w:line="276" w:lineRule="auto"/>
        <w:jc w:val="both"/>
      </w:pPr>
      <w:r w:rsidRPr="00A5465A">
        <w:rPr>
          <w:bCs/>
        </w:rPr>
        <w:t xml:space="preserve">Dirigidas a grupos de estudiantes </w:t>
      </w:r>
      <w:r w:rsidRPr="00A5465A">
        <w:rPr>
          <w:bCs/>
          <w:u w:val="single"/>
        </w:rPr>
        <w:t>regulares</w:t>
      </w:r>
      <w:r w:rsidRPr="00A5465A">
        <w:rPr>
          <w:bCs/>
        </w:rPr>
        <w:t xml:space="preserve"> de pregrado o postgrado, con el acompañamiento de al menos un profesor de planta.</w:t>
      </w:r>
    </w:p>
    <w:p w14:paraId="142C542E" w14:textId="77777777" w:rsidR="009D6995" w:rsidRPr="00A5465A" w:rsidRDefault="009D6995" w:rsidP="009D6995">
      <w:pPr>
        <w:numPr>
          <w:ilvl w:val="0"/>
          <w:numId w:val="1"/>
        </w:numPr>
        <w:spacing w:after="0" w:line="276" w:lineRule="auto"/>
        <w:jc w:val="both"/>
      </w:pPr>
      <w:r w:rsidRPr="00A5465A">
        <w:rPr>
          <w:bCs/>
        </w:rPr>
        <w:t>Enfocadas en un área específica de conocimiento, con un objetivo de aprendizaje concreto.</w:t>
      </w:r>
    </w:p>
    <w:p w14:paraId="03A61BE4" w14:textId="77777777" w:rsidR="00844B8C" w:rsidRPr="00A5465A" w:rsidRDefault="00844B8C" w:rsidP="009D6995">
      <w:pPr>
        <w:numPr>
          <w:ilvl w:val="0"/>
          <w:numId w:val="1"/>
        </w:numPr>
        <w:spacing w:after="0" w:line="276" w:lineRule="auto"/>
        <w:jc w:val="both"/>
      </w:pPr>
      <w:r w:rsidRPr="00A5465A">
        <w:rPr>
          <w:bCs/>
        </w:rPr>
        <w:t>Es homologable por créditos académicos.</w:t>
      </w:r>
    </w:p>
    <w:p w14:paraId="1688AFA1" w14:textId="77777777" w:rsidR="009D6995" w:rsidRPr="00A5465A" w:rsidRDefault="009D6995" w:rsidP="009D6995">
      <w:pPr>
        <w:numPr>
          <w:ilvl w:val="0"/>
          <w:numId w:val="1"/>
        </w:numPr>
        <w:spacing w:after="0" w:line="276" w:lineRule="auto"/>
        <w:jc w:val="both"/>
      </w:pPr>
      <w:r w:rsidRPr="00A5465A">
        <w:rPr>
          <w:bCs/>
        </w:rPr>
        <w:t>La participación es voluntaria.</w:t>
      </w:r>
    </w:p>
    <w:p w14:paraId="14C67700" w14:textId="77777777" w:rsidR="009D6995" w:rsidRPr="00A5465A" w:rsidRDefault="009D6995" w:rsidP="00B83540">
      <w:pPr>
        <w:autoSpaceDE w:val="0"/>
        <w:autoSpaceDN w:val="0"/>
        <w:adjustRightInd w:val="0"/>
        <w:spacing w:after="0" w:line="240" w:lineRule="auto"/>
        <w:jc w:val="both"/>
        <w:rPr>
          <w:rFonts w:cs="Arial"/>
          <w:color w:val="000000"/>
          <w:sz w:val="24"/>
          <w:szCs w:val="24"/>
        </w:rPr>
      </w:pPr>
    </w:p>
    <w:p w14:paraId="1CD007BB" w14:textId="77777777" w:rsidR="009D6995" w:rsidRPr="00A5465A" w:rsidRDefault="009D6995" w:rsidP="00B83540">
      <w:pPr>
        <w:pStyle w:val="Default"/>
        <w:jc w:val="both"/>
        <w:rPr>
          <w:rFonts w:asciiTheme="minorHAnsi" w:hAnsiTheme="minorHAnsi"/>
        </w:rPr>
      </w:pPr>
    </w:p>
    <w:p w14:paraId="73C54468" w14:textId="77777777" w:rsidR="00C143DA" w:rsidRPr="00A5465A" w:rsidRDefault="00627060" w:rsidP="00103FCA">
      <w:pPr>
        <w:spacing w:after="0" w:line="276" w:lineRule="auto"/>
        <w:jc w:val="both"/>
        <w:rPr>
          <w:b/>
          <w:color w:val="0070C0"/>
        </w:rPr>
      </w:pPr>
      <w:r w:rsidRPr="00A5465A">
        <w:rPr>
          <w:b/>
          <w:color w:val="0070C0"/>
        </w:rPr>
        <w:t>PLANEACIÓN</w:t>
      </w:r>
      <w:r w:rsidR="00C143DA" w:rsidRPr="00A5465A">
        <w:rPr>
          <w:b/>
          <w:color w:val="0070C0"/>
        </w:rPr>
        <w:t xml:space="preserve"> DE LA SALIDA ACADÉMICA </w:t>
      </w:r>
    </w:p>
    <w:p w14:paraId="71DE41D0" w14:textId="77777777" w:rsidR="00F736D1" w:rsidRPr="00A5465A" w:rsidRDefault="00F736D1" w:rsidP="00B83540">
      <w:pPr>
        <w:spacing w:line="276" w:lineRule="auto"/>
        <w:jc w:val="both"/>
        <w:rPr>
          <w:bCs/>
        </w:rPr>
      </w:pPr>
      <w:r w:rsidRPr="00A5465A">
        <w:rPr>
          <w:bCs/>
        </w:rPr>
        <w:t>La planeación de la salida académica debe hacerse al menos con seis meses de antelación para tener suficiente tiempo de aprobación interna y de trámites de visa (si se requiere), y lograr bajos costos de tiquetes aéreos.</w:t>
      </w:r>
    </w:p>
    <w:p w14:paraId="768FC876" w14:textId="77777777" w:rsidR="00FB0C4D" w:rsidRPr="00A5465A" w:rsidRDefault="00FB0C4D" w:rsidP="00B83540">
      <w:pPr>
        <w:spacing w:line="276" w:lineRule="auto"/>
        <w:jc w:val="both"/>
        <w:rPr>
          <w:bCs/>
        </w:rPr>
      </w:pPr>
      <w:r w:rsidRPr="00A5465A">
        <w:rPr>
          <w:bCs/>
        </w:rPr>
        <w:t>Para iniciar la construcción de la propuesta de salida académica se deben tener en cuenta los siguientes puntos:</w:t>
      </w:r>
    </w:p>
    <w:p w14:paraId="050A5979" w14:textId="77777777" w:rsidR="0004397D" w:rsidRPr="00A5465A" w:rsidRDefault="007C7258" w:rsidP="00821F6C">
      <w:pPr>
        <w:pStyle w:val="Prrafodelista"/>
        <w:numPr>
          <w:ilvl w:val="0"/>
          <w:numId w:val="7"/>
        </w:numPr>
        <w:spacing w:line="276" w:lineRule="auto"/>
        <w:jc w:val="both"/>
        <w:rPr>
          <w:bCs/>
        </w:rPr>
      </w:pPr>
      <w:r w:rsidRPr="00A5465A">
        <w:rPr>
          <w:bCs/>
        </w:rPr>
        <w:t xml:space="preserve">Identificar </w:t>
      </w:r>
      <w:r w:rsidR="00CD25C7" w:rsidRPr="00A5465A">
        <w:rPr>
          <w:bCs/>
        </w:rPr>
        <w:t xml:space="preserve">al interior de la Facultad </w:t>
      </w:r>
      <w:r w:rsidRPr="00A5465A">
        <w:rPr>
          <w:bCs/>
        </w:rPr>
        <w:t>las áreas en las que una salida académica resulta beneficiosa para complementar el currículo</w:t>
      </w:r>
      <w:r w:rsidR="00FB0C4D" w:rsidRPr="00A5465A">
        <w:rPr>
          <w:bCs/>
        </w:rPr>
        <w:t xml:space="preserve"> del programa/unidad</w:t>
      </w:r>
      <w:r w:rsidRPr="00A5465A">
        <w:rPr>
          <w:bCs/>
        </w:rPr>
        <w:t>.</w:t>
      </w:r>
    </w:p>
    <w:p w14:paraId="79171B25" w14:textId="77777777" w:rsidR="0004397D" w:rsidRPr="00A5465A" w:rsidRDefault="00935244" w:rsidP="00821F6C">
      <w:pPr>
        <w:pStyle w:val="Prrafodelista"/>
        <w:numPr>
          <w:ilvl w:val="0"/>
          <w:numId w:val="7"/>
        </w:numPr>
        <w:spacing w:line="276" w:lineRule="auto"/>
        <w:jc w:val="both"/>
        <w:rPr>
          <w:bCs/>
        </w:rPr>
      </w:pPr>
      <w:r w:rsidRPr="00A5465A">
        <w:rPr>
          <w:bCs/>
        </w:rPr>
        <w:t xml:space="preserve">Identificar los </w:t>
      </w:r>
      <w:r w:rsidR="007C7258" w:rsidRPr="00A5465A">
        <w:rPr>
          <w:bCs/>
        </w:rPr>
        <w:t>países con fortalezas académic</w:t>
      </w:r>
      <w:r w:rsidRPr="00A5465A">
        <w:rPr>
          <w:bCs/>
        </w:rPr>
        <w:t>as y profesionales en ese campo, y definir el país y ciudad(es) de destino.</w:t>
      </w:r>
    </w:p>
    <w:p w14:paraId="06795062" w14:textId="77777777" w:rsidR="0004397D" w:rsidRPr="00A5465A" w:rsidRDefault="007C7258" w:rsidP="00821F6C">
      <w:pPr>
        <w:pStyle w:val="Prrafodelista"/>
        <w:numPr>
          <w:ilvl w:val="0"/>
          <w:numId w:val="7"/>
        </w:numPr>
        <w:spacing w:line="276" w:lineRule="auto"/>
        <w:jc w:val="both"/>
        <w:rPr>
          <w:bCs/>
        </w:rPr>
      </w:pPr>
      <w:r w:rsidRPr="00A5465A">
        <w:rPr>
          <w:bCs/>
        </w:rPr>
        <w:t>Definir los objetivos de aprendizaje de la salida</w:t>
      </w:r>
      <w:r w:rsidR="00FB0C4D" w:rsidRPr="00A5465A">
        <w:rPr>
          <w:bCs/>
        </w:rPr>
        <w:t>.</w:t>
      </w:r>
    </w:p>
    <w:p w14:paraId="770D6F7A" w14:textId="77777777" w:rsidR="0004397D" w:rsidRPr="00A5465A" w:rsidRDefault="007C7258" w:rsidP="00821F6C">
      <w:pPr>
        <w:pStyle w:val="Prrafodelista"/>
        <w:numPr>
          <w:ilvl w:val="0"/>
          <w:numId w:val="7"/>
        </w:numPr>
        <w:spacing w:line="276" w:lineRule="auto"/>
        <w:jc w:val="both"/>
        <w:rPr>
          <w:bCs/>
        </w:rPr>
      </w:pPr>
      <w:r w:rsidRPr="00A5465A">
        <w:rPr>
          <w:bCs/>
        </w:rPr>
        <w:t>Definir las condiciones académicas de la salida: asignaturas a homologar</w:t>
      </w:r>
      <w:r w:rsidR="000A324B" w:rsidRPr="00A5465A">
        <w:rPr>
          <w:bCs/>
        </w:rPr>
        <w:t xml:space="preserve"> con los créditos correspondientes (preferiblemente asignaturas electivas)</w:t>
      </w:r>
      <w:r w:rsidRPr="00A5465A">
        <w:rPr>
          <w:bCs/>
        </w:rPr>
        <w:t xml:space="preserve">, trabajo </w:t>
      </w:r>
      <w:r w:rsidR="00646E2C" w:rsidRPr="00A5465A">
        <w:rPr>
          <w:bCs/>
        </w:rPr>
        <w:t xml:space="preserve">académico </w:t>
      </w:r>
      <w:r w:rsidRPr="00A5465A">
        <w:rPr>
          <w:bCs/>
        </w:rPr>
        <w:t>previo y posterior a la salida, resultados esperados.</w:t>
      </w:r>
    </w:p>
    <w:p w14:paraId="597A9E25" w14:textId="77777777" w:rsidR="00646E2C" w:rsidRPr="00A5465A" w:rsidRDefault="007C7258" w:rsidP="00821F6C">
      <w:pPr>
        <w:pStyle w:val="Prrafodelista"/>
        <w:numPr>
          <w:ilvl w:val="0"/>
          <w:numId w:val="7"/>
        </w:numPr>
        <w:spacing w:line="276" w:lineRule="auto"/>
        <w:jc w:val="both"/>
        <w:rPr>
          <w:bCs/>
        </w:rPr>
      </w:pPr>
      <w:r w:rsidRPr="00A5465A">
        <w:rPr>
          <w:bCs/>
        </w:rPr>
        <w:t>Definir perfil de los participantes: programa(s), promedio, semestre</w:t>
      </w:r>
      <w:r w:rsidR="00646E2C" w:rsidRPr="00A5465A">
        <w:rPr>
          <w:bCs/>
        </w:rPr>
        <w:t xml:space="preserve"> o créditos cursados</w:t>
      </w:r>
      <w:r w:rsidRPr="00A5465A">
        <w:rPr>
          <w:bCs/>
        </w:rPr>
        <w:t>, etc., y criterios de selección, si aplica.</w:t>
      </w:r>
      <w:r w:rsidR="00FB0C4D" w:rsidRPr="00A5465A">
        <w:rPr>
          <w:bCs/>
        </w:rPr>
        <w:t xml:space="preserve"> </w:t>
      </w:r>
    </w:p>
    <w:p w14:paraId="5011D0F9" w14:textId="77777777" w:rsidR="0004397D" w:rsidRPr="00A5465A" w:rsidRDefault="00646E2C" w:rsidP="00821F6C">
      <w:pPr>
        <w:pStyle w:val="Prrafodelista"/>
        <w:numPr>
          <w:ilvl w:val="1"/>
          <w:numId w:val="7"/>
        </w:numPr>
        <w:spacing w:line="276" w:lineRule="auto"/>
        <w:jc w:val="both"/>
        <w:rPr>
          <w:bCs/>
        </w:rPr>
      </w:pPr>
      <w:r w:rsidRPr="00A5465A">
        <w:rPr>
          <w:bCs/>
        </w:rPr>
        <w:t>Se recomienda que los estudiantes de pregrado que participen hayan cursado al menos tres semestres de carrera, de manera que se garantice cierto grado de madurez y bases académicas para el óptimo aprovechamiento de la actividad.</w:t>
      </w:r>
    </w:p>
    <w:p w14:paraId="568AD100" w14:textId="77777777" w:rsidR="00646E2C" w:rsidRPr="00A5465A" w:rsidRDefault="00646E2C" w:rsidP="00821F6C">
      <w:pPr>
        <w:pStyle w:val="Prrafodelista"/>
        <w:numPr>
          <w:ilvl w:val="1"/>
          <w:numId w:val="7"/>
        </w:numPr>
        <w:spacing w:line="276" w:lineRule="auto"/>
        <w:jc w:val="both"/>
        <w:rPr>
          <w:bCs/>
        </w:rPr>
      </w:pPr>
      <w:r w:rsidRPr="00A5465A">
        <w:rPr>
          <w:bCs/>
        </w:rPr>
        <w:t>Se debe revisar que los participantes no cuenten con antecedentes disciplinarios y que hayan demostrado responsabilidad, madurez, y compromiso frente al Proyecto Educativo Institucional.</w:t>
      </w:r>
    </w:p>
    <w:p w14:paraId="2680C019" w14:textId="77777777" w:rsidR="00DD2A51" w:rsidRPr="00A5465A" w:rsidRDefault="00DD2A51" w:rsidP="00821F6C">
      <w:pPr>
        <w:pStyle w:val="Prrafodelista"/>
        <w:numPr>
          <w:ilvl w:val="1"/>
          <w:numId w:val="7"/>
        </w:numPr>
        <w:spacing w:line="276" w:lineRule="auto"/>
        <w:jc w:val="both"/>
        <w:rPr>
          <w:bCs/>
        </w:rPr>
      </w:pPr>
      <w:r w:rsidRPr="00A5465A">
        <w:rPr>
          <w:bCs/>
        </w:rPr>
        <w:t>Se recomienda que el grupo de participantes sea homogéneo en términos de nivel de formación.</w:t>
      </w:r>
    </w:p>
    <w:p w14:paraId="3456436B" w14:textId="77777777" w:rsidR="00C97652" w:rsidRPr="00A5465A" w:rsidRDefault="00C97652" w:rsidP="00821F6C">
      <w:pPr>
        <w:pStyle w:val="Prrafodelista"/>
        <w:numPr>
          <w:ilvl w:val="0"/>
          <w:numId w:val="7"/>
        </w:numPr>
        <w:spacing w:line="276" w:lineRule="auto"/>
        <w:jc w:val="both"/>
        <w:rPr>
          <w:bCs/>
        </w:rPr>
      </w:pPr>
      <w:r w:rsidRPr="00A5465A">
        <w:rPr>
          <w:bCs/>
        </w:rPr>
        <w:t>Definir las fechas en las que se realizará la salida académica. Hay que tener en cuenta el calendario académico de la Universidad, de manera que los estudiantes no tengan inconveniente para la presentación de sus exámenes. En caso de que la salida, por calendarios de las instituciones a visitar, deba realizarse en época de exámenes, se debe revisar al interior de la Comisión de Facultad la viabilidad de su realización.</w:t>
      </w:r>
    </w:p>
    <w:p w14:paraId="6C652C85" w14:textId="77777777" w:rsidR="00575AA6" w:rsidRPr="00A5465A" w:rsidRDefault="00575AA6" w:rsidP="00821F6C">
      <w:pPr>
        <w:pStyle w:val="Prrafodelista"/>
        <w:numPr>
          <w:ilvl w:val="0"/>
          <w:numId w:val="7"/>
        </w:numPr>
        <w:spacing w:line="276" w:lineRule="auto"/>
        <w:jc w:val="both"/>
        <w:rPr>
          <w:bCs/>
        </w:rPr>
      </w:pPr>
      <w:r w:rsidRPr="00A5465A">
        <w:rPr>
          <w:bCs/>
        </w:rPr>
        <w:t>Definir el profesor que será el responsable de liderar la estructuración de la salida</w:t>
      </w:r>
      <w:r w:rsidR="00E825E1" w:rsidRPr="00A5465A">
        <w:rPr>
          <w:bCs/>
        </w:rPr>
        <w:t xml:space="preserve">, con el acompañamiento del Coordinador o </w:t>
      </w:r>
      <w:proofErr w:type="gramStart"/>
      <w:r w:rsidR="00E825E1" w:rsidRPr="00A5465A">
        <w:rPr>
          <w:bCs/>
        </w:rPr>
        <w:t>Jefe</w:t>
      </w:r>
      <w:proofErr w:type="gramEnd"/>
      <w:r w:rsidR="00E825E1" w:rsidRPr="00A5465A">
        <w:rPr>
          <w:bCs/>
        </w:rPr>
        <w:t xml:space="preserve"> de Internacionalización de la Facultad</w:t>
      </w:r>
      <w:r w:rsidRPr="00A5465A">
        <w:rPr>
          <w:bCs/>
        </w:rPr>
        <w:t>. Dicho profesor será el encargado de presentar ante la Comisión de Facultad el expediente</w:t>
      </w:r>
      <w:r w:rsidR="00C97652" w:rsidRPr="00A5465A">
        <w:rPr>
          <w:bCs/>
        </w:rPr>
        <w:t>,</w:t>
      </w:r>
      <w:r w:rsidRPr="00A5465A">
        <w:rPr>
          <w:bCs/>
        </w:rPr>
        <w:t xml:space="preserve"> el cual, tras ser aprobado por dicho órgano de gobierno, deberá ser presentado por el Vicerrector de Profesores y Estudiantes a la Comisión de Asuntos Generales</w:t>
      </w:r>
      <w:r w:rsidR="0001652F" w:rsidRPr="00A5465A">
        <w:rPr>
          <w:bCs/>
        </w:rPr>
        <w:t>, previo aval de las Direcciones de Currículo, Desarrollo Institucional y Relaciones Internacionales</w:t>
      </w:r>
      <w:r w:rsidRPr="00A5465A">
        <w:rPr>
          <w:bCs/>
        </w:rPr>
        <w:t>.</w:t>
      </w:r>
    </w:p>
    <w:p w14:paraId="0069E38E" w14:textId="77777777" w:rsidR="0004397D" w:rsidRPr="00A5465A" w:rsidRDefault="00575AA6" w:rsidP="00821F6C">
      <w:pPr>
        <w:pStyle w:val="Prrafodelista"/>
        <w:numPr>
          <w:ilvl w:val="0"/>
          <w:numId w:val="7"/>
        </w:numPr>
        <w:spacing w:line="276" w:lineRule="auto"/>
        <w:jc w:val="both"/>
        <w:rPr>
          <w:bCs/>
        </w:rPr>
      </w:pPr>
      <w:r w:rsidRPr="00A5465A">
        <w:rPr>
          <w:bCs/>
        </w:rPr>
        <w:t xml:space="preserve">Contemplar una partida presupuestal </w:t>
      </w:r>
      <w:r w:rsidR="007C7258" w:rsidRPr="00A5465A">
        <w:rPr>
          <w:bCs/>
        </w:rPr>
        <w:t xml:space="preserve">para apoyo a la salida (divulgación, costos de viaje </w:t>
      </w:r>
      <w:r w:rsidRPr="00A5465A">
        <w:rPr>
          <w:bCs/>
        </w:rPr>
        <w:t xml:space="preserve">del </w:t>
      </w:r>
      <w:r w:rsidR="007C7258" w:rsidRPr="00A5465A">
        <w:rPr>
          <w:bCs/>
        </w:rPr>
        <w:t>docente</w:t>
      </w:r>
      <w:r w:rsidRPr="00A5465A">
        <w:rPr>
          <w:bCs/>
        </w:rPr>
        <w:t>(s)</w:t>
      </w:r>
      <w:r w:rsidR="007C7258" w:rsidRPr="00A5465A">
        <w:rPr>
          <w:bCs/>
        </w:rPr>
        <w:t xml:space="preserve"> acompañante</w:t>
      </w:r>
      <w:r w:rsidRPr="00A5465A">
        <w:rPr>
          <w:bCs/>
        </w:rPr>
        <w:t xml:space="preserve">, </w:t>
      </w:r>
      <w:r w:rsidR="00C97652" w:rsidRPr="00A5465A">
        <w:rPr>
          <w:bCs/>
        </w:rPr>
        <w:t xml:space="preserve">y </w:t>
      </w:r>
      <w:r w:rsidRPr="00A5465A">
        <w:rPr>
          <w:bCs/>
        </w:rPr>
        <w:t>apoyo total o parcial a un estudiante de alto rendimiento académico y escasos recursos económicos</w:t>
      </w:r>
      <w:r w:rsidR="007C7258" w:rsidRPr="00A5465A">
        <w:rPr>
          <w:bCs/>
        </w:rPr>
        <w:t>)</w:t>
      </w:r>
      <w:r w:rsidR="00C143DA" w:rsidRPr="00A5465A">
        <w:rPr>
          <w:bCs/>
        </w:rPr>
        <w:t>.</w:t>
      </w:r>
    </w:p>
    <w:p w14:paraId="794B6E2A" w14:textId="77777777" w:rsidR="00EB698D" w:rsidRPr="00A5465A" w:rsidRDefault="00EB698D" w:rsidP="00B83540">
      <w:pPr>
        <w:spacing w:after="0" w:line="276" w:lineRule="auto"/>
        <w:jc w:val="both"/>
        <w:rPr>
          <w:bCs/>
        </w:rPr>
      </w:pPr>
    </w:p>
    <w:p w14:paraId="5DCE2836" w14:textId="77777777" w:rsidR="00EB698D" w:rsidRPr="00A5465A" w:rsidRDefault="00EB698D" w:rsidP="00B83540">
      <w:pPr>
        <w:spacing w:after="0" w:line="276" w:lineRule="auto"/>
        <w:jc w:val="both"/>
        <w:rPr>
          <w:bCs/>
        </w:rPr>
      </w:pPr>
      <w:r w:rsidRPr="00A5465A">
        <w:rPr>
          <w:b/>
          <w:color w:val="0070C0"/>
        </w:rPr>
        <w:t>ELABORACIÓN DEL EXPEDIENTE</w:t>
      </w:r>
    </w:p>
    <w:p w14:paraId="48E97782" w14:textId="77777777" w:rsidR="008C77A9" w:rsidRPr="00A5465A" w:rsidRDefault="00575AA6" w:rsidP="00B83540">
      <w:pPr>
        <w:spacing w:after="0" w:line="276" w:lineRule="auto"/>
        <w:jc w:val="both"/>
        <w:rPr>
          <w:bCs/>
        </w:rPr>
      </w:pPr>
      <w:r w:rsidRPr="00A5465A">
        <w:rPr>
          <w:bCs/>
        </w:rPr>
        <w:t xml:space="preserve">Una vez definido el </w:t>
      </w:r>
      <w:r w:rsidR="00C97652" w:rsidRPr="00A5465A">
        <w:rPr>
          <w:bCs/>
        </w:rPr>
        <w:t xml:space="preserve">perfil de la salida académica, el profesor encargado comienza a </w:t>
      </w:r>
      <w:r w:rsidR="0021598A" w:rsidRPr="00A5465A">
        <w:rPr>
          <w:bCs/>
        </w:rPr>
        <w:t>trabajar en</w:t>
      </w:r>
      <w:r w:rsidR="00C97652" w:rsidRPr="00A5465A">
        <w:rPr>
          <w:bCs/>
        </w:rPr>
        <w:t xml:space="preserve"> los detalles académicos y logísticos de la actividad</w:t>
      </w:r>
      <w:r w:rsidR="002724E9" w:rsidRPr="00A5465A">
        <w:rPr>
          <w:bCs/>
        </w:rPr>
        <w:t>, los cuales se incluirán en el expediente</w:t>
      </w:r>
      <w:r w:rsidR="00E825E1" w:rsidRPr="00A5465A">
        <w:rPr>
          <w:bCs/>
        </w:rPr>
        <w:t xml:space="preserve"> (Anexo 1)</w:t>
      </w:r>
      <w:r w:rsidR="002724E9" w:rsidRPr="00A5465A">
        <w:rPr>
          <w:bCs/>
        </w:rPr>
        <w:t>.</w:t>
      </w:r>
      <w:r w:rsidR="0021598A" w:rsidRPr="00A5465A">
        <w:rPr>
          <w:bCs/>
        </w:rPr>
        <w:t xml:space="preserve"> Debe tener en cuenta lo siguiente:</w:t>
      </w:r>
    </w:p>
    <w:p w14:paraId="3F9A928A" w14:textId="77777777" w:rsidR="00C143DA" w:rsidRPr="00A5465A" w:rsidRDefault="00C143DA" w:rsidP="00B83540">
      <w:pPr>
        <w:pStyle w:val="Prrafodelista"/>
        <w:spacing w:line="276" w:lineRule="auto"/>
        <w:jc w:val="both"/>
        <w:rPr>
          <w:bCs/>
        </w:rPr>
      </w:pPr>
    </w:p>
    <w:p w14:paraId="27F48995" w14:textId="77777777" w:rsidR="00FB0C4D" w:rsidRPr="00A5465A" w:rsidRDefault="007C7258" w:rsidP="00821F6C">
      <w:pPr>
        <w:pStyle w:val="Prrafodelista"/>
        <w:numPr>
          <w:ilvl w:val="0"/>
          <w:numId w:val="6"/>
        </w:numPr>
        <w:spacing w:line="276" w:lineRule="auto"/>
        <w:jc w:val="both"/>
        <w:rPr>
          <w:bCs/>
        </w:rPr>
      </w:pPr>
      <w:r w:rsidRPr="00A5465A">
        <w:rPr>
          <w:bCs/>
        </w:rPr>
        <w:t xml:space="preserve">Definir agenda académica, visitas </w:t>
      </w:r>
      <w:r w:rsidR="00E05EF5" w:rsidRPr="00A5465A">
        <w:rPr>
          <w:bCs/>
        </w:rPr>
        <w:t>de carácter profesional</w:t>
      </w:r>
      <w:r w:rsidRPr="00A5465A">
        <w:rPr>
          <w:bCs/>
        </w:rPr>
        <w:t xml:space="preserve"> y cultura</w:t>
      </w:r>
      <w:r w:rsidR="00641A1B" w:rsidRPr="00A5465A">
        <w:rPr>
          <w:bCs/>
        </w:rPr>
        <w:t>l</w:t>
      </w:r>
      <w:r w:rsidRPr="00A5465A">
        <w:rPr>
          <w:bCs/>
        </w:rPr>
        <w:t>.</w:t>
      </w:r>
      <w:r w:rsidR="00641A1B" w:rsidRPr="00A5465A">
        <w:rPr>
          <w:bCs/>
        </w:rPr>
        <w:t xml:space="preserve"> En los detalles de cada visita se debe incluir el nombre de la charla que se recibirá, la persona responsable en cada institución y sus datos de contacto.</w:t>
      </w:r>
    </w:p>
    <w:p w14:paraId="6B4EDD9C" w14:textId="77777777" w:rsidR="0021598A" w:rsidRPr="00A5465A" w:rsidRDefault="0021598A" w:rsidP="00821F6C">
      <w:pPr>
        <w:pStyle w:val="Prrafodelista"/>
        <w:numPr>
          <w:ilvl w:val="1"/>
          <w:numId w:val="6"/>
        </w:numPr>
        <w:spacing w:line="276" w:lineRule="auto"/>
        <w:jc w:val="both"/>
        <w:rPr>
          <w:bCs/>
        </w:rPr>
      </w:pPr>
      <w:r w:rsidRPr="00A5465A">
        <w:rPr>
          <w:b/>
          <w:bCs/>
        </w:rPr>
        <w:t>La agenda académica</w:t>
      </w:r>
      <w:r w:rsidRPr="00A5465A">
        <w:rPr>
          <w:bCs/>
        </w:rPr>
        <w:t xml:space="preserve"> debe estar compuesta por visitas a universidades en las que se reciban charlas en temas específicos relacionados con la temática de la salida. Es importante tener en cuenta las fortalezas académicas y/o de investigación de la universidad visitada para que se aproveche al máximo la visita. No basta con tener la oportunidad de recorrer el campus y recibir una charla institucional. Debe garantizarse tener una charla, taller o seminario, en cada universidad. </w:t>
      </w:r>
    </w:p>
    <w:p w14:paraId="4B98AAA0" w14:textId="77777777" w:rsidR="0021598A" w:rsidRPr="00A5465A" w:rsidRDefault="0021598A" w:rsidP="0021598A">
      <w:pPr>
        <w:pStyle w:val="Prrafodelista"/>
        <w:spacing w:line="276" w:lineRule="auto"/>
        <w:ind w:left="1440"/>
        <w:jc w:val="both"/>
        <w:rPr>
          <w:bCs/>
        </w:rPr>
      </w:pPr>
      <w:r w:rsidRPr="00A5465A">
        <w:rPr>
          <w:bCs/>
        </w:rPr>
        <w:t>Así mismo, dependiendo de los intereses de la unidad académica, la visita se debe aprovechar para hacer contactos –o incluso tener reuniones específicas- para iniciar cooperación con la universidad visitada.</w:t>
      </w:r>
    </w:p>
    <w:p w14:paraId="3AD686D4" w14:textId="77777777" w:rsidR="0021598A" w:rsidRPr="00A5465A" w:rsidRDefault="00E05EF5" w:rsidP="00821F6C">
      <w:pPr>
        <w:pStyle w:val="Prrafodelista"/>
        <w:numPr>
          <w:ilvl w:val="1"/>
          <w:numId w:val="6"/>
        </w:numPr>
        <w:spacing w:line="276" w:lineRule="auto"/>
        <w:jc w:val="both"/>
        <w:rPr>
          <w:bCs/>
        </w:rPr>
      </w:pPr>
      <w:r w:rsidRPr="00A5465A">
        <w:rPr>
          <w:b/>
          <w:bCs/>
        </w:rPr>
        <w:t>Visitas de carácter profesional.</w:t>
      </w:r>
      <w:r w:rsidRPr="00A5465A">
        <w:rPr>
          <w:bCs/>
        </w:rPr>
        <w:t xml:space="preserve"> La programación </w:t>
      </w:r>
      <w:r w:rsidR="00E825E1" w:rsidRPr="00A5465A">
        <w:rPr>
          <w:bCs/>
        </w:rPr>
        <w:t>deberá</w:t>
      </w:r>
      <w:r w:rsidRPr="00A5465A">
        <w:rPr>
          <w:bCs/>
        </w:rPr>
        <w:t xml:space="preserve"> incluir un componente de visitas a empresas u organismos relevantes para el contenido de la salida. En dichas visitas, los estudiantes deberán recibir charlas relacionadas con la temática. No basta con hacer un recorrido por las instalaciones de la empresa, a menos que dicho recorrido sea parte fundamental del conocimiento de la organización visitada (ej. Plantas de producción</w:t>
      </w:r>
      <w:r w:rsidR="00C36B56" w:rsidRPr="00A5465A">
        <w:rPr>
          <w:bCs/>
        </w:rPr>
        <w:t>, laboratorios, centros de medios</w:t>
      </w:r>
      <w:r w:rsidRPr="00A5465A">
        <w:rPr>
          <w:bCs/>
        </w:rPr>
        <w:t>)</w:t>
      </w:r>
      <w:r w:rsidR="00C36B56" w:rsidRPr="00A5465A">
        <w:rPr>
          <w:bCs/>
        </w:rPr>
        <w:t>.</w:t>
      </w:r>
    </w:p>
    <w:p w14:paraId="52FF5086" w14:textId="77777777" w:rsidR="00641A1B" w:rsidRPr="00A5465A" w:rsidRDefault="00880CCB" w:rsidP="00821F6C">
      <w:pPr>
        <w:pStyle w:val="Prrafodelista"/>
        <w:numPr>
          <w:ilvl w:val="1"/>
          <w:numId w:val="6"/>
        </w:numPr>
        <w:spacing w:line="276" w:lineRule="auto"/>
        <w:jc w:val="both"/>
        <w:rPr>
          <w:bCs/>
        </w:rPr>
      </w:pPr>
      <w:r w:rsidRPr="00A5465A">
        <w:rPr>
          <w:b/>
          <w:bCs/>
        </w:rPr>
        <w:t>Visitas y actividades culturales.</w:t>
      </w:r>
      <w:r w:rsidRPr="00A5465A">
        <w:rPr>
          <w:bCs/>
        </w:rPr>
        <w:t xml:space="preserve"> Se propenderá por que la salida incluya visitas a lugares representativos de la cultura del país visitado y actividades que permitan a los estudiantes entrar en contacto con la cultura local.</w:t>
      </w:r>
    </w:p>
    <w:p w14:paraId="27C118E5" w14:textId="77777777" w:rsidR="00880CCB" w:rsidRPr="00A5465A" w:rsidRDefault="00880CCB" w:rsidP="00880CCB">
      <w:pPr>
        <w:pStyle w:val="Prrafodelista"/>
        <w:spacing w:line="276" w:lineRule="auto"/>
        <w:jc w:val="both"/>
        <w:rPr>
          <w:bCs/>
        </w:rPr>
      </w:pPr>
    </w:p>
    <w:p w14:paraId="35E4D877" w14:textId="77777777" w:rsidR="00C97652" w:rsidRPr="00A5465A" w:rsidRDefault="007C7258" w:rsidP="00821F6C">
      <w:pPr>
        <w:pStyle w:val="Prrafodelista"/>
        <w:numPr>
          <w:ilvl w:val="0"/>
          <w:numId w:val="6"/>
        </w:numPr>
        <w:spacing w:line="276" w:lineRule="auto"/>
        <w:jc w:val="both"/>
        <w:rPr>
          <w:bCs/>
        </w:rPr>
      </w:pPr>
      <w:r w:rsidRPr="00A5465A">
        <w:rPr>
          <w:bCs/>
        </w:rPr>
        <w:t xml:space="preserve">Hacer los contactos para visitas (apoyarse </w:t>
      </w:r>
      <w:proofErr w:type="gramStart"/>
      <w:r w:rsidRPr="00A5465A">
        <w:rPr>
          <w:bCs/>
        </w:rPr>
        <w:t>en  embajadas</w:t>
      </w:r>
      <w:proofErr w:type="gramEnd"/>
      <w:r w:rsidRPr="00A5465A">
        <w:rPr>
          <w:bCs/>
        </w:rPr>
        <w:t xml:space="preserve"> y universidades aliadas-convenios)</w:t>
      </w:r>
      <w:r w:rsidR="00C97652" w:rsidRPr="00A5465A">
        <w:rPr>
          <w:bCs/>
        </w:rPr>
        <w:t xml:space="preserve"> Con apoyo de la Dirección de Relaciones Internacionales, identificar las posibles universidades y organizaciones aliadas para la agenda académica. </w:t>
      </w:r>
    </w:p>
    <w:p w14:paraId="27512DD1" w14:textId="77777777" w:rsidR="004A523C" w:rsidRPr="00A5465A" w:rsidRDefault="004A523C" w:rsidP="004A523C">
      <w:pPr>
        <w:pStyle w:val="Prrafodelista"/>
        <w:spacing w:line="276" w:lineRule="auto"/>
        <w:jc w:val="both"/>
        <w:rPr>
          <w:bCs/>
        </w:rPr>
      </w:pPr>
    </w:p>
    <w:p w14:paraId="70576392" w14:textId="77777777" w:rsidR="00C97652" w:rsidRPr="00A5465A" w:rsidRDefault="00C97652" w:rsidP="001A66FB">
      <w:pPr>
        <w:pStyle w:val="Prrafodelista"/>
        <w:spacing w:line="276" w:lineRule="auto"/>
        <w:jc w:val="both"/>
        <w:rPr>
          <w:bCs/>
        </w:rPr>
      </w:pPr>
      <w:r w:rsidRPr="00A5465A">
        <w:rPr>
          <w:bCs/>
        </w:rPr>
        <w:t xml:space="preserve">Tener en cuenta las universidades con las que se tiene convenios, los sitios de práctica internacional con los que la unidad tenga contacto y organizaciones pares. Así mismo, se sugiere tener en cuenta el aporte o apoyo que puedan dar los profesores de cátedra </w:t>
      </w:r>
      <w:r w:rsidR="003A7EE3" w:rsidRPr="00A5465A">
        <w:rPr>
          <w:bCs/>
        </w:rPr>
        <w:t xml:space="preserve">y graduados </w:t>
      </w:r>
      <w:r w:rsidRPr="00A5465A">
        <w:rPr>
          <w:bCs/>
        </w:rPr>
        <w:t>que trabajan en empresas/organizaciones multinacionales, que puedan apoyar en la realización de contactos para visitas empresariales en el país de destino.</w:t>
      </w:r>
    </w:p>
    <w:p w14:paraId="6393BE2A" w14:textId="77777777" w:rsidR="00FB0C4D" w:rsidRPr="00A5465A" w:rsidRDefault="00FB0C4D" w:rsidP="001A66FB">
      <w:pPr>
        <w:pStyle w:val="Prrafodelista"/>
        <w:spacing w:line="276" w:lineRule="auto"/>
        <w:jc w:val="both"/>
        <w:rPr>
          <w:bCs/>
        </w:rPr>
      </w:pPr>
    </w:p>
    <w:p w14:paraId="35F34147" w14:textId="395693DB" w:rsidR="00FB0C4D" w:rsidRPr="00A5465A" w:rsidRDefault="00FB0C4D" w:rsidP="00821F6C">
      <w:pPr>
        <w:pStyle w:val="Prrafodelista"/>
        <w:numPr>
          <w:ilvl w:val="0"/>
          <w:numId w:val="6"/>
        </w:numPr>
        <w:spacing w:line="276" w:lineRule="auto"/>
        <w:jc w:val="both"/>
        <w:rPr>
          <w:bCs/>
        </w:rPr>
      </w:pPr>
      <w:r w:rsidRPr="00A5465A">
        <w:rPr>
          <w:bCs/>
        </w:rPr>
        <w:t xml:space="preserve">Solicitar cotizaciones a </w:t>
      </w:r>
      <w:r w:rsidR="00627060" w:rsidRPr="00A5465A">
        <w:rPr>
          <w:bCs/>
        </w:rPr>
        <w:t xml:space="preserve">tres </w:t>
      </w:r>
      <w:r w:rsidRPr="00A5465A">
        <w:rPr>
          <w:bCs/>
        </w:rPr>
        <w:t>agencias de viajes para el componente logístico. Se sugiere trabajar con agencias que previamente hayan tenido resultados exitosos preparando salidas académicas para unidades de la Universidad de La Sabana.</w:t>
      </w:r>
    </w:p>
    <w:p w14:paraId="501C0979" w14:textId="4901792C" w:rsidR="00FB0C4D" w:rsidRPr="00A5465A" w:rsidRDefault="00FB0C4D" w:rsidP="001A66FB">
      <w:pPr>
        <w:pStyle w:val="Prrafodelista"/>
        <w:spacing w:line="276" w:lineRule="auto"/>
        <w:jc w:val="both"/>
        <w:rPr>
          <w:bCs/>
        </w:rPr>
      </w:pPr>
      <w:r w:rsidRPr="00A5465A">
        <w:rPr>
          <w:bCs/>
        </w:rPr>
        <w:lastRenderedPageBreak/>
        <w:t xml:space="preserve">A </w:t>
      </w:r>
      <w:r w:rsidR="004C04CC" w:rsidRPr="00A5465A">
        <w:rPr>
          <w:bCs/>
        </w:rPr>
        <w:t xml:space="preserve">febrero </w:t>
      </w:r>
      <w:r w:rsidRPr="00A5465A">
        <w:rPr>
          <w:bCs/>
        </w:rPr>
        <w:t>de 201</w:t>
      </w:r>
      <w:r w:rsidR="004C04CC" w:rsidRPr="00A5465A">
        <w:rPr>
          <w:bCs/>
        </w:rPr>
        <w:t>5</w:t>
      </w:r>
      <w:r w:rsidRPr="00A5465A">
        <w:rPr>
          <w:bCs/>
        </w:rPr>
        <w:t>, la Universidad ha trabajado con:</w:t>
      </w:r>
    </w:p>
    <w:tbl>
      <w:tblPr>
        <w:tblStyle w:val="Tablaconcuadrcula"/>
        <w:tblW w:w="5296" w:type="pct"/>
        <w:tblLook w:val="04A0" w:firstRow="1" w:lastRow="0" w:firstColumn="1" w:lastColumn="0" w:noHBand="0" w:noVBand="1"/>
      </w:tblPr>
      <w:tblGrid>
        <w:gridCol w:w="1414"/>
        <w:gridCol w:w="3050"/>
        <w:gridCol w:w="2183"/>
        <w:gridCol w:w="2704"/>
      </w:tblGrid>
      <w:tr w:rsidR="00C83205" w:rsidRPr="00A5465A" w14:paraId="2391BB8F" w14:textId="77777777" w:rsidTr="008E511C">
        <w:trPr>
          <w:trHeight w:val="290"/>
        </w:trPr>
        <w:tc>
          <w:tcPr>
            <w:tcW w:w="756" w:type="pct"/>
            <w:vAlign w:val="center"/>
          </w:tcPr>
          <w:p w14:paraId="5EA44823" w14:textId="77777777" w:rsidR="00C83205" w:rsidRPr="00A5465A" w:rsidRDefault="00C83205" w:rsidP="0079552B">
            <w:pPr>
              <w:pStyle w:val="Prrafodelista"/>
              <w:spacing w:line="276" w:lineRule="auto"/>
              <w:ind w:left="0"/>
              <w:jc w:val="center"/>
              <w:rPr>
                <w:b/>
                <w:bCs/>
                <w:sz w:val="20"/>
                <w:szCs w:val="20"/>
              </w:rPr>
            </w:pPr>
            <w:r w:rsidRPr="00A5465A">
              <w:rPr>
                <w:b/>
                <w:bCs/>
                <w:sz w:val="20"/>
                <w:szCs w:val="20"/>
              </w:rPr>
              <w:t>Agencia</w:t>
            </w:r>
          </w:p>
        </w:tc>
        <w:tc>
          <w:tcPr>
            <w:tcW w:w="1631" w:type="pct"/>
            <w:vAlign w:val="center"/>
          </w:tcPr>
          <w:p w14:paraId="5F70571B" w14:textId="77777777" w:rsidR="00C83205" w:rsidRPr="00A5465A" w:rsidRDefault="00C83205" w:rsidP="0079552B">
            <w:pPr>
              <w:pStyle w:val="Prrafodelista"/>
              <w:spacing w:line="276" w:lineRule="auto"/>
              <w:ind w:left="0"/>
              <w:jc w:val="center"/>
              <w:rPr>
                <w:b/>
                <w:bCs/>
                <w:sz w:val="20"/>
                <w:szCs w:val="20"/>
              </w:rPr>
            </w:pPr>
            <w:r w:rsidRPr="00A5465A">
              <w:rPr>
                <w:b/>
                <w:bCs/>
                <w:sz w:val="20"/>
                <w:szCs w:val="20"/>
              </w:rPr>
              <w:t>Contacto</w:t>
            </w:r>
          </w:p>
        </w:tc>
        <w:tc>
          <w:tcPr>
            <w:tcW w:w="1167" w:type="pct"/>
            <w:vAlign w:val="center"/>
          </w:tcPr>
          <w:p w14:paraId="73CA9254" w14:textId="77777777" w:rsidR="00C83205" w:rsidRPr="00A5465A" w:rsidRDefault="00C83205" w:rsidP="0079552B">
            <w:pPr>
              <w:pStyle w:val="Prrafodelista"/>
              <w:spacing w:line="276" w:lineRule="auto"/>
              <w:ind w:left="0"/>
              <w:jc w:val="center"/>
              <w:rPr>
                <w:b/>
                <w:bCs/>
                <w:sz w:val="20"/>
                <w:szCs w:val="20"/>
              </w:rPr>
            </w:pPr>
            <w:r w:rsidRPr="00A5465A">
              <w:rPr>
                <w:b/>
                <w:bCs/>
                <w:sz w:val="20"/>
                <w:szCs w:val="20"/>
              </w:rPr>
              <w:t>Salida académica</w:t>
            </w:r>
          </w:p>
        </w:tc>
        <w:tc>
          <w:tcPr>
            <w:tcW w:w="1446" w:type="pct"/>
            <w:vAlign w:val="center"/>
          </w:tcPr>
          <w:p w14:paraId="3D5C9375" w14:textId="77777777" w:rsidR="00C83205" w:rsidRPr="00A5465A" w:rsidRDefault="00C83205" w:rsidP="0079552B">
            <w:pPr>
              <w:pStyle w:val="Prrafodelista"/>
              <w:spacing w:line="276" w:lineRule="auto"/>
              <w:ind w:left="0"/>
              <w:jc w:val="center"/>
              <w:rPr>
                <w:b/>
                <w:bCs/>
                <w:sz w:val="20"/>
                <w:szCs w:val="20"/>
              </w:rPr>
            </w:pPr>
            <w:r w:rsidRPr="00A5465A">
              <w:rPr>
                <w:b/>
                <w:bCs/>
                <w:sz w:val="20"/>
                <w:szCs w:val="20"/>
              </w:rPr>
              <w:t>Responsable en la unidad académica</w:t>
            </w:r>
          </w:p>
        </w:tc>
      </w:tr>
      <w:tr w:rsidR="0079552B" w:rsidRPr="00A5465A" w14:paraId="4216DDFD" w14:textId="77777777" w:rsidTr="008E511C">
        <w:trPr>
          <w:trHeight w:val="290"/>
        </w:trPr>
        <w:tc>
          <w:tcPr>
            <w:tcW w:w="756" w:type="pct"/>
            <w:vAlign w:val="center"/>
          </w:tcPr>
          <w:p w14:paraId="7F66A5F4" w14:textId="77777777" w:rsidR="0079552B" w:rsidRPr="00A5465A" w:rsidRDefault="0079552B" w:rsidP="0079552B">
            <w:pPr>
              <w:spacing w:line="276" w:lineRule="auto"/>
              <w:jc w:val="center"/>
              <w:rPr>
                <w:sz w:val="20"/>
                <w:szCs w:val="20"/>
              </w:rPr>
            </w:pPr>
            <w:r w:rsidRPr="00A5465A">
              <w:rPr>
                <w:sz w:val="20"/>
                <w:szCs w:val="20"/>
              </w:rPr>
              <w:t>Vela Tours</w:t>
            </w:r>
          </w:p>
        </w:tc>
        <w:tc>
          <w:tcPr>
            <w:tcW w:w="1631" w:type="pct"/>
            <w:vAlign w:val="center"/>
          </w:tcPr>
          <w:p w14:paraId="1FF98AD6" w14:textId="77777777" w:rsidR="0079552B" w:rsidRPr="00A5465A" w:rsidRDefault="0079552B" w:rsidP="00FC34B3">
            <w:pPr>
              <w:pStyle w:val="Prrafodelista"/>
              <w:spacing w:line="276" w:lineRule="auto"/>
              <w:ind w:left="0"/>
              <w:jc w:val="center"/>
              <w:rPr>
                <w:bCs/>
                <w:sz w:val="20"/>
                <w:szCs w:val="20"/>
              </w:rPr>
            </w:pPr>
            <w:r w:rsidRPr="00A5465A">
              <w:rPr>
                <w:bCs/>
                <w:sz w:val="20"/>
                <w:szCs w:val="20"/>
              </w:rPr>
              <w:t>Adriana Escobar, Gerente General</w:t>
            </w:r>
          </w:p>
          <w:p w14:paraId="434FFDB2" w14:textId="7F85473E" w:rsidR="0079552B" w:rsidRPr="00A5465A" w:rsidRDefault="0079552B" w:rsidP="00FC34B3">
            <w:pPr>
              <w:pStyle w:val="Prrafodelista"/>
              <w:spacing w:line="276" w:lineRule="auto"/>
              <w:ind w:left="0"/>
              <w:jc w:val="center"/>
              <w:rPr>
                <w:bCs/>
                <w:sz w:val="20"/>
                <w:szCs w:val="20"/>
              </w:rPr>
            </w:pPr>
            <w:r w:rsidRPr="00A5465A">
              <w:rPr>
                <w:bCs/>
                <w:sz w:val="20"/>
                <w:szCs w:val="20"/>
              </w:rPr>
              <w:t>Tel: 3004315 – 2578925</w:t>
            </w:r>
            <w:r w:rsidRPr="00A5465A">
              <w:rPr>
                <w:bCs/>
                <w:sz w:val="20"/>
                <w:szCs w:val="20"/>
              </w:rPr>
              <w:br/>
            </w:r>
            <w:proofErr w:type="spellStart"/>
            <w:r w:rsidRPr="00A5465A">
              <w:rPr>
                <w:bCs/>
                <w:sz w:val="20"/>
                <w:szCs w:val="20"/>
              </w:rPr>
              <w:t>Cra</w:t>
            </w:r>
            <w:proofErr w:type="spellEnd"/>
            <w:r w:rsidRPr="00A5465A">
              <w:rPr>
                <w:bCs/>
                <w:sz w:val="20"/>
                <w:szCs w:val="20"/>
              </w:rPr>
              <w:t xml:space="preserve"> 19A # 98-12 Oficina 502, Bogotá</w:t>
            </w:r>
            <w:r w:rsidRPr="00A5465A">
              <w:rPr>
                <w:bCs/>
                <w:sz w:val="20"/>
                <w:szCs w:val="20"/>
              </w:rPr>
              <w:br/>
            </w:r>
            <w:hyperlink r:id="rId15" w:tgtFrame="_blank" w:history="1">
              <w:r w:rsidRPr="00A5465A">
                <w:rPr>
                  <w:bCs/>
                  <w:sz w:val="20"/>
                  <w:szCs w:val="20"/>
                </w:rPr>
                <w:t>www.velatours.com</w:t>
              </w:r>
            </w:hyperlink>
          </w:p>
        </w:tc>
        <w:tc>
          <w:tcPr>
            <w:tcW w:w="1167" w:type="pct"/>
            <w:vAlign w:val="center"/>
          </w:tcPr>
          <w:p w14:paraId="6EC47A37" w14:textId="77777777" w:rsidR="0079552B" w:rsidRPr="00A5465A" w:rsidRDefault="0079552B" w:rsidP="0079552B">
            <w:pPr>
              <w:pStyle w:val="Prrafodelista"/>
              <w:numPr>
                <w:ilvl w:val="0"/>
                <w:numId w:val="8"/>
              </w:numPr>
              <w:spacing w:line="276" w:lineRule="auto"/>
              <w:ind w:left="318" w:hanging="284"/>
              <w:rPr>
                <w:bCs/>
                <w:sz w:val="20"/>
                <w:szCs w:val="20"/>
              </w:rPr>
            </w:pPr>
            <w:r w:rsidRPr="00A5465A">
              <w:rPr>
                <w:bCs/>
                <w:sz w:val="20"/>
                <w:szCs w:val="20"/>
              </w:rPr>
              <w:t>China 2008, institucional</w:t>
            </w:r>
          </w:p>
          <w:p w14:paraId="395ED0D1" w14:textId="414EBA42" w:rsidR="008E511C" w:rsidRPr="00A5465A" w:rsidRDefault="008E511C" w:rsidP="0079552B">
            <w:pPr>
              <w:pStyle w:val="Prrafodelista"/>
              <w:numPr>
                <w:ilvl w:val="0"/>
                <w:numId w:val="8"/>
              </w:numPr>
              <w:spacing w:line="276" w:lineRule="auto"/>
              <w:ind w:left="318" w:hanging="284"/>
              <w:rPr>
                <w:bCs/>
                <w:sz w:val="20"/>
                <w:szCs w:val="20"/>
              </w:rPr>
            </w:pPr>
            <w:r w:rsidRPr="00A5465A">
              <w:rPr>
                <w:bCs/>
                <w:sz w:val="20"/>
                <w:szCs w:val="20"/>
              </w:rPr>
              <w:t>Argentina-Uruguay 2014, Psicología</w:t>
            </w:r>
          </w:p>
          <w:p w14:paraId="0291870C" w14:textId="024F0CAE" w:rsidR="0079552B" w:rsidRPr="00A5465A" w:rsidRDefault="0079552B" w:rsidP="0079552B">
            <w:pPr>
              <w:pStyle w:val="Prrafodelista"/>
              <w:numPr>
                <w:ilvl w:val="0"/>
                <w:numId w:val="8"/>
              </w:numPr>
              <w:spacing w:line="276" w:lineRule="auto"/>
              <w:ind w:left="318" w:hanging="284"/>
              <w:rPr>
                <w:bCs/>
                <w:sz w:val="20"/>
                <w:szCs w:val="20"/>
              </w:rPr>
            </w:pPr>
            <w:r w:rsidRPr="00A5465A">
              <w:rPr>
                <w:bCs/>
                <w:sz w:val="20"/>
                <w:szCs w:val="20"/>
              </w:rPr>
              <w:t>Rusia 2014, EICEA</w:t>
            </w:r>
          </w:p>
        </w:tc>
        <w:tc>
          <w:tcPr>
            <w:tcW w:w="1446" w:type="pct"/>
            <w:vAlign w:val="center"/>
          </w:tcPr>
          <w:p w14:paraId="044C4C13" w14:textId="7DFAAE35" w:rsidR="008E511C" w:rsidRPr="00A5465A" w:rsidRDefault="008E511C" w:rsidP="008E511C">
            <w:pPr>
              <w:pStyle w:val="Prrafodelista"/>
              <w:numPr>
                <w:ilvl w:val="0"/>
                <w:numId w:val="16"/>
              </w:numPr>
              <w:spacing w:line="276" w:lineRule="auto"/>
              <w:ind w:left="187" w:hanging="251"/>
              <w:rPr>
                <w:bCs/>
                <w:sz w:val="20"/>
                <w:szCs w:val="20"/>
              </w:rPr>
            </w:pPr>
            <w:r w:rsidRPr="00A5465A">
              <w:rPr>
                <w:bCs/>
                <w:sz w:val="20"/>
                <w:szCs w:val="20"/>
              </w:rPr>
              <w:t xml:space="preserve">Edna Hurtado, </w:t>
            </w:r>
            <w:proofErr w:type="gramStart"/>
            <w:r w:rsidRPr="00A5465A">
              <w:rPr>
                <w:bCs/>
                <w:sz w:val="20"/>
                <w:szCs w:val="20"/>
              </w:rPr>
              <w:t>Directora</w:t>
            </w:r>
            <w:proofErr w:type="gramEnd"/>
            <w:r w:rsidRPr="00A5465A">
              <w:rPr>
                <w:bCs/>
                <w:sz w:val="20"/>
                <w:szCs w:val="20"/>
              </w:rPr>
              <w:t xml:space="preserve"> de Programa de Psicología</w:t>
            </w:r>
          </w:p>
          <w:p w14:paraId="23F67C9A" w14:textId="77777777" w:rsidR="0079552B" w:rsidRPr="00A5465A" w:rsidRDefault="0079552B" w:rsidP="008E511C">
            <w:pPr>
              <w:pStyle w:val="Prrafodelista"/>
              <w:numPr>
                <w:ilvl w:val="0"/>
                <w:numId w:val="16"/>
              </w:numPr>
              <w:spacing w:line="276" w:lineRule="auto"/>
              <w:ind w:left="187" w:hanging="251"/>
              <w:rPr>
                <w:bCs/>
                <w:sz w:val="20"/>
                <w:szCs w:val="20"/>
              </w:rPr>
            </w:pPr>
            <w:r w:rsidRPr="00A5465A">
              <w:rPr>
                <w:bCs/>
                <w:sz w:val="20"/>
                <w:szCs w:val="20"/>
              </w:rPr>
              <w:t xml:space="preserve">Carolina Velásquez, </w:t>
            </w:r>
            <w:proofErr w:type="gramStart"/>
            <w:r w:rsidRPr="00A5465A">
              <w:rPr>
                <w:bCs/>
                <w:sz w:val="20"/>
                <w:szCs w:val="20"/>
              </w:rPr>
              <w:t>Jefe</w:t>
            </w:r>
            <w:proofErr w:type="gramEnd"/>
            <w:r w:rsidRPr="00A5465A">
              <w:rPr>
                <w:bCs/>
                <w:sz w:val="20"/>
                <w:szCs w:val="20"/>
              </w:rPr>
              <w:t xml:space="preserve"> de Internacionalización EICEA</w:t>
            </w:r>
          </w:p>
        </w:tc>
      </w:tr>
      <w:tr w:rsidR="00C83205" w:rsidRPr="00A5465A" w14:paraId="037FE4B1" w14:textId="77777777" w:rsidTr="008E511C">
        <w:trPr>
          <w:trHeight w:val="290"/>
        </w:trPr>
        <w:tc>
          <w:tcPr>
            <w:tcW w:w="756" w:type="pct"/>
            <w:vAlign w:val="center"/>
          </w:tcPr>
          <w:p w14:paraId="28D51E70" w14:textId="77777777" w:rsidR="00C83205" w:rsidRPr="00A5465A" w:rsidRDefault="00C83205" w:rsidP="0079552B">
            <w:pPr>
              <w:pStyle w:val="Prrafodelista"/>
              <w:spacing w:line="276" w:lineRule="auto"/>
              <w:ind w:left="0"/>
              <w:jc w:val="center"/>
              <w:rPr>
                <w:bCs/>
                <w:sz w:val="20"/>
                <w:szCs w:val="20"/>
              </w:rPr>
            </w:pPr>
            <w:r w:rsidRPr="00A5465A">
              <w:rPr>
                <w:sz w:val="20"/>
                <w:szCs w:val="20"/>
                <w:lang w:val="en-US"/>
              </w:rPr>
              <w:t>World Tours</w:t>
            </w:r>
          </w:p>
        </w:tc>
        <w:tc>
          <w:tcPr>
            <w:tcW w:w="1631" w:type="pct"/>
            <w:vAlign w:val="center"/>
          </w:tcPr>
          <w:p w14:paraId="24CA1E49" w14:textId="77777777" w:rsidR="00C83205" w:rsidRPr="00A5465A" w:rsidRDefault="0079552B" w:rsidP="00FC34B3">
            <w:pPr>
              <w:pStyle w:val="Prrafodelista"/>
              <w:spacing w:line="276" w:lineRule="auto"/>
              <w:ind w:left="0"/>
              <w:jc w:val="center"/>
              <w:rPr>
                <w:bCs/>
                <w:sz w:val="20"/>
                <w:szCs w:val="20"/>
              </w:rPr>
            </w:pPr>
            <w:r w:rsidRPr="00A5465A">
              <w:rPr>
                <w:bCs/>
                <w:sz w:val="20"/>
                <w:szCs w:val="20"/>
              </w:rPr>
              <w:t>Zulay Mogollón</w:t>
            </w:r>
          </w:p>
          <w:p w14:paraId="3C0E56E2" w14:textId="2F408122" w:rsidR="0079552B" w:rsidRPr="00A5465A" w:rsidRDefault="0079552B" w:rsidP="00FC34B3">
            <w:pPr>
              <w:pStyle w:val="Prrafodelista"/>
              <w:spacing w:line="276" w:lineRule="auto"/>
              <w:ind w:left="0"/>
              <w:jc w:val="center"/>
              <w:rPr>
                <w:bCs/>
                <w:sz w:val="20"/>
                <w:szCs w:val="20"/>
              </w:rPr>
            </w:pPr>
            <w:r w:rsidRPr="00A5465A">
              <w:rPr>
                <w:bCs/>
                <w:sz w:val="20"/>
                <w:szCs w:val="20"/>
              </w:rPr>
              <w:t>Carrera 13 A No 96-18</w:t>
            </w:r>
          </w:p>
          <w:p w14:paraId="386D9431" w14:textId="71138A40" w:rsidR="0079552B" w:rsidRPr="00A5465A" w:rsidRDefault="0079552B" w:rsidP="00FC34B3">
            <w:pPr>
              <w:pStyle w:val="Prrafodelista"/>
              <w:spacing w:line="276" w:lineRule="auto"/>
              <w:ind w:left="0"/>
              <w:jc w:val="center"/>
              <w:rPr>
                <w:bCs/>
                <w:sz w:val="20"/>
                <w:szCs w:val="20"/>
              </w:rPr>
            </w:pPr>
            <w:r w:rsidRPr="00A5465A">
              <w:rPr>
                <w:bCs/>
                <w:sz w:val="20"/>
                <w:szCs w:val="20"/>
              </w:rPr>
              <w:t>Tel: 6000098 Ext. 136</w:t>
            </w:r>
          </w:p>
          <w:p w14:paraId="71FDE23E" w14:textId="3992492F" w:rsidR="0079552B" w:rsidRPr="00A5465A" w:rsidRDefault="005564E2" w:rsidP="00FC34B3">
            <w:pPr>
              <w:pStyle w:val="Prrafodelista"/>
              <w:spacing w:line="276" w:lineRule="auto"/>
              <w:ind w:left="0"/>
              <w:jc w:val="center"/>
              <w:rPr>
                <w:bCs/>
                <w:sz w:val="20"/>
                <w:szCs w:val="20"/>
              </w:rPr>
            </w:pPr>
            <w:hyperlink r:id="rId16" w:history="1">
              <w:r w:rsidR="0079552B" w:rsidRPr="00A5465A">
                <w:rPr>
                  <w:bCs/>
                  <w:sz w:val="20"/>
                  <w:szCs w:val="20"/>
                </w:rPr>
                <w:t>zmogollon@worldtoursltda.com</w:t>
              </w:r>
            </w:hyperlink>
          </w:p>
          <w:p w14:paraId="12FD7F17" w14:textId="15ABB196" w:rsidR="0079552B" w:rsidRPr="00A5465A" w:rsidRDefault="0079552B" w:rsidP="00FC34B3">
            <w:pPr>
              <w:pStyle w:val="Prrafodelista"/>
              <w:spacing w:line="276" w:lineRule="auto"/>
              <w:ind w:left="0"/>
              <w:jc w:val="center"/>
              <w:rPr>
                <w:bCs/>
                <w:sz w:val="20"/>
                <w:szCs w:val="20"/>
              </w:rPr>
            </w:pPr>
            <w:r w:rsidRPr="00A5465A">
              <w:rPr>
                <w:bCs/>
                <w:sz w:val="20"/>
                <w:szCs w:val="20"/>
              </w:rPr>
              <w:t>www.worldtours.com.co</w:t>
            </w:r>
          </w:p>
        </w:tc>
        <w:tc>
          <w:tcPr>
            <w:tcW w:w="1167" w:type="pct"/>
            <w:vAlign w:val="center"/>
          </w:tcPr>
          <w:p w14:paraId="2556E067" w14:textId="77777777" w:rsidR="00C83205" w:rsidRDefault="00C83205" w:rsidP="0079552B">
            <w:pPr>
              <w:pStyle w:val="Prrafodelista"/>
              <w:numPr>
                <w:ilvl w:val="0"/>
                <w:numId w:val="8"/>
              </w:numPr>
              <w:spacing w:line="276" w:lineRule="auto"/>
              <w:ind w:left="318" w:hanging="284"/>
              <w:rPr>
                <w:bCs/>
                <w:sz w:val="20"/>
                <w:szCs w:val="20"/>
              </w:rPr>
            </w:pPr>
            <w:r w:rsidRPr="00A5465A">
              <w:rPr>
                <w:bCs/>
                <w:sz w:val="20"/>
                <w:szCs w:val="20"/>
              </w:rPr>
              <w:t>Brasil</w:t>
            </w:r>
            <w:r w:rsidR="0079552B" w:rsidRPr="00A5465A">
              <w:rPr>
                <w:bCs/>
                <w:sz w:val="20"/>
                <w:szCs w:val="20"/>
              </w:rPr>
              <w:t xml:space="preserve"> 2011</w:t>
            </w:r>
            <w:r w:rsidRPr="00A5465A">
              <w:rPr>
                <w:bCs/>
                <w:sz w:val="20"/>
                <w:szCs w:val="20"/>
              </w:rPr>
              <w:t>, EICEA</w:t>
            </w:r>
          </w:p>
          <w:p w14:paraId="22014503" w14:textId="446629A5" w:rsidR="00082F60" w:rsidRPr="00082F60" w:rsidRDefault="00082F60" w:rsidP="00082F60">
            <w:pPr>
              <w:pStyle w:val="Prrafodelista"/>
              <w:numPr>
                <w:ilvl w:val="0"/>
                <w:numId w:val="8"/>
              </w:numPr>
              <w:spacing w:line="276" w:lineRule="auto"/>
              <w:ind w:left="318" w:hanging="284"/>
              <w:rPr>
                <w:bCs/>
                <w:sz w:val="20"/>
                <w:szCs w:val="20"/>
              </w:rPr>
            </w:pPr>
            <w:r w:rsidRPr="00A475C2">
              <w:rPr>
                <w:bCs/>
                <w:color w:val="7030A0"/>
                <w:sz w:val="20"/>
                <w:szCs w:val="20"/>
              </w:rPr>
              <w:t xml:space="preserve">India, 2012, EICEA </w:t>
            </w:r>
            <w:proofErr w:type="spellStart"/>
            <w:r w:rsidRPr="00A475C2">
              <w:rPr>
                <w:bCs/>
                <w:color w:val="7030A0"/>
                <w:sz w:val="20"/>
                <w:szCs w:val="20"/>
              </w:rPr>
              <w:t>Buffalo</w:t>
            </w:r>
            <w:proofErr w:type="spellEnd"/>
            <w:r w:rsidRPr="00A475C2">
              <w:rPr>
                <w:bCs/>
                <w:color w:val="7030A0"/>
                <w:sz w:val="20"/>
                <w:szCs w:val="20"/>
              </w:rPr>
              <w:t xml:space="preserve"> 2014, USA, EICEA</w:t>
            </w:r>
          </w:p>
        </w:tc>
        <w:tc>
          <w:tcPr>
            <w:tcW w:w="1446" w:type="pct"/>
            <w:vAlign w:val="center"/>
          </w:tcPr>
          <w:p w14:paraId="2B7A8064" w14:textId="77777777" w:rsidR="00082F60" w:rsidRPr="00A475C2" w:rsidRDefault="00082F60" w:rsidP="00082F60">
            <w:pPr>
              <w:pStyle w:val="Prrafodelista"/>
              <w:numPr>
                <w:ilvl w:val="0"/>
                <w:numId w:val="8"/>
              </w:numPr>
              <w:spacing w:line="276" w:lineRule="auto"/>
              <w:ind w:left="186" w:hanging="186"/>
              <w:rPr>
                <w:bCs/>
                <w:color w:val="7030A0"/>
                <w:sz w:val="20"/>
                <w:szCs w:val="20"/>
              </w:rPr>
            </w:pPr>
            <w:r w:rsidRPr="00A475C2">
              <w:rPr>
                <w:bCs/>
                <w:color w:val="7030A0"/>
                <w:sz w:val="20"/>
                <w:szCs w:val="20"/>
              </w:rPr>
              <w:t xml:space="preserve">María Carolina Chona, </w:t>
            </w:r>
            <w:proofErr w:type="gramStart"/>
            <w:r w:rsidRPr="00A475C2">
              <w:rPr>
                <w:bCs/>
                <w:color w:val="7030A0"/>
                <w:sz w:val="20"/>
                <w:szCs w:val="20"/>
              </w:rPr>
              <w:t>Jefe</w:t>
            </w:r>
            <w:proofErr w:type="gramEnd"/>
            <w:r w:rsidRPr="00A475C2">
              <w:rPr>
                <w:bCs/>
                <w:color w:val="7030A0"/>
                <w:sz w:val="20"/>
                <w:szCs w:val="20"/>
              </w:rPr>
              <w:t xml:space="preserve"> de Prácticas EICEA</w:t>
            </w:r>
          </w:p>
          <w:p w14:paraId="25C14BA6" w14:textId="159C4995" w:rsidR="00C83205" w:rsidRPr="00A5465A" w:rsidRDefault="00082F60" w:rsidP="00082F60">
            <w:pPr>
              <w:pStyle w:val="Prrafodelista"/>
              <w:numPr>
                <w:ilvl w:val="0"/>
                <w:numId w:val="8"/>
              </w:numPr>
              <w:spacing w:line="276" w:lineRule="auto"/>
              <w:ind w:left="186" w:hanging="186"/>
              <w:rPr>
                <w:bCs/>
                <w:sz w:val="20"/>
                <w:szCs w:val="20"/>
              </w:rPr>
            </w:pPr>
            <w:r w:rsidRPr="00A475C2">
              <w:rPr>
                <w:bCs/>
                <w:color w:val="7030A0"/>
                <w:sz w:val="20"/>
                <w:szCs w:val="20"/>
              </w:rPr>
              <w:t xml:space="preserve">Carolina Velásquez, </w:t>
            </w:r>
            <w:proofErr w:type="gramStart"/>
            <w:r w:rsidRPr="00A475C2">
              <w:rPr>
                <w:bCs/>
                <w:color w:val="7030A0"/>
                <w:sz w:val="20"/>
                <w:szCs w:val="20"/>
              </w:rPr>
              <w:t>Jefe</w:t>
            </w:r>
            <w:proofErr w:type="gramEnd"/>
            <w:r w:rsidRPr="00A475C2">
              <w:rPr>
                <w:bCs/>
                <w:color w:val="7030A0"/>
                <w:sz w:val="20"/>
                <w:szCs w:val="20"/>
              </w:rPr>
              <w:t xml:space="preserve"> de Internacionalización EICEA</w:t>
            </w:r>
          </w:p>
        </w:tc>
      </w:tr>
      <w:tr w:rsidR="00C83205" w:rsidRPr="00A5465A" w14:paraId="195F165D" w14:textId="77777777" w:rsidTr="008E511C">
        <w:trPr>
          <w:trHeight w:val="224"/>
        </w:trPr>
        <w:tc>
          <w:tcPr>
            <w:tcW w:w="756" w:type="pct"/>
            <w:vAlign w:val="center"/>
          </w:tcPr>
          <w:p w14:paraId="305A2610" w14:textId="3B561FD2" w:rsidR="00C83205" w:rsidRPr="00A5465A" w:rsidRDefault="00C83205" w:rsidP="0079552B">
            <w:pPr>
              <w:spacing w:line="276" w:lineRule="auto"/>
              <w:jc w:val="center"/>
              <w:rPr>
                <w:sz w:val="20"/>
                <w:szCs w:val="20"/>
                <w:lang w:val="en-US"/>
              </w:rPr>
            </w:pPr>
            <w:proofErr w:type="spellStart"/>
            <w:r w:rsidRPr="00A5465A">
              <w:rPr>
                <w:sz w:val="20"/>
                <w:szCs w:val="20"/>
                <w:lang w:val="en-US"/>
              </w:rPr>
              <w:t>Mapa</w:t>
            </w:r>
            <w:proofErr w:type="spellEnd"/>
            <w:r w:rsidRPr="00A5465A">
              <w:rPr>
                <w:sz w:val="20"/>
                <w:szCs w:val="20"/>
                <w:lang w:val="en-US"/>
              </w:rPr>
              <w:t xml:space="preserve"> Travel</w:t>
            </w:r>
          </w:p>
        </w:tc>
        <w:tc>
          <w:tcPr>
            <w:tcW w:w="1631" w:type="pct"/>
            <w:vAlign w:val="center"/>
          </w:tcPr>
          <w:p w14:paraId="7E55A20A" w14:textId="217DFE7C" w:rsidR="00C83205" w:rsidRPr="00A5465A" w:rsidRDefault="0079552B" w:rsidP="00FC34B3">
            <w:pPr>
              <w:pStyle w:val="Prrafodelista"/>
              <w:spacing w:line="276" w:lineRule="auto"/>
              <w:ind w:left="0"/>
              <w:jc w:val="center"/>
              <w:rPr>
                <w:bCs/>
                <w:sz w:val="20"/>
                <w:szCs w:val="20"/>
              </w:rPr>
            </w:pPr>
            <w:r w:rsidRPr="00A5465A">
              <w:rPr>
                <w:bCs/>
                <w:sz w:val="20"/>
                <w:szCs w:val="20"/>
              </w:rPr>
              <w:t xml:space="preserve">Martha Lucía </w:t>
            </w:r>
            <w:proofErr w:type="spellStart"/>
            <w:r w:rsidRPr="00A5465A">
              <w:rPr>
                <w:bCs/>
                <w:sz w:val="20"/>
                <w:szCs w:val="20"/>
              </w:rPr>
              <w:t>Pai</w:t>
            </w:r>
            <w:r w:rsidR="00904618">
              <w:rPr>
                <w:bCs/>
                <w:sz w:val="20"/>
                <w:szCs w:val="20"/>
              </w:rPr>
              <w:t>p</w:t>
            </w:r>
            <w:r w:rsidRPr="00A5465A">
              <w:rPr>
                <w:bCs/>
                <w:sz w:val="20"/>
                <w:szCs w:val="20"/>
              </w:rPr>
              <w:t>illa</w:t>
            </w:r>
            <w:proofErr w:type="spellEnd"/>
          </w:p>
          <w:p w14:paraId="1A19C048" w14:textId="77777777" w:rsidR="0079552B" w:rsidRPr="00A5465A" w:rsidRDefault="0079552B" w:rsidP="00FC34B3">
            <w:pPr>
              <w:pStyle w:val="Prrafodelista"/>
              <w:spacing w:line="276" w:lineRule="auto"/>
              <w:ind w:left="0"/>
              <w:jc w:val="center"/>
              <w:rPr>
                <w:bCs/>
                <w:sz w:val="20"/>
                <w:szCs w:val="20"/>
              </w:rPr>
            </w:pPr>
            <w:r w:rsidRPr="00A5465A">
              <w:rPr>
                <w:bCs/>
                <w:sz w:val="20"/>
                <w:szCs w:val="20"/>
              </w:rPr>
              <w:t>Directora</w:t>
            </w:r>
          </w:p>
          <w:p w14:paraId="705395AE" w14:textId="77777777" w:rsidR="0079552B" w:rsidRPr="00A5465A" w:rsidRDefault="0079552B" w:rsidP="00FC34B3">
            <w:pPr>
              <w:pStyle w:val="Prrafodelista"/>
              <w:spacing w:line="276" w:lineRule="auto"/>
              <w:ind w:left="0"/>
              <w:jc w:val="center"/>
              <w:rPr>
                <w:bCs/>
                <w:sz w:val="20"/>
                <w:szCs w:val="20"/>
              </w:rPr>
            </w:pPr>
            <w:r w:rsidRPr="00A5465A">
              <w:rPr>
                <w:bCs/>
                <w:sz w:val="20"/>
                <w:szCs w:val="20"/>
              </w:rPr>
              <w:t xml:space="preserve">8612617 </w:t>
            </w:r>
            <w:proofErr w:type="gramStart"/>
            <w:r w:rsidRPr="00A5465A">
              <w:rPr>
                <w:bCs/>
                <w:sz w:val="20"/>
                <w:szCs w:val="20"/>
              </w:rPr>
              <w:t>Ext.</w:t>
            </w:r>
            <w:proofErr w:type="gramEnd"/>
            <w:r w:rsidRPr="00A5465A">
              <w:rPr>
                <w:bCs/>
                <w:sz w:val="20"/>
                <w:szCs w:val="20"/>
              </w:rPr>
              <w:t xml:space="preserve"> 606</w:t>
            </w:r>
          </w:p>
          <w:p w14:paraId="302AB3E8" w14:textId="77777777" w:rsidR="0079552B" w:rsidRPr="00A5465A" w:rsidRDefault="0079552B" w:rsidP="00FC34B3">
            <w:pPr>
              <w:pStyle w:val="Prrafodelista"/>
              <w:spacing w:line="276" w:lineRule="auto"/>
              <w:ind w:left="0"/>
              <w:jc w:val="center"/>
              <w:rPr>
                <w:bCs/>
                <w:sz w:val="20"/>
                <w:szCs w:val="20"/>
              </w:rPr>
            </w:pPr>
            <w:r w:rsidRPr="00A5465A">
              <w:rPr>
                <w:bCs/>
                <w:sz w:val="20"/>
                <w:szCs w:val="20"/>
              </w:rPr>
              <w:t>3208200312 / 3002856825</w:t>
            </w:r>
          </w:p>
          <w:p w14:paraId="0D73021E" w14:textId="7144A86A" w:rsidR="0079552B" w:rsidRPr="00A5465A" w:rsidRDefault="0079552B" w:rsidP="00FC34B3">
            <w:pPr>
              <w:pStyle w:val="Prrafodelista"/>
              <w:spacing w:line="276" w:lineRule="auto"/>
              <w:ind w:left="0"/>
              <w:jc w:val="center"/>
              <w:rPr>
                <w:bCs/>
                <w:sz w:val="20"/>
                <w:szCs w:val="20"/>
              </w:rPr>
            </w:pPr>
            <w:r w:rsidRPr="00A5465A">
              <w:rPr>
                <w:bCs/>
                <w:sz w:val="20"/>
                <w:szCs w:val="20"/>
              </w:rPr>
              <w:t>www.mapatravel.com.co</w:t>
            </w:r>
          </w:p>
        </w:tc>
        <w:tc>
          <w:tcPr>
            <w:tcW w:w="1167" w:type="pct"/>
            <w:vAlign w:val="center"/>
          </w:tcPr>
          <w:p w14:paraId="1024E542" w14:textId="77777777" w:rsidR="00C83205" w:rsidRPr="00A5465A" w:rsidRDefault="00C83205" w:rsidP="0079552B">
            <w:pPr>
              <w:pStyle w:val="Prrafodelista"/>
              <w:numPr>
                <w:ilvl w:val="0"/>
                <w:numId w:val="8"/>
              </w:numPr>
              <w:spacing w:line="276" w:lineRule="auto"/>
              <w:ind w:left="318" w:hanging="284"/>
              <w:rPr>
                <w:bCs/>
                <w:sz w:val="20"/>
                <w:szCs w:val="20"/>
              </w:rPr>
            </w:pPr>
            <w:r w:rsidRPr="00A5465A">
              <w:rPr>
                <w:bCs/>
                <w:sz w:val="20"/>
                <w:szCs w:val="20"/>
              </w:rPr>
              <w:t>Beatificación Monseñor Álvaro del Portillo</w:t>
            </w:r>
          </w:p>
          <w:p w14:paraId="727BDCD4" w14:textId="77777777" w:rsidR="00C83205" w:rsidRPr="00A5465A" w:rsidRDefault="00C83205" w:rsidP="0079552B">
            <w:pPr>
              <w:pStyle w:val="Prrafodelista"/>
              <w:numPr>
                <w:ilvl w:val="0"/>
                <w:numId w:val="8"/>
              </w:numPr>
              <w:spacing w:line="276" w:lineRule="auto"/>
              <w:ind w:left="318" w:hanging="284"/>
              <w:rPr>
                <w:bCs/>
                <w:sz w:val="20"/>
                <w:szCs w:val="20"/>
              </w:rPr>
            </w:pPr>
            <w:r w:rsidRPr="00A5465A">
              <w:rPr>
                <w:bCs/>
                <w:sz w:val="20"/>
                <w:szCs w:val="20"/>
              </w:rPr>
              <w:t>Estados Unidos 2015, Educación</w:t>
            </w:r>
          </w:p>
        </w:tc>
        <w:tc>
          <w:tcPr>
            <w:tcW w:w="1446" w:type="pct"/>
            <w:vAlign w:val="center"/>
          </w:tcPr>
          <w:p w14:paraId="14D3B8A4" w14:textId="5C9575DE" w:rsidR="00C83205" w:rsidRPr="00A5465A" w:rsidRDefault="00BF16CF" w:rsidP="006C74A4">
            <w:pPr>
              <w:pStyle w:val="Prrafodelista"/>
              <w:numPr>
                <w:ilvl w:val="0"/>
                <w:numId w:val="8"/>
              </w:numPr>
              <w:spacing w:line="276" w:lineRule="auto"/>
              <w:ind w:left="186" w:hanging="186"/>
              <w:rPr>
                <w:bCs/>
                <w:sz w:val="20"/>
                <w:szCs w:val="20"/>
              </w:rPr>
            </w:pPr>
            <w:proofErr w:type="spellStart"/>
            <w:r w:rsidRPr="00A5465A">
              <w:rPr>
                <w:bCs/>
                <w:sz w:val="20"/>
                <w:szCs w:val="20"/>
              </w:rPr>
              <w:t>Yady</w:t>
            </w:r>
            <w:proofErr w:type="spellEnd"/>
            <w:r w:rsidRPr="00A5465A">
              <w:rPr>
                <w:bCs/>
                <w:sz w:val="20"/>
                <w:szCs w:val="20"/>
              </w:rPr>
              <w:t xml:space="preserve"> Lucía González, profesora Facultad de Educación</w:t>
            </w:r>
          </w:p>
        </w:tc>
      </w:tr>
      <w:tr w:rsidR="001968CE" w:rsidRPr="00A5465A" w14:paraId="2C9923CF" w14:textId="77777777" w:rsidTr="008E511C">
        <w:trPr>
          <w:trHeight w:val="224"/>
        </w:trPr>
        <w:tc>
          <w:tcPr>
            <w:tcW w:w="756" w:type="pct"/>
            <w:vAlign w:val="center"/>
          </w:tcPr>
          <w:p w14:paraId="182B6D64" w14:textId="51A21FF5" w:rsidR="001968CE" w:rsidRPr="00A5465A" w:rsidRDefault="00BF16CF" w:rsidP="0079552B">
            <w:pPr>
              <w:spacing w:line="276" w:lineRule="auto"/>
              <w:jc w:val="center"/>
              <w:rPr>
                <w:sz w:val="20"/>
                <w:szCs w:val="20"/>
                <w:lang w:val="en-US"/>
              </w:rPr>
            </w:pPr>
            <w:proofErr w:type="spellStart"/>
            <w:r w:rsidRPr="00A5465A">
              <w:rPr>
                <w:sz w:val="20"/>
                <w:szCs w:val="20"/>
                <w:lang w:val="en-US"/>
              </w:rPr>
              <w:t>DC</w:t>
            </w:r>
            <w:r w:rsidR="001968CE" w:rsidRPr="00A5465A">
              <w:rPr>
                <w:sz w:val="20"/>
                <w:szCs w:val="20"/>
                <w:lang w:val="en-US"/>
              </w:rPr>
              <w:t>oby</w:t>
            </w:r>
            <w:r w:rsidRPr="00A5465A">
              <w:rPr>
                <w:sz w:val="20"/>
                <w:szCs w:val="20"/>
                <w:lang w:val="en-US"/>
              </w:rPr>
              <w:t>’</w:t>
            </w:r>
            <w:r w:rsidR="001968CE" w:rsidRPr="00A5465A">
              <w:rPr>
                <w:sz w:val="20"/>
                <w:szCs w:val="20"/>
                <w:lang w:val="en-US"/>
              </w:rPr>
              <w:t>s</w:t>
            </w:r>
            <w:proofErr w:type="spellEnd"/>
            <w:r w:rsidR="001968CE" w:rsidRPr="00A5465A">
              <w:rPr>
                <w:sz w:val="20"/>
                <w:szCs w:val="20"/>
                <w:lang w:val="en-US"/>
              </w:rPr>
              <w:t xml:space="preserve"> Colombia, SAS</w:t>
            </w:r>
          </w:p>
        </w:tc>
        <w:tc>
          <w:tcPr>
            <w:tcW w:w="1631" w:type="pct"/>
            <w:vAlign w:val="center"/>
          </w:tcPr>
          <w:p w14:paraId="688315E0" w14:textId="77777777" w:rsidR="00BF16CF" w:rsidRPr="00A5465A" w:rsidRDefault="00BF16CF" w:rsidP="00FC34B3">
            <w:pPr>
              <w:pStyle w:val="Prrafodelista"/>
              <w:spacing w:line="276" w:lineRule="auto"/>
              <w:ind w:left="0"/>
              <w:jc w:val="center"/>
              <w:rPr>
                <w:bCs/>
                <w:sz w:val="20"/>
                <w:szCs w:val="20"/>
              </w:rPr>
            </w:pPr>
            <w:proofErr w:type="spellStart"/>
            <w:r w:rsidRPr="00A5465A">
              <w:rPr>
                <w:bCs/>
                <w:sz w:val="20"/>
                <w:szCs w:val="20"/>
              </w:rPr>
              <w:t>Av</w:t>
            </w:r>
            <w:proofErr w:type="spellEnd"/>
            <w:r w:rsidRPr="00A5465A">
              <w:rPr>
                <w:bCs/>
                <w:sz w:val="20"/>
                <w:szCs w:val="20"/>
              </w:rPr>
              <w:t xml:space="preserve"> 15 No. 124 – 29 Oficina 305</w:t>
            </w:r>
          </w:p>
          <w:p w14:paraId="3804224B" w14:textId="77777777" w:rsidR="00BF16CF" w:rsidRPr="00A5465A" w:rsidRDefault="00BF16CF" w:rsidP="00FC34B3">
            <w:pPr>
              <w:pStyle w:val="Prrafodelista"/>
              <w:spacing w:line="276" w:lineRule="auto"/>
              <w:ind w:left="0"/>
              <w:jc w:val="center"/>
              <w:rPr>
                <w:bCs/>
                <w:sz w:val="20"/>
                <w:szCs w:val="20"/>
              </w:rPr>
            </w:pPr>
            <w:r w:rsidRPr="00A5465A">
              <w:rPr>
                <w:bCs/>
                <w:sz w:val="20"/>
                <w:szCs w:val="20"/>
              </w:rPr>
              <w:t xml:space="preserve">Tel 213 6030 / </w:t>
            </w:r>
            <w:proofErr w:type="gramStart"/>
            <w:r w:rsidRPr="00A5465A">
              <w:rPr>
                <w:bCs/>
                <w:sz w:val="20"/>
                <w:szCs w:val="20"/>
              </w:rPr>
              <w:t>311  820</w:t>
            </w:r>
            <w:proofErr w:type="gramEnd"/>
            <w:r w:rsidRPr="00A5465A">
              <w:rPr>
                <w:bCs/>
                <w:sz w:val="20"/>
                <w:szCs w:val="20"/>
              </w:rPr>
              <w:t xml:space="preserve"> 2374</w:t>
            </w:r>
          </w:p>
          <w:p w14:paraId="1F665536" w14:textId="11A474FC" w:rsidR="00BF16CF" w:rsidRPr="00A5465A" w:rsidRDefault="005564E2" w:rsidP="00FC34B3">
            <w:pPr>
              <w:pStyle w:val="Prrafodelista"/>
              <w:spacing w:line="276" w:lineRule="auto"/>
              <w:ind w:left="0"/>
              <w:jc w:val="center"/>
              <w:rPr>
                <w:bCs/>
                <w:sz w:val="20"/>
                <w:szCs w:val="20"/>
              </w:rPr>
            </w:pPr>
            <w:hyperlink r:id="rId17" w:tgtFrame="_blank" w:history="1">
              <w:r w:rsidR="00BF16CF" w:rsidRPr="00A5465A">
                <w:rPr>
                  <w:bCs/>
                  <w:sz w:val="20"/>
                  <w:szCs w:val="20"/>
                </w:rPr>
                <w:t>operaciones@dcobys.com</w:t>
              </w:r>
            </w:hyperlink>
          </w:p>
          <w:p w14:paraId="55105338" w14:textId="1FE613FD" w:rsidR="001968CE" w:rsidRPr="00A5465A" w:rsidRDefault="005564E2" w:rsidP="00FC34B3">
            <w:pPr>
              <w:pStyle w:val="Prrafodelista"/>
              <w:spacing w:line="276" w:lineRule="auto"/>
              <w:ind w:left="0"/>
              <w:jc w:val="center"/>
              <w:rPr>
                <w:bCs/>
                <w:sz w:val="20"/>
                <w:szCs w:val="20"/>
              </w:rPr>
            </w:pPr>
            <w:hyperlink r:id="rId18" w:tgtFrame="_blank" w:history="1">
              <w:r w:rsidR="00BF16CF" w:rsidRPr="00A5465A">
                <w:rPr>
                  <w:sz w:val="20"/>
                  <w:szCs w:val="20"/>
                </w:rPr>
                <w:t>www.dcobys.com</w:t>
              </w:r>
            </w:hyperlink>
          </w:p>
        </w:tc>
        <w:tc>
          <w:tcPr>
            <w:tcW w:w="1167" w:type="pct"/>
            <w:vAlign w:val="center"/>
          </w:tcPr>
          <w:p w14:paraId="73FE3758" w14:textId="24FF93D1" w:rsidR="001968CE" w:rsidRPr="00A5465A" w:rsidRDefault="001968CE" w:rsidP="0079552B">
            <w:pPr>
              <w:pStyle w:val="Prrafodelista"/>
              <w:numPr>
                <w:ilvl w:val="0"/>
                <w:numId w:val="8"/>
              </w:numPr>
              <w:spacing w:line="276" w:lineRule="auto"/>
              <w:ind w:left="318" w:hanging="284"/>
              <w:rPr>
                <w:bCs/>
                <w:sz w:val="20"/>
                <w:szCs w:val="20"/>
              </w:rPr>
            </w:pPr>
            <w:r w:rsidRPr="00A5465A">
              <w:rPr>
                <w:bCs/>
                <w:sz w:val="20"/>
                <w:szCs w:val="20"/>
              </w:rPr>
              <w:t>Salida a puertos 2013</w:t>
            </w:r>
            <w:r w:rsidR="00D208B8" w:rsidRPr="00A5465A">
              <w:rPr>
                <w:bCs/>
                <w:sz w:val="20"/>
                <w:szCs w:val="20"/>
              </w:rPr>
              <w:t>,</w:t>
            </w:r>
            <w:r w:rsidRPr="00A5465A">
              <w:rPr>
                <w:bCs/>
                <w:sz w:val="20"/>
                <w:szCs w:val="20"/>
              </w:rPr>
              <w:t xml:space="preserve"> EICEA</w:t>
            </w:r>
          </w:p>
          <w:p w14:paraId="6E556687" w14:textId="29F9AE75" w:rsidR="001968CE" w:rsidRPr="00A5465A" w:rsidRDefault="00BF16CF" w:rsidP="0079552B">
            <w:pPr>
              <w:pStyle w:val="Prrafodelista"/>
              <w:numPr>
                <w:ilvl w:val="0"/>
                <w:numId w:val="8"/>
              </w:numPr>
              <w:spacing w:line="276" w:lineRule="auto"/>
              <w:ind w:left="318" w:hanging="284"/>
              <w:rPr>
                <w:bCs/>
                <w:sz w:val="20"/>
                <w:szCs w:val="20"/>
              </w:rPr>
            </w:pPr>
            <w:r w:rsidRPr="00A5465A">
              <w:rPr>
                <w:bCs/>
                <w:sz w:val="20"/>
                <w:szCs w:val="20"/>
              </w:rPr>
              <w:t xml:space="preserve">California 2014, </w:t>
            </w:r>
            <w:r w:rsidR="001968CE" w:rsidRPr="00A5465A">
              <w:rPr>
                <w:bCs/>
                <w:sz w:val="20"/>
                <w:szCs w:val="20"/>
              </w:rPr>
              <w:t>Comunicación Audiovisual y Multimedios</w:t>
            </w:r>
          </w:p>
        </w:tc>
        <w:tc>
          <w:tcPr>
            <w:tcW w:w="1446" w:type="pct"/>
            <w:vAlign w:val="center"/>
          </w:tcPr>
          <w:p w14:paraId="70A40810" w14:textId="05FC0CF3" w:rsidR="00D208B8" w:rsidRPr="00A5465A" w:rsidRDefault="00D208B8" w:rsidP="00D208B8">
            <w:pPr>
              <w:pStyle w:val="Prrafodelista"/>
              <w:numPr>
                <w:ilvl w:val="0"/>
                <w:numId w:val="16"/>
              </w:numPr>
              <w:spacing w:line="276" w:lineRule="auto"/>
              <w:ind w:left="187" w:hanging="251"/>
              <w:rPr>
                <w:bCs/>
                <w:sz w:val="20"/>
                <w:szCs w:val="20"/>
              </w:rPr>
            </w:pPr>
            <w:r w:rsidRPr="00A5465A">
              <w:rPr>
                <w:bCs/>
                <w:sz w:val="20"/>
                <w:szCs w:val="20"/>
              </w:rPr>
              <w:t xml:space="preserve">María Carolina Chona, </w:t>
            </w:r>
            <w:proofErr w:type="gramStart"/>
            <w:r w:rsidRPr="00A5465A">
              <w:rPr>
                <w:bCs/>
                <w:sz w:val="20"/>
                <w:szCs w:val="20"/>
              </w:rPr>
              <w:t>Jefe</w:t>
            </w:r>
            <w:proofErr w:type="gramEnd"/>
            <w:r w:rsidRPr="00A5465A">
              <w:rPr>
                <w:bCs/>
                <w:sz w:val="20"/>
                <w:szCs w:val="20"/>
              </w:rPr>
              <w:t xml:space="preserve"> de Prácticas EICEA</w:t>
            </w:r>
          </w:p>
          <w:p w14:paraId="62233594" w14:textId="11BAA9EF" w:rsidR="001968CE" w:rsidRPr="00A5465A" w:rsidRDefault="00BF16CF" w:rsidP="00D208B8">
            <w:pPr>
              <w:pStyle w:val="Prrafodelista"/>
              <w:numPr>
                <w:ilvl w:val="0"/>
                <w:numId w:val="16"/>
              </w:numPr>
              <w:spacing w:line="276" w:lineRule="auto"/>
              <w:ind w:left="187" w:hanging="251"/>
              <w:rPr>
                <w:bCs/>
                <w:sz w:val="20"/>
                <w:szCs w:val="20"/>
              </w:rPr>
            </w:pPr>
            <w:r w:rsidRPr="00A5465A">
              <w:rPr>
                <w:bCs/>
                <w:sz w:val="20"/>
                <w:szCs w:val="20"/>
              </w:rPr>
              <w:t>Alberto Gómez, profesor Facultad de Comunicación</w:t>
            </w:r>
          </w:p>
        </w:tc>
      </w:tr>
    </w:tbl>
    <w:p w14:paraId="6FE9BCC2" w14:textId="7A9E10AE" w:rsidR="00E33807" w:rsidRPr="00A5465A" w:rsidRDefault="00E33807" w:rsidP="001A66FB">
      <w:pPr>
        <w:pStyle w:val="Prrafodelista"/>
        <w:spacing w:line="276" w:lineRule="auto"/>
        <w:jc w:val="both"/>
        <w:rPr>
          <w:bCs/>
        </w:rPr>
      </w:pPr>
    </w:p>
    <w:p w14:paraId="74FB498C" w14:textId="77777777" w:rsidR="0004397D" w:rsidRPr="00A5465A" w:rsidRDefault="007C7258" w:rsidP="00821F6C">
      <w:pPr>
        <w:pStyle w:val="Prrafodelista"/>
        <w:numPr>
          <w:ilvl w:val="0"/>
          <w:numId w:val="6"/>
        </w:numPr>
        <w:spacing w:line="276" w:lineRule="auto"/>
        <w:jc w:val="both"/>
      </w:pPr>
      <w:r w:rsidRPr="00A5465A">
        <w:rPr>
          <w:bCs/>
        </w:rPr>
        <w:t>Definir condiciones económicas y paquete de viaje con la agencia</w:t>
      </w:r>
      <w:r w:rsidR="00FB0C4D" w:rsidRPr="00A5465A">
        <w:rPr>
          <w:bCs/>
        </w:rPr>
        <w:t xml:space="preserve"> escogida</w:t>
      </w:r>
      <w:r w:rsidRPr="00A5465A">
        <w:rPr>
          <w:bCs/>
        </w:rPr>
        <w:t>: descuentos, valores agregados, condiciones especiales y responsabilidades.</w:t>
      </w:r>
    </w:p>
    <w:p w14:paraId="67416F6D" w14:textId="77777777" w:rsidR="0004397D" w:rsidRPr="00A5465A" w:rsidRDefault="007C7258" w:rsidP="00821F6C">
      <w:pPr>
        <w:pStyle w:val="Prrafodelista"/>
        <w:numPr>
          <w:ilvl w:val="0"/>
          <w:numId w:val="6"/>
        </w:numPr>
        <w:spacing w:line="276" w:lineRule="auto"/>
        <w:jc w:val="both"/>
      </w:pPr>
      <w:r w:rsidRPr="00A5465A">
        <w:rPr>
          <w:bCs/>
        </w:rPr>
        <w:t>Hacer convocato</w:t>
      </w:r>
      <w:r w:rsidR="005F0AA9" w:rsidRPr="00A5465A">
        <w:rPr>
          <w:bCs/>
        </w:rPr>
        <w:t>ria con suficiente antelación (3</w:t>
      </w:r>
      <w:r w:rsidRPr="00A5465A">
        <w:rPr>
          <w:bCs/>
        </w:rPr>
        <w:t xml:space="preserve"> meses como mínimo)</w:t>
      </w:r>
    </w:p>
    <w:p w14:paraId="545C9445" w14:textId="77777777" w:rsidR="0004397D" w:rsidRPr="00A5465A" w:rsidRDefault="007C7258" w:rsidP="00821F6C">
      <w:pPr>
        <w:pStyle w:val="Prrafodelista"/>
        <w:numPr>
          <w:ilvl w:val="0"/>
          <w:numId w:val="6"/>
        </w:numPr>
        <w:spacing w:line="276" w:lineRule="auto"/>
        <w:jc w:val="both"/>
      </w:pPr>
      <w:r w:rsidRPr="00A5465A">
        <w:rPr>
          <w:bCs/>
        </w:rPr>
        <w:t>Sesiones de preparación académica, cultural y logística</w:t>
      </w:r>
    </w:p>
    <w:p w14:paraId="7EB0F594" w14:textId="77777777" w:rsidR="0004397D" w:rsidRPr="00A5465A" w:rsidRDefault="00C143DA" w:rsidP="00821F6C">
      <w:pPr>
        <w:pStyle w:val="Prrafodelista"/>
        <w:numPr>
          <w:ilvl w:val="0"/>
          <w:numId w:val="6"/>
        </w:numPr>
        <w:spacing w:line="276" w:lineRule="auto"/>
        <w:jc w:val="both"/>
      </w:pPr>
      <w:r w:rsidRPr="00A5465A">
        <w:rPr>
          <w:bCs/>
        </w:rPr>
        <w:t>Firma de d</w:t>
      </w:r>
      <w:r w:rsidR="007C7258" w:rsidRPr="00A5465A">
        <w:rPr>
          <w:bCs/>
        </w:rPr>
        <w:t>ocumentos institucionales de compromiso y exención de responsabilidad</w:t>
      </w:r>
    </w:p>
    <w:p w14:paraId="65CA18CA" w14:textId="77777777" w:rsidR="00F41BB3" w:rsidRPr="00A5465A" w:rsidRDefault="00F41BB3" w:rsidP="001A66FB">
      <w:pPr>
        <w:spacing w:after="0" w:line="276" w:lineRule="auto"/>
        <w:jc w:val="both"/>
        <w:rPr>
          <w:b/>
          <w:color w:val="0070C0"/>
        </w:rPr>
      </w:pPr>
    </w:p>
    <w:p w14:paraId="1525D820" w14:textId="77777777" w:rsidR="00C143DA" w:rsidRPr="00A5465A" w:rsidRDefault="00C143DA" w:rsidP="001A66FB">
      <w:pPr>
        <w:spacing w:after="0" w:line="276" w:lineRule="auto"/>
        <w:jc w:val="both"/>
        <w:rPr>
          <w:b/>
          <w:color w:val="0070C0"/>
        </w:rPr>
      </w:pPr>
      <w:r w:rsidRPr="00A5465A">
        <w:rPr>
          <w:b/>
          <w:color w:val="0070C0"/>
        </w:rPr>
        <w:t>RECOMENDACIONES GENERALES</w:t>
      </w:r>
    </w:p>
    <w:p w14:paraId="67E0F5D3" w14:textId="77777777" w:rsidR="008C77A9" w:rsidRPr="00A5465A" w:rsidRDefault="008C77A9" w:rsidP="001A66FB">
      <w:pPr>
        <w:spacing w:after="0" w:line="276" w:lineRule="auto"/>
        <w:jc w:val="both"/>
      </w:pPr>
    </w:p>
    <w:p w14:paraId="3C439451" w14:textId="77777777" w:rsidR="008C77A9" w:rsidRPr="00A5465A" w:rsidRDefault="008C77A9" w:rsidP="001A66FB">
      <w:pPr>
        <w:spacing w:after="0" w:line="276" w:lineRule="auto"/>
        <w:jc w:val="both"/>
      </w:pPr>
      <w:r w:rsidRPr="00A5465A">
        <w:rPr>
          <w:bCs/>
        </w:rPr>
        <w:t>Desde lo académico</w:t>
      </w:r>
    </w:p>
    <w:p w14:paraId="079DBA26" w14:textId="77777777" w:rsidR="00E5207B" w:rsidRPr="00A5465A" w:rsidRDefault="001B08AF" w:rsidP="001A66FB">
      <w:pPr>
        <w:numPr>
          <w:ilvl w:val="0"/>
          <w:numId w:val="3"/>
        </w:numPr>
        <w:spacing w:after="0" w:line="276" w:lineRule="auto"/>
        <w:jc w:val="both"/>
      </w:pPr>
      <w:r w:rsidRPr="00A5465A">
        <w:rPr>
          <w:bCs/>
        </w:rPr>
        <w:t>Velar por el cumplimiento de los objetivos de aprendizaje</w:t>
      </w:r>
      <w:r w:rsidR="000A324B" w:rsidRPr="00A5465A">
        <w:rPr>
          <w:bCs/>
        </w:rPr>
        <w:t xml:space="preserve"> y de la homologación definida.</w:t>
      </w:r>
    </w:p>
    <w:p w14:paraId="48FB0BA9" w14:textId="77777777" w:rsidR="00E5207B" w:rsidRPr="00A5465A" w:rsidRDefault="001B08AF" w:rsidP="001A66FB">
      <w:pPr>
        <w:numPr>
          <w:ilvl w:val="0"/>
          <w:numId w:val="3"/>
        </w:numPr>
        <w:spacing w:after="0" w:line="276" w:lineRule="auto"/>
        <w:jc w:val="both"/>
      </w:pPr>
      <w:r w:rsidRPr="00A5465A">
        <w:rPr>
          <w:bCs/>
        </w:rPr>
        <w:t>Tener en cuenta las competencias a desarrollar en la salida académica a la luz del Proyecto Educativo del Programa</w:t>
      </w:r>
    </w:p>
    <w:p w14:paraId="61FB33A6" w14:textId="77777777" w:rsidR="00E5207B" w:rsidRPr="00A5465A" w:rsidRDefault="001B08AF" w:rsidP="001A66FB">
      <w:pPr>
        <w:numPr>
          <w:ilvl w:val="0"/>
          <w:numId w:val="3"/>
        </w:numPr>
        <w:spacing w:after="0" w:line="276" w:lineRule="auto"/>
        <w:jc w:val="both"/>
      </w:pPr>
      <w:r w:rsidRPr="00A5465A">
        <w:rPr>
          <w:bCs/>
        </w:rPr>
        <w:t>Rigurosidad en la exigencia del trabajo previo y posterior del estudiante</w:t>
      </w:r>
    </w:p>
    <w:p w14:paraId="7CF95EA9" w14:textId="77777777" w:rsidR="00E5207B" w:rsidRPr="00A5465A" w:rsidRDefault="001B08AF" w:rsidP="001A66FB">
      <w:pPr>
        <w:numPr>
          <w:ilvl w:val="0"/>
          <w:numId w:val="3"/>
        </w:numPr>
        <w:spacing w:after="0" w:line="276" w:lineRule="auto"/>
        <w:jc w:val="both"/>
      </w:pPr>
      <w:r w:rsidRPr="00A5465A">
        <w:rPr>
          <w:bCs/>
        </w:rPr>
        <w:t>Definir espacios de socialización en los que los participantes compartan su experiencia con quienes no viajaron.</w:t>
      </w:r>
    </w:p>
    <w:p w14:paraId="05B1872A" w14:textId="77777777" w:rsidR="00E5207B" w:rsidRPr="00A5465A" w:rsidRDefault="001B08AF" w:rsidP="001A66FB">
      <w:pPr>
        <w:numPr>
          <w:ilvl w:val="0"/>
          <w:numId w:val="3"/>
        </w:numPr>
        <w:spacing w:after="0" w:line="276" w:lineRule="auto"/>
        <w:jc w:val="both"/>
      </w:pPr>
      <w:r w:rsidRPr="00A5465A">
        <w:rPr>
          <w:bCs/>
        </w:rPr>
        <w:t>Sesiones de preparación académica y cultural.</w:t>
      </w:r>
    </w:p>
    <w:p w14:paraId="069AFCDA" w14:textId="77777777" w:rsidR="008C77A9" w:rsidRPr="00A5465A" w:rsidRDefault="008C77A9" w:rsidP="001A66FB">
      <w:pPr>
        <w:spacing w:after="0" w:line="276" w:lineRule="auto"/>
        <w:jc w:val="both"/>
      </w:pPr>
    </w:p>
    <w:p w14:paraId="02E2D938" w14:textId="77777777" w:rsidR="008C77A9" w:rsidRPr="00A5465A" w:rsidRDefault="008C77A9" w:rsidP="001A66FB">
      <w:pPr>
        <w:spacing w:after="0" w:line="276" w:lineRule="auto"/>
        <w:jc w:val="both"/>
      </w:pPr>
      <w:r w:rsidRPr="00A5465A">
        <w:rPr>
          <w:bCs/>
        </w:rPr>
        <w:lastRenderedPageBreak/>
        <w:t>Desde lo logístico</w:t>
      </w:r>
    </w:p>
    <w:p w14:paraId="53B3D84A" w14:textId="77777777" w:rsidR="00E5207B" w:rsidRPr="00A5465A" w:rsidRDefault="001B08AF" w:rsidP="001A66FB">
      <w:pPr>
        <w:numPr>
          <w:ilvl w:val="0"/>
          <w:numId w:val="4"/>
        </w:numPr>
        <w:spacing w:after="0" w:line="276" w:lineRule="auto"/>
        <w:jc w:val="both"/>
      </w:pPr>
      <w:r w:rsidRPr="00A5465A">
        <w:rPr>
          <w:bCs/>
        </w:rPr>
        <w:t xml:space="preserve">Garantizar apoyos logísticos con </w:t>
      </w:r>
      <w:r w:rsidR="000A324B" w:rsidRPr="00A5465A">
        <w:rPr>
          <w:bCs/>
        </w:rPr>
        <w:t xml:space="preserve">la </w:t>
      </w:r>
      <w:r w:rsidRPr="00A5465A">
        <w:rPr>
          <w:bCs/>
        </w:rPr>
        <w:t>agencia: contacto en cada universidad de destino, guía 100% para el grupo, transporte particular (según requerimientos institucionales), teléfono</w:t>
      </w:r>
      <w:r w:rsidR="000A324B" w:rsidRPr="00A5465A">
        <w:rPr>
          <w:bCs/>
        </w:rPr>
        <w:t xml:space="preserve"> móvil</w:t>
      </w:r>
      <w:r w:rsidRPr="00A5465A">
        <w:rPr>
          <w:bCs/>
        </w:rPr>
        <w:t xml:space="preserve"> </w:t>
      </w:r>
      <w:r w:rsidR="000A324B" w:rsidRPr="00A5465A">
        <w:rPr>
          <w:bCs/>
        </w:rPr>
        <w:t>permanente que permita llamadas nacionales e internacionales</w:t>
      </w:r>
      <w:r w:rsidRPr="00A5465A">
        <w:rPr>
          <w:bCs/>
        </w:rPr>
        <w:t>.</w:t>
      </w:r>
    </w:p>
    <w:p w14:paraId="5611DB09" w14:textId="267DADBE" w:rsidR="000F3F56" w:rsidRPr="000F3F56" w:rsidRDefault="005F0AA9" w:rsidP="001A66FB">
      <w:pPr>
        <w:numPr>
          <w:ilvl w:val="0"/>
          <w:numId w:val="4"/>
        </w:numPr>
        <w:spacing w:after="0" w:line="276" w:lineRule="auto"/>
        <w:jc w:val="both"/>
        <w:rPr>
          <w:bCs/>
        </w:rPr>
      </w:pPr>
      <w:r w:rsidRPr="000F3F56">
        <w:rPr>
          <w:bCs/>
        </w:rPr>
        <w:t>Garantizar con la agencia de viajes que todos los participantes cuenten con seguro médico internacional co</w:t>
      </w:r>
      <w:r w:rsidR="000A324B" w:rsidRPr="000F3F56">
        <w:rPr>
          <w:bCs/>
        </w:rPr>
        <w:t>n coberturas amplias que incluya</w:t>
      </w:r>
      <w:r w:rsidRPr="000F3F56">
        <w:rPr>
          <w:bCs/>
        </w:rPr>
        <w:t>n muerte y repatriación.</w:t>
      </w:r>
      <w:r w:rsidR="000F3F56">
        <w:rPr>
          <w:bCs/>
        </w:rPr>
        <w:t xml:space="preserve"> </w:t>
      </w:r>
    </w:p>
    <w:p w14:paraId="3168AA64" w14:textId="77777777" w:rsidR="000F3F56" w:rsidRDefault="000F3F56" w:rsidP="000F3F56">
      <w:pPr>
        <w:spacing w:after="0" w:line="276" w:lineRule="auto"/>
        <w:ind w:left="720"/>
        <w:jc w:val="both"/>
        <w:rPr>
          <w:bCs/>
        </w:rPr>
      </w:pPr>
    </w:p>
    <w:p w14:paraId="788854AB" w14:textId="1DA2BF28" w:rsidR="000F3F56" w:rsidRDefault="000F3F56" w:rsidP="000F3F56">
      <w:pPr>
        <w:spacing w:after="0" w:line="276" w:lineRule="auto"/>
        <w:ind w:left="720"/>
        <w:jc w:val="both"/>
        <w:rPr>
          <w:bCs/>
          <w:color w:val="7030A0"/>
        </w:rPr>
      </w:pPr>
      <w:r>
        <w:rPr>
          <w:bCs/>
          <w:color w:val="7030A0"/>
        </w:rPr>
        <w:t>Desde la Dirección de Relaciones Internacionales se han gestionado convenios con aseguradoras, las cuales ofrecen seguros internacionales con diferentes coberturas, a tarifas preferenciales para la comunidad académica. A marzo de 2015 estas empresas son:</w:t>
      </w:r>
    </w:p>
    <w:p w14:paraId="57637595" w14:textId="77777777" w:rsidR="000F3F56" w:rsidRDefault="000F3F56" w:rsidP="000F3F56">
      <w:pPr>
        <w:spacing w:after="0" w:line="276" w:lineRule="auto"/>
        <w:ind w:left="720"/>
        <w:jc w:val="both"/>
        <w:rPr>
          <w:bCs/>
          <w:color w:val="7030A0"/>
        </w:rPr>
      </w:pPr>
    </w:p>
    <w:tbl>
      <w:tblPr>
        <w:tblStyle w:val="Tablaconcuadrcula"/>
        <w:tblW w:w="0" w:type="auto"/>
        <w:jc w:val="center"/>
        <w:tblLook w:val="04A0" w:firstRow="1" w:lastRow="0" w:firstColumn="1" w:lastColumn="0" w:noHBand="0" w:noVBand="1"/>
      </w:tblPr>
      <w:tblGrid>
        <w:gridCol w:w="1843"/>
        <w:gridCol w:w="4678"/>
      </w:tblGrid>
      <w:tr w:rsidR="000F3F56" w:rsidRPr="00596794" w14:paraId="42E04D26" w14:textId="77777777" w:rsidTr="005B2293">
        <w:trPr>
          <w:jc w:val="center"/>
        </w:trPr>
        <w:tc>
          <w:tcPr>
            <w:tcW w:w="1843" w:type="dxa"/>
            <w:tcBorders>
              <w:top w:val="nil"/>
              <w:left w:val="nil"/>
            </w:tcBorders>
            <w:vAlign w:val="center"/>
          </w:tcPr>
          <w:p w14:paraId="1515480E" w14:textId="77777777" w:rsidR="000F3F56" w:rsidRPr="00596794" w:rsidRDefault="000F3F56" w:rsidP="00596794">
            <w:pPr>
              <w:spacing w:line="276" w:lineRule="auto"/>
              <w:jc w:val="center"/>
              <w:rPr>
                <w:b/>
                <w:bCs/>
                <w:color w:val="7030A0"/>
              </w:rPr>
            </w:pPr>
          </w:p>
        </w:tc>
        <w:tc>
          <w:tcPr>
            <w:tcW w:w="4678" w:type="dxa"/>
            <w:vAlign w:val="center"/>
          </w:tcPr>
          <w:p w14:paraId="6C79F276" w14:textId="15E8E0AE" w:rsidR="000F3F56" w:rsidRPr="00596794" w:rsidRDefault="000F3F56" w:rsidP="00596794">
            <w:pPr>
              <w:spacing w:line="276" w:lineRule="auto"/>
              <w:jc w:val="center"/>
              <w:rPr>
                <w:b/>
                <w:bCs/>
                <w:color w:val="7030A0"/>
              </w:rPr>
            </w:pPr>
            <w:r w:rsidRPr="00596794">
              <w:rPr>
                <w:b/>
                <w:bCs/>
                <w:color w:val="7030A0"/>
              </w:rPr>
              <w:t>Contacto</w:t>
            </w:r>
          </w:p>
        </w:tc>
      </w:tr>
      <w:tr w:rsidR="000F3F56" w:rsidRPr="00904618" w14:paraId="403D94B9" w14:textId="77777777" w:rsidTr="005B2293">
        <w:trPr>
          <w:jc w:val="center"/>
        </w:trPr>
        <w:tc>
          <w:tcPr>
            <w:tcW w:w="1843" w:type="dxa"/>
            <w:vAlign w:val="center"/>
          </w:tcPr>
          <w:p w14:paraId="31FC7C7A" w14:textId="2E5791E8" w:rsidR="000F3F56" w:rsidRPr="00596794" w:rsidRDefault="00596794" w:rsidP="00596794">
            <w:pPr>
              <w:spacing w:line="276" w:lineRule="auto"/>
              <w:jc w:val="center"/>
              <w:rPr>
                <w:b/>
                <w:bCs/>
                <w:color w:val="7030A0"/>
              </w:rPr>
            </w:pPr>
            <w:r w:rsidRPr="00596794">
              <w:rPr>
                <w:b/>
                <w:bCs/>
                <w:color w:val="7030A0"/>
              </w:rPr>
              <w:t>April Colombia</w:t>
            </w:r>
          </w:p>
        </w:tc>
        <w:tc>
          <w:tcPr>
            <w:tcW w:w="4678" w:type="dxa"/>
            <w:vAlign w:val="center"/>
          </w:tcPr>
          <w:p w14:paraId="0BF73362" w14:textId="357E76AA" w:rsidR="00596794" w:rsidRPr="00904618" w:rsidRDefault="00596794" w:rsidP="00596794">
            <w:pPr>
              <w:spacing w:line="276" w:lineRule="auto"/>
              <w:jc w:val="center"/>
              <w:rPr>
                <w:bCs/>
                <w:color w:val="7030A0"/>
                <w:lang w:val="en-US"/>
              </w:rPr>
            </w:pPr>
            <w:r w:rsidRPr="00904618">
              <w:rPr>
                <w:bCs/>
                <w:color w:val="7030A0"/>
                <w:lang w:val="en-US"/>
              </w:rPr>
              <w:t xml:space="preserve">Katherine </w:t>
            </w:r>
            <w:proofErr w:type="spellStart"/>
            <w:r w:rsidRPr="00904618">
              <w:rPr>
                <w:bCs/>
                <w:color w:val="7030A0"/>
                <w:lang w:val="en-US"/>
              </w:rPr>
              <w:t>Contento</w:t>
            </w:r>
            <w:proofErr w:type="spellEnd"/>
            <w:r w:rsidR="005B2293" w:rsidRPr="00904618">
              <w:rPr>
                <w:bCs/>
                <w:color w:val="7030A0"/>
                <w:lang w:val="en-US"/>
              </w:rPr>
              <w:t xml:space="preserve"> / </w:t>
            </w:r>
            <w:r w:rsidRPr="00904618">
              <w:rPr>
                <w:bCs/>
                <w:color w:val="7030A0"/>
                <w:lang w:val="en-US"/>
              </w:rPr>
              <w:t>6283600 ext:2232</w:t>
            </w:r>
          </w:p>
          <w:p w14:paraId="3E402DB6" w14:textId="1AD76D5F" w:rsidR="005B2293" w:rsidRPr="00904618" w:rsidRDefault="005B2293" w:rsidP="005B2293">
            <w:pPr>
              <w:spacing w:line="276" w:lineRule="auto"/>
              <w:jc w:val="center"/>
              <w:rPr>
                <w:bCs/>
                <w:color w:val="7030A0"/>
                <w:lang w:val="en-US"/>
              </w:rPr>
            </w:pPr>
            <w:r w:rsidRPr="00904618">
              <w:rPr>
                <w:bCs/>
                <w:color w:val="7030A0"/>
                <w:lang w:val="en-US"/>
              </w:rPr>
              <w:t>www.aprilcolombia.com</w:t>
            </w:r>
          </w:p>
        </w:tc>
      </w:tr>
      <w:tr w:rsidR="000F3F56" w14:paraId="2A695953" w14:textId="77777777" w:rsidTr="005B2293">
        <w:trPr>
          <w:jc w:val="center"/>
        </w:trPr>
        <w:tc>
          <w:tcPr>
            <w:tcW w:w="1843" w:type="dxa"/>
            <w:vAlign w:val="center"/>
          </w:tcPr>
          <w:p w14:paraId="157F4930" w14:textId="465C6804" w:rsidR="000F3F56" w:rsidRPr="00596794" w:rsidRDefault="000F3F56" w:rsidP="00596794">
            <w:pPr>
              <w:spacing w:line="276" w:lineRule="auto"/>
              <w:jc w:val="center"/>
              <w:rPr>
                <w:b/>
                <w:bCs/>
                <w:color w:val="7030A0"/>
              </w:rPr>
            </w:pPr>
            <w:proofErr w:type="spellStart"/>
            <w:r w:rsidRPr="00596794">
              <w:rPr>
                <w:b/>
                <w:bCs/>
                <w:color w:val="7030A0"/>
              </w:rPr>
              <w:t>Guard.Me</w:t>
            </w:r>
            <w:proofErr w:type="spellEnd"/>
          </w:p>
        </w:tc>
        <w:tc>
          <w:tcPr>
            <w:tcW w:w="4678" w:type="dxa"/>
            <w:vAlign w:val="center"/>
          </w:tcPr>
          <w:p w14:paraId="03D43183" w14:textId="0C32B5A4" w:rsidR="005B2293" w:rsidRDefault="00596794" w:rsidP="00596794">
            <w:pPr>
              <w:spacing w:line="276" w:lineRule="auto"/>
              <w:jc w:val="center"/>
              <w:rPr>
                <w:bCs/>
                <w:color w:val="7030A0"/>
              </w:rPr>
            </w:pPr>
            <w:r>
              <w:rPr>
                <w:bCs/>
                <w:color w:val="7030A0"/>
              </w:rPr>
              <w:t xml:space="preserve">Lucía </w:t>
            </w:r>
            <w:proofErr w:type="spellStart"/>
            <w:r>
              <w:rPr>
                <w:bCs/>
                <w:color w:val="7030A0"/>
              </w:rPr>
              <w:t>Quigley</w:t>
            </w:r>
            <w:proofErr w:type="spellEnd"/>
            <w:r w:rsidR="005B2293">
              <w:rPr>
                <w:bCs/>
                <w:color w:val="7030A0"/>
              </w:rPr>
              <w:t xml:space="preserve"> / </w:t>
            </w:r>
            <w:hyperlink r:id="rId19" w:tgtFrame="_blank" w:history="1">
              <w:r w:rsidR="005B2293" w:rsidRPr="005B2293">
                <w:rPr>
                  <w:bCs/>
                  <w:color w:val="7030A0"/>
                </w:rPr>
                <w:t>lucia@guard.me</w:t>
              </w:r>
            </w:hyperlink>
          </w:p>
          <w:p w14:paraId="4F2770F5" w14:textId="5CA88C6F" w:rsidR="005B2293" w:rsidRDefault="005B2293" w:rsidP="00596794">
            <w:pPr>
              <w:spacing w:line="276" w:lineRule="auto"/>
              <w:jc w:val="center"/>
              <w:rPr>
                <w:bCs/>
                <w:color w:val="7030A0"/>
              </w:rPr>
            </w:pPr>
            <w:r>
              <w:rPr>
                <w:bCs/>
                <w:color w:val="7030A0"/>
              </w:rPr>
              <w:t xml:space="preserve">Compra de póliza en: </w:t>
            </w:r>
            <w:r w:rsidRPr="005B2293">
              <w:rPr>
                <w:bCs/>
                <w:color w:val="7030A0"/>
              </w:rPr>
              <w:t>www.guard.me/unisabana</w:t>
            </w:r>
          </w:p>
        </w:tc>
      </w:tr>
    </w:tbl>
    <w:p w14:paraId="078C15D6" w14:textId="2659DDBA" w:rsidR="000F3F56" w:rsidRPr="000F3F56" w:rsidRDefault="000F3F56" w:rsidP="000F3F56">
      <w:pPr>
        <w:spacing w:after="0" w:line="276" w:lineRule="auto"/>
        <w:ind w:left="720"/>
        <w:jc w:val="both"/>
        <w:rPr>
          <w:bCs/>
          <w:color w:val="7030A0"/>
        </w:rPr>
      </w:pPr>
    </w:p>
    <w:p w14:paraId="357D6966" w14:textId="403951CB" w:rsidR="005F0AA9" w:rsidRPr="000F3F56" w:rsidRDefault="000F3F56" w:rsidP="000F3F56">
      <w:pPr>
        <w:spacing w:after="0" w:line="276" w:lineRule="auto"/>
        <w:ind w:left="720"/>
        <w:jc w:val="both"/>
        <w:rPr>
          <w:bCs/>
        </w:rPr>
      </w:pPr>
      <w:r>
        <w:rPr>
          <w:bCs/>
          <w:color w:val="7030A0"/>
        </w:rPr>
        <w:t>A</w:t>
      </w:r>
      <w:r w:rsidRPr="000F3F56">
        <w:rPr>
          <w:bCs/>
          <w:color w:val="7030A0"/>
        </w:rPr>
        <w:t>sí mismo, se debe garantizar el conocimiento y cumplimiento</w:t>
      </w:r>
      <w:r w:rsidR="003949B1">
        <w:rPr>
          <w:bCs/>
          <w:color w:val="7030A0"/>
        </w:rPr>
        <w:t xml:space="preserve"> por parte de los participantes </w:t>
      </w:r>
      <w:r w:rsidRPr="000F3F56">
        <w:rPr>
          <w:bCs/>
          <w:color w:val="7030A0"/>
        </w:rPr>
        <w:t>del Protocolo Médico de Salidas Nacionales e Internacionales, definido por la Jefatura de Prevención y Salud de Bienestar Universitario (Anexo 4).</w:t>
      </w:r>
    </w:p>
    <w:p w14:paraId="274148B8" w14:textId="77777777" w:rsidR="00E5207B" w:rsidRPr="00A5465A" w:rsidRDefault="001B08AF" w:rsidP="001A66FB">
      <w:pPr>
        <w:numPr>
          <w:ilvl w:val="0"/>
          <w:numId w:val="4"/>
        </w:numPr>
        <w:spacing w:after="0" w:line="276" w:lineRule="auto"/>
        <w:jc w:val="both"/>
      </w:pPr>
      <w:r w:rsidRPr="00A5465A">
        <w:rPr>
          <w:bCs/>
        </w:rPr>
        <w:t>Criterios de inclusión: velar por que las condiciones logísticas de la salida sean favorables para personas con discapacidad, bajos recursos económicos o situaciones especiales.</w:t>
      </w:r>
    </w:p>
    <w:p w14:paraId="0E8F8C72" w14:textId="77777777" w:rsidR="00E5207B" w:rsidRPr="00A5465A" w:rsidRDefault="001B08AF" w:rsidP="001A66FB">
      <w:pPr>
        <w:numPr>
          <w:ilvl w:val="0"/>
          <w:numId w:val="4"/>
        </w:numPr>
        <w:spacing w:after="0" w:line="276" w:lineRule="auto"/>
        <w:jc w:val="both"/>
      </w:pPr>
      <w:r w:rsidRPr="00A5465A">
        <w:rPr>
          <w:bCs/>
        </w:rPr>
        <w:t>Suficiente antelación para garantizar tiempos de trámites de visa (si se requi</w:t>
      </w:r>
      <w:r w:rsidR="00A25289" w:rsidRPr="00A5465A">
        <w:rPr>
          <w:bCs/>
        </w:rPr>
        <w:t>ere) y bajos costos de tiquetes.</w:t>
      </w:r>
    </w:p>
    <w:p w14:paraId="340B9D79" w14:textId="77777777" w:rsidR="00A25289" w:rsidRPr="00A5465A" w:rsidRDefault="00A25289" w:rsidP="001A66FB">
      <w:pPr>
        <w:numPr>
          <w:ilvl w:val="0"/>
          <w:numId w:val="4"/>
        </w:numPr>
        <w:spacing w:after="0" w:line="276" w:lineRule="auto"/>
        <w:jc w:val="both"/>
      </w:pPr>
      <w:r w:rsidRPr="00A5465A">
        <w:rPr>
          <w:bCs/>
        </w:rPr>
        <w:t xml:space="preserve">Solicitar a la agencia una gratuidad en porción aérea y terrestre por cada 15 participantes. </w:t>
      </w:r>
    </w:p>
    <w:p w14:paraId="3CA4FD4E" w14:textId="77777777" w:rsidR="00E5207B" w:rsidRPr="00A5465A" w:rsidRDefault="001B08AF" w:rsidP="001A66FB">
      <w:pPr>
        <w:numPr>
          <w:ilvl w:val="0"/>
          <w:numId w:val="4"/>
        </w:numPr>
        <w:spacing w:after="0" w:line="276" w:lineRule="auto"/>
        <w:jc w:val="both"/>
      </w:pPr>
      <w:r w:rsidRPr="00A5465A">
        <w:rPr>
          <w:bCs/>
        </w:rPr>
        <w:t>Sesiones de preparación logística.</w:t>
      </w:r>
    </w:p>
    <w:p w14:paraId="209664B7" w14:textId="77777777" w:rsidR="0007050A" w:rsidRPr="00A5465A" w:rsidRDefault="0007050A" w:rsidP="009A3504">
      <w:pPr>
        <w:spacing w:after="0" w:line="276" w:lineRule="auto"/>
      </w:pPr>
    </w:p>
    <w:p w14:paraId="4CB30CD9" w14:textId="77777777" w:rsidR="004C04CC" w:rsidRPr="00A5465A" w:rsidRDefault="004C04CC">
      <w:pPr>
        <w:rPr>
          <w:bCs/>
        </w:rPr>
      </w:pPr>
      <w:r w:rsidRPr="00A5465A">
        <w:rPr>
          <w:bCs/>
        </w:rPr>
        <w:br w:type="page"/>
      </w:r>
    </w:p>
    <w:p w14:paraId="44A28FFB" w14:textId="3696A7E0" w:rsidR="00EA4F73" w:rsidRPr="00A5465A" w:rsidRDefault="00EA4F73" w:rsidP="00EA4F73">
      <w:pPr>
        <w:spacing w:after="0" w:line="276" w:lineRule="auto"/>
        <w:rPr>
          <w:b/>
          <w:sz w:val="36"/>
        </w:rPr>
      </w:pPr>
      <w:r w:rsidRPr="00A5465A">
        <w:rPr>
          <w:b/>
          <w:sz w:val="36"/>
        </w:rPr>
        <w:lastRenderedPageBreak/>
        <w:t>ANEXO 1</w:t>
      </w:r>
    </w:p>
    <w:p w14:paraId="2B7A5F4F" w14:textId="77777777" w:rsidR="00EA4F73" w:rsidRPr="00A5465A" w:rsidRDefault="00EA4F73" w:rsidP="00EA4F73">
      <w:pPr>
        <w:spacing w:after="0" w:line="276" w:lineRule="auto"/>
        <w:rPr>
          <w:b/>
          <w:sz w:val="36"/>
        </w:rPr>
      </w:pPr>
    </w:p>
    <w:p w14:paraId="10A72C59" w14:textId="77777777" w:rsidR="00EA4F73" w:rsidRPr="00A5465A" w:rsidRDefault="00EA4F73" w:rsidP="00EA4F73">
      <w:pPr>
        <w:autoSpaceDE w:val="0"/>
        <w:autoSpaceDN w:val="0"/>
        <w:adjustRightInd w:val="0"/>
        <w:spacing w:after="0" w:line="240" w:lineRule="auto"/>
        <w:jc w:val="center"/>
        <w:rPr>
          <w:rFonts w:cs="Arial"/>
          <w:color w:val="000000"/>
        </w:rPr>
      </w:pPr>
      <w:r w:rsidRPr="00A5465A">
        <w:rPr>
          <w:rFonts w:cs="Arial"/>
          <w:b/>
          <w:bCs/>
          <w:i/>
          <w:iCs/>
          <w:color w:val="000000"/>
        </w:rPr>
        <w:t xml:space="preserve">CRITERIOS PARA LAS SALIDAS ACADÉMICAS APROBADOS POR </w:t>
      </w:r>
    </w:p>
    <w:p w14:paraId="785D1338" w14:textId="77777777" w:rsidR="00EA4F73" w:rsidRPr="00A5465A" w:rsidRDefault="00EA4F73" w:rsidP="00EA4F73">
      <w:pPr>
        <w:autoSpaceDE w:val="0"/>
        <w:autoSpaceDN w:val="0"/>
        <w:adjustRightInd w:val="0"/>
        <w:spacing w:after="0" w:line="240" w:lineRule="auto"/>
        <w:jc w:val="center"/>
        <w:rPr>
          <w:rFonts w:cs="Arial"/>
          <w:b/>
          <w:bCs/>
          <w:i/>
          <w:iCs/>
          <w:color w:val="000000"/>
        </w:rPr>
      </w:pPr>
      <w:r w:rsidRPr="00A5465A">
        <w:rPr>
          <w:rFonts w:cs="Arial"/>
          <w:b/>
          <w:bCs/>
          <w:i/>
          <w:iCs/>
          <w:color w:val="000000"/>
        </w:rPr>
        <w:t>LA COMISIÓN DE ASUNTOS GENERALES DEL CONSEJO SUPERIOR</w:t>
      </w:r>
    </w:p>
    <w:p w14:paraId="25B730B9" w14:textId="77777777" w:rsidR="00EA4F73" w:rsidRPr="00A5465A" w:rsidRDefault="00EA4F73" w:rsidP="00EA4F73">
      <w:pPr>
        <w:autoSpaceDE w:val="0"/>
        <w:autoSpaceDN w:val="0"/>
        <w:adjustRightInd w:val="0"/>
        <w:spacing w:after="0" w:line="240" w:lineRule="auto"/>
        <w:jc w:val="center"/>
        <w:rPr>
          <w:rFonts w:cs="Arial"/>
          <w:b/>
          <w:bCs/>
          <w:i/>
          <w:iCs/>
          <w:color w:val="000000"/>
        </w:rPr>
      </w:pPr>
      <w:r w:rsidRPr="00A5465A">
        <w:rPr>
          <w:rFonts w:cs="Arial"/>
          <w:color w:val="000000"/>
        </w:rPr>
        <w:t xml:space="preserve">Acta No. 1198 del 19 de </w:t>
      </w:r>
      <w:proofErr w:type="gramStart"/>
      <w:r w:rsidRPr="00A5465A">
        <w:rPr>
          <w:rFonts w:cs="Arial"/>
          <w:color w:val="000000"/>
        </w:rPr>
        <w:t>Febrero</w:t>
      </w:r>
      <w:proofErr w:type="gramEnd"/>
      <w:r w:rsidRPr="00A5465A">
        <w:rPr>
          <w:rFonts w:cs="Arial"/>
          <w:color w:val="000000"/>
        </w:rPr>
        <w:t xml:space="preserve"> de 2009</w:t>
      </w:r>
    </w:p>
    <w:p w14:paraId="7FD4F9E7" w14:textId="77777777" w:rsidR="00EA4F73" w:rsidRPr="00A5465A" w:rsidRDefault="00EA4F73" w:rsidP="00EA4F73">
      <w:pPr>
        <w:autoSpaceDE w:val="0"/>
        <w:autoSpaceDN w:val="0"/>
        <w:adjustRightInd w:val="0"/>
        <w:spacing w:after="0" w:line="240" w:lineRule="auto"/>
        <w:jc w:val="center"/>
        <w:rPr>
          <w:rFonts w:cs="Arial"/>
          <w:color w:val="000000"/>
        </w:rPr>
      </w:pPr>
    </w:p>
    <w:p w14:paraId="288404D0" w14:textId="77777777" w:rsidR="00EA4F73" w:rsidRPr="00A5465A" w:rsidRDefault="00EA4F73" w:rsidP="00EA4F73">
      <w:pPr>
        <w:autoSpaceDE w:val="0"/>
        <w:autoSpaceDN w:val="0"/>
        <w:adjustRightInd w:val="0"/>
        <w:spacing w:after="0" w:line="240" w:lineRule="auto"/>
        <w:ind w:left="1068" w:hanging="360"/>
        <w:jc w:val="both"/>
        <w:rPr>
          <w:rFonts w:cs="Arial"/>
          <w:color w:val="000000"/>
        </w:rPr>
      </w:pPr>
      <w:r w:rsidRPr="00A5465A">
        <w:rPr>
          <w:rFonts w:cs="Arial"/>
          <w:i/>
          <w:iCs/>
          <w:color w:val="000000"/>
        </w:rPr>
        <w:t xml:space="preserve">1. CRITERIOS DE FORMACIÓN ACADÉMICA </w:t>
      </w:r>
    </w:p>
    <w:p w14:paraId="6BB956A2" w14:textId="77777777" w:rsidR="00EA4F73" w:rsidRPr="00A5465A" w:rsidRDefault="00EA4F73" w:rsidP="00EA4F73">
      <w:pPr>
        <w:autoSpaceDE w:val="0"/>
        <w:autoSpaceDN w:val="0"/>
        <w:adjustRightInd w:val="0"/>
        <w:spacing w:after="0" w:line="240" w:lineRule="auto"/>
        <w:rPr>
          <w:rFonts w:cs="Arial"/>
          <w:color w:val="000000"/>
        </w:rPr>
      </w:pPr>
    </w:p>
    <w:p w14:paraId="403D7219" w14:textId="77777777" w:rsidR="00EA4F73" w:rsidRPr="00A5465A" w:rsidRDefault="00EA4F73" w:rsidP="00EA4F73">
      <w:pPr>
        <w:autoSpaceDE w:val="0"/>
        <w:autoSpaceDN w:val="0"/>
        <w:adjustRightInd w:val="0"/>
        <w:spacing w:after="0" w:line="240" w:lineRule="auto"/>
        <w:ind w:left="348"/>
        <w:jc w:val="both"/>
        <w:rPr>
          <w:rFonts w:cs="Arial"/>
          <w:i/>
          <w:iCs/>
          <w:color w:val="000000"/>
        </w:rPr>
      </w:pPr>
      <w:r w:rsidRPr="00A5465A">
        <w:rPr>
          <w:rFonts w:cs="Arial"/>
          <w:i/>
          <w:iCs/>
          <w:color w:val="000000"/>
        </w:rPr>
        <w:t xml:space="preserve">Actualmente en un mundo globalizado, se hacen cada vez más frecuentes los intercambios académicos, visitas empresariales, participación en Seminarios y Congresos y otras actividades externas al Campus Universitario, en el ámbito nacional e internacional. Estos viajes de estudio deben obedecer a visitas que pretendan la formación profesional y académica de los estudiantes. </w:t>
      </w:r>
    </w:p>
    <w:p w14:paraId="104EFCA1" w14:textId="77777777" w:rsidR="00EA4F73" w:rsidRPr="00A5465A" w:rsidRDefault="00EA4F73" w:rsidP="00EA4F73">
      <w:pPr>
        <w:autoSpaceDE w:val="0"/>
        <w:autoSpaceDN w:val="0"/>
        <w:adjustRightInd w:val="0"/>
        <w:spacing w:after="0" w:line="240" w:lineRule="auto"/>
        <w:ind w:left="348"/>
        <w:jc w:val="both"/>
        <w:rPr>
          <w:rFonts w:cs="Arial"/>
          <w:color w:val="000000"/>
        </w:rPr>
      </w:pPr>
    </w:p>
    <w:p w14:paraId="413E7445" w14:textId="77777777" w:rsidR="00EA4F73" w:rsidRPr="00A5465A" w:rsidRDefault="00EA4F73" w:rsidP="00EA4F73">
      <w:pPr>
        <w:autoSpaceDE w:val="0"/>
        <w:autoSpaceDN w:val="0"/>
        <w:adjustRightInd w:val="0"/>
        <w:spacing w:after="0" w:line="240" w:lineRule="auto"/>
        <w:ind w:left="348"/>
        <w:jc w:val="both"/>
        <w:rPr>
          <w:rFonts w:cs="Arial"/>
          <w:color w:val="000000"/>
        </w:rPr>
      </w:pPr>
      <w:r w:rsidRPr="00A5465A">
        <w:rPr>
          <w:rFonts w:cs="Arial"/>
          <w:i/>
          <w:iCs/>
          <w:color w:val="000000"/>
        </w:rPr>
        <w:t xml:space="preserve">Dichas actividades responderán a una programación estrictamente académica, situación que se justificará en el programa a desarrollar, y serán aprobadas por la respectiva Comisión o Consejo de Facultad. Las salidas internacionales serán siempre avaladas previamente por la Dirección de Relaciones Internacionales. </w:t>
      </w:r>
      <w:proofErr w:type="gramStart"/>
      <w:r w:rsidRPr="00A5465A">
        <w:rPr>
          <w:rFonts w:cs="Arial"/>
          <w:i/>
          <w:iCs/>
          <w:color w:val="000000"/>
        </w:rPr>
        <w:t>Además</w:t>
      </w:r>
      <w:proofErr w:type="gramEnd"/>
      <w:r w:rsidRPr="00A5465A">
        <w:rPr>
          <w:rFonts w:cs="Arial"/>
          <w:i/>
          <w:iCs/>
          <w:color w:val="000000"/>
        </w:rPr>
        <w:t xml:space="preserve"> la necesidad del viaje debe ser clara: no basta que sea útil o enriquecedor, sino que deberá ser central para el desarrollo de una asignatura o competencia académica. </w:t>
      </w:r>
    </w:p>
    <w:p w14:paraId="13FF555C" w14:textId="77777777" w:rsidR="00EA4F73" w:rsidRPr="00A5465A" w:rsidRDefault="00EA4F73" w:rsidP="00EA4F73">
      <w:pPr>
        <w:autoSpaceDE w:val="0"/>
        <w:autoSpaceDN w:val="0"/>
        <w:adjustRightInd w:val="0"/>
        <w:spacing w:after="0" w:line="240" w:lineRule="auto"/>
        <w:ind w:left="348"/>
        <w:jc w:val="both"/>
        <w:rPr>
          <w:rFonts w:cs="Arial"/>
          <w:color w:val="000000"/>
        </w:rPr>
      </w:pPr>
      <w:r w:rsidRPr="00A5465A">
        <w:rPr>
          <w:rFonts w:cs="Arial"/>
          <w:i/>
          <w:iCs/>
          <w:color w:val="000000"/>
        </w:rPr>
        <w:t xml:space="preserve">El resultado final de las salidas académicas se evidenciará en un trabajo académico desarrollado por los estudiantes y, supervisado y asesorado por los profesores acompañantes. Este trabajo será enunciado y explicado en el proyecto, antes de ser sometido a aprobación. </w:t>
      </w:r>
    </w:p>
    <w:p w14:paraId="457A592D" w14:textId="77777777" w:rsidR="00EA4F73" w:rsidRPr="00A5465A" w:rsidRDefault="00EA4F73" w:rsidP="00EA4F73">
      <w:pPr>
        <w:autoSpaceDE w:val="0"/>
        <w:autoSpaceDN w:val="0"/>
        <w:adjustRightInd w:val="0"/>
        <w:spacing w:after="0" w:line="240" w:lineRule="auto"/>
        <w:ind w:left="1068" w:hanging="360"/>
        <w:jc w:val="both"/>
        <w:rPr>
          <w:rFonts w:cs="Arial"/>
          <w:i/>
          <w:iCs/>
          <w:color w:val="000000"/>
        </w:rPr>
      </w:pPr>
    </w:p>
    <w:p w14:paraId="01BBFA61" w14:textId="77777777" w:rsidR="00EA4F73" w:rsidRPr="00A5465A" w:rsidRDefault="00EA4F73" w:rsidP="00EA4F73">
      <w:pPr>
        <w:autoSpaceDE w:val="0"/>
        <w:autoSpaceDN w:val="0"/>
        <w:adjustRightInd w:val="0"/>
        <w:spacing w:after="0" w:line="240" w:lineRule="auto"/>
        <w:ind w:left="1068" w:hanging="360"/>
        <w:jc w:val="both"/>
        <w:rPr>
          <w:rFonts w:cs="Arial"/>
          <w:i/>
          <w:iCs/>
          <w:color w:val="000000"/>
        </w:rPr>
      </w:pPr>
      <w:r w:rsidRPr="00A5465A">
        <w:rPr>
          <w:rFonts w:cs="Arial"/>
          <w:i/>
          <w:iCs/>
          <w:color w:val="000000"/>
        </w:rPr>
        <w:t xml:space="preserve">2. CRITERIOS DE LOGISTICA </w:t>
      </w:r>
    </w:p>
    <w:p w14:paraId="2381055A" w14:textId="77777777" w:rsidR="00EA4F73" w:rsidRPr="00A5465A" w:rsidRDefault="00EA4F73" w:rsidP="00EA4F73">
      <w:pPr>
        <w:autoSpaceDE w:val="0"/>
        <w:autoSpaceDN w:val="0"/>
        <w:adjustRightInd w:val="0"/>
        <w:spacing w:after="0" w:line="240" w:lineRule="auto"/>
        <w:ind w:left="1068" w:hanging="360"/>
        <w:jc w:val="both"/>
        <w:rPr>
          <w:rFonts w:cs="Arial"/>
          <w:color w:val="000000"/>
        </w:rPr>
      </w:pPr>
    </w:p>
    <w:p w14:paraId="27B70452" w14:textId="77777777" w:rsidR="00EA4F73" w:rsidRPr="00A5465A" w:rsidRDefault="00EA4F73" w:rsidP="00EA4F73">
      <w:pPr>
        <w:autoSpaceDE w:val="0"/>
        <w:autoSpaceDN w:val="0"/>
        <w:adjustRightInd w:val="0"/>
        <w:spacing w:after="0" w:line="240" w:lineRule="auto"/>
        <w:ind w:left="348"/>
        <w:jc w:val="both"/>
        <w:rPr>
          <w:rFonts w:cs="Arial"/>
          <w:color w:val="000000"/>
        </w:rPr>
      </w:pPr>
      <w:r w:rsidRPr="00A5465A">
        <w:rPr>
          <w:rFonts w:cs="Arial"/>
          <w:i/>
          <w:iCs/>
          <w:color w:val="000000"/>
        </w:rPr>
        <w:t xml:space="preserve">El grupo se conformará exclusivamente por estudiantes, profesores y -si la actividad lo aconseja- personal administrativo de la Universidad de La Sabana. </w:t>
      </w:r>
    </w:p>
    <w:p w14:paraId="332D983B" w14:textId="77777777" w:rsidR="00EA4F73" w:rsidRPr="00A5465A" w:rsidRDefault="00EA4F73" w:rsidP="00EA4F73">
      <w:pPr>
        <w:autoSpaceDE w:val="0"/>
        <w:autoSpaceDN w:val="0"/>
        <w:adjustRightInd w:val="0"/>
        <w:spacing w:after="0" w:line="240" w:lineRule="auto"/>
        <w:ind w:left="348"/>
        <w:jc w:val="both"/>
        <w:rPr>
          <w:rFonts w:cs="Arial"/>
          <w:i/>
          <w:iCs/>
          <w:color w:val="000000"/>
        </w:rPr>
      </w:pPr>
      <w:r w:rsidRPr="00A5465A">
        <w:rPr>
          <w:rFonts w:cs="Arial"/>
          <w:i/>
          <w:iCs/>
          <w:color w:val="000000"/>
        </w:rPr>
        <w:t xml:space="preserve">El grupo deberá estar acompañado, al menos por dos profesores y/o profesoras, dependiendo del grupo de estudiantes participantes. </w:t>
      </w:r>
    </w:p>
    <w:p w14:paraId="7735CC1F" w14:textId="77777777" w:rsidR="00EA4F73" w:rsidRPr="00A5465A" w:rsidRDefault="00EA4F73" w:rsidP="00EA4F73">
      <w:pPr>
        <w:autoSpaceDE w:val="0"/>
        <w:autoSpaceDN w:val="0"/>
        <w:adjustRightInd w:val="0"/>
        <w:spacing w:after="0" w:line="240" w:lineRule="auto"/>
        <w:ind w:left="348"/>
        <w:jc w:val="both"/>
        <w:rPr>
          <w:rFonts w:cs="Arial"/>
          <w:color w:val="000000"/>
        </w:rPr>
      </w:pPr>
    </w:p>
    <w:p w14:paraId="65E4C668" w14:textId="77777777" w:rsidR="00EA4F73" w:rsidRPr="00A5465A" w:rsidRDefault="00EA4F73" w:rsidP="00EA4F73">
      <w:pPr>
        <w:autoSpaceDE w:val="0"/>
        <w:autoSpaceDN w:val="0"/>
        <w:adjustRightInd w:val="0"/>
        <w:spacing w:after="0" w:line="240" w:lineRule="auto"/>
        <w:ind w:left="348"/>
        <w:jc w:val="both"/>
        <w:rPr>
          <w:rFonts w:cs="Arial"/>
          <w:i/>
          <w:iCs/>
          <w:color w:val="000000"/>
        </w:rPr>
      </w:pPr>
      <w:r w:rsidRPr="00A5465A">
        <w:rPr>
          <w:rFonts w:cs="Arial"/>
          <w:i/>
          <w:iCs/>
          <w:color w:val="000000"/>
        </w:rPr>
        <w:t xml:space="preserve">Los profesores de planta </w:t>
      </w:r>
      <w:proofErr w:type="gramStart"/>
      <w:r w:rsidRPr="00A5465A">
        <w:rPr>
          <w:rFonts w:cs="Arial"/>
          <w:i/>
          <w:iCs/>
          <w:color w:val="000000"/>
        </w:rPr>
        <w:t>acompañantes,</w:t>
      </w:r>
      <w:proofErr w:type="gramEnd"/>
      <w:r w:rsidRPr="00A5465A">
        <w:rPr>
          <w:rFonts w:cs="Arial"/>
          <w:i/>
          <w:iCs/>
          <w:color w:val="000000"/>
        </w:rPr>
        <w:t xml:space="preserve"> tendrán un especial ascendiente sobre el grupo y la suficiente madurez y criterios de prudencia para manejar posibles situaciones inconvenientes, con una antigüedad mínima de un año en la Universidad, y preferiblemente conseguir una presencia de profesores jóvenes y adultos. </w:t>
      </w:r>
    </w:p>
    <w:p w14:paraId="149C7B72" w14:textId="77777777" w:rsidR="00EA4F73" w:rsidRPr="00A5465A" w:rsidRDefault="00EA4F73" w:rsidP="00EA4F73">
      <w:pPr>
        <w:autoSpaceDE w:val="0"/>
        <w:autoSpaceDN w:val="0"/>
        <w:adjustRightInd w:val="0"/>
        <w:spacing w:after="0" w:line="240" w:lineRule="auto"/>
        <w:ind w:left="348"/>
        <w:jc w:val="both"/>
        <w:rPr>
          <w:rFonts w:cs="Arial"/>
          <w:color w:val="000000"/>
        </w:rPr>
      </w:pPr>
    </w:p>
    <w:p w14:paraId="52387AF6" w14:textId="77777777" w:rsidR="00EA4F73" w:rsidRPr="00A5465A" w:rsidRDefault="00EA4F73" w:rsidP="00EA4F73">
      <w:pPr>
        <w:autoSpaceDE w:val="0"/>
        <w:autoSpaceDN w:val="0"/>
        <w:adjustRightInd w:val="0"/>
        <w:spacing w:after="0" w:line="240" w:lineRule="auto"/>
        <w:ind w:left="348"/>
        <w:jc w:val="both"/>
        <w:rPr>
          <w:rFonts w:cs="Arial"/>
          <w:i/>
          <w:iCs/>
          <w:color w:val="000000"/>
        </w:rPr>
      </w:pPr>
      <w:r w:rsidRPr="00A5465A">
        <w:rPr>
          <w:rFonts w:cs="Arial"/>
          <w:i/>
          <w:iCs/>
          <w:color w:val="000000"/>
        </w:rPr>
        <w:t xml:space="preserve">Como estas actividades pueden ser mixtas, los participantes varones deberán hospedar en un hotel diferente al de las mujeres. </w:t>
      </w:r>
    </w:p>
    <w:p w14:paraId="5BD21232" w14:textId="77777777" w:rsidR="00EA4F73" w:rsidRPr="00A5465A" w:rsidRDefault="00EA4F73" w:rsidP="00EA4F73">
      <w:pPr>
        <w:autoSpaceDE w:val="0"/>
        <w:autoSpaceDN w:val="0"/>
        <w:adjustRightInd w:val="0"/>
        <w:spacing w:after="0" w:line="240" w:lineRule="auto"/>
        <w:ind w:left="348"/>
        <w:jc w:val="both"/>
        <w:rPr>
          <w:rFonts w:cs="Arial"/>
          <w:color w:val="000000"/>
        </w:rPr>
      </w:pPr>
    </w:p>
    <w:p w14:paraId="2510F869" w14:textId="77777777" w:rsidR="00EA4F73" w:rsidRPr="00A5465A" w:rsidRDefault="00EA4F73" w:rsidP="00EA4F73">
      <w:pPr>
        <w:autoSpaceDE w:val="0"/>
        <w:autoSpaceDN w:val="0"/>
        <w:adjustRightInd w:val="0"/>
        <w:spacing w:after="0" w:line="240" w:lineRule="auto"/>
        <w:ind w:left="348"/>
        <w:jc w:val="both"/>
        <w:rPr>
          <w:rFonts w:cs="Arial"/>
          <w:color w:val="000000"/>
        </w:rPr>
      </w:pPr>
      <w:r w:rsidRPr="00A5465A">
        <w:rPr>
          <w:rFonts w:cs="Arial"/>
          <w:i/>
          <w:iCs/>
          <w:color w:val="000000"/>
        </w:rPr>
        <w:t xml:space="preserve">Se viajará siempre en transporte público, terrestre o aéreo. No conviene el uso de carros particulares de profesores y estudiantes. </w:t>
      </w:r>
    </w:p>
    <w:p w14:paraId="17168B5F" w14:textId="77777777" w:rsidR="00EA4F73" w:rsidRPr="00A5465A" w:rsidRDefault="00EA4F73" w:rsidP="00EA4F73">
      <w:pPr>
        <w:autoSpaceDE w:val="0"/>
        <w:autoSpaceDN w:val="0"/>
        <w:adjustRightInd w:val="0"/>
        <w:spacing w:after="0" w:line="240" w:lineRule="auto"/>
        <w:ind w:left="1068" w:hanging="360"/>
        <w:jc w:val="both"/>
        <w:rPr>
          <w:rFonts w:cs="Arial"/>
          <w:i/>
          <w:iCs/>
          <w:color w:val="000000"/>
        </w:rPr>
      </w:pPr>
    </w:p>
    <w:p w14:paraId="56ED69F7" w14:textId="77777777" w:rsidR="00EA4F73" w:rsidRPr="00A5465A" w:rsidRDefault="00EA4F73" w:rsidP="00EA4F73">
      <w:pPr>
        <w:autoSpaceDE w:val="0"/>
        <w:autoSpaceDN w:val="0"/>
        <w:adjustRightInd w:val="0"/>
        <w:spacing w:after="0" w:line="240" w:lineRule="auto"/>
        <w:ind w:left="1068" w:hanging="360"/>
        <w:jc w:val="both"/>
        <w:rPr>
          <w:rFonts w:cs="Arial"/>
          <w:color w:val="000000"/>
        </w:rPr>
      </w:pPr>
      <w:r w:rsidRPr="00A5465A">
        <w:rPr>
          <w:rFonts w:cs="Arial"/>
          <w:i/>
          <w:iCs/>
          <w:color w:val="000000"/>
        </w:rPr>
        <w:t xml:space="preserve">3. CRITERIOS DE FORMACIÓN INTEGRAL </w:t>
      </w:r>
    </w:p>
    <w:p w14:paraId="6D071A3F" w14:textId="77777777" w:rsidR="00EA4F73" w:rsidRPr="00A5465A" w:rsidRDefault="00EA4F73" w:rsidP="00EA4F73">
      <w:pPr>
        <w:autoSpaceDE w:val="0"/>
        <w:autoSpaceDN w:val="0"/>
        <w:adjustRightInd w:val="0"/>
        <w:spacing w:after="0" w:line="240" w:lineRule="auto"/>
        <w:ind w:left="348"/>
        <w:jc w:val="both"/>
        <w:rPr>
          <w:rFonts w:cs="Arial"/>
          <w:color w:val="000000"/>
        </w:rPr>
      </w:pPr>
      <w:r w:rsidRPr="00A5465A">
        <w:rPr>
          <w:rFonts w:cs="Arial"/>
          <w:i/>
          <w:iCs/>
          <w:color w:val="000000"/>
        </w:rPr>
        <w:t xml:space="preserve">La Universidad elaborará un manual de convivencia que contenga los aspectos del estilo humano de la Universidad de La Sabana y otros lineamientos generales que se tendrán en cuenta para </w:t>
      </w:r>
      <w:r w:rsidRPr="00A5465A">
        <w:rPr>
          <w:rFonts w:cs="Arial"/>
          <w:i/>
          <w:iCs/>
          <w:color w:val="000000"/>
        </w:rPr>
        <w:lastRenderedPageBreak/>
        <w:t xml:space="preserve">un armónico desarrollo de la actividad. Este manual deberá ser conocido, aceptado y firmado por todos los participantes de la actividad. </w:t>
      </w:r>
    </w:p>
    <w:p w14:paraId="4486C3D8" w14:textId="77777777" w:rsidR="00EA4F73" w:rsidRPr="00A5465A" w:rsidRDefault="00EA4F73" w:rsidP="00EA4F73">
      <w:pPr>
        <w:autoSpaceDE w:val="0"/>
        <w:autoSpaceDN w:val="0"/>
        <w:adjustRightInd w:val="0"/>
        <w:spacing w:after="0" w:line="240" w:lineRule="auto"/>
        <w:ind w:left="348"/>
        <w:jc w:val="both"/>
        <w:rPr>
          <w:rFonts w:cs="Arial"/>
          <w:color w:val="000000"/>
        </w:rPr>
      </w:pPr>
      <w:r w:rsidRPr="00A5465A">
        <w:rPr>
          <w:rFonts w:cs="Arial"/>
          <w:i/>
          <w:iCs/>
          <w:color w:val="000000"/>
        </w:rPr>
        <w:t xml:space="preserve">Teniendo en cuenta que la Universidad, en un ambiente de libertad responsable, propicia la formación integral de todos los miembros de la comunidad universitaria, los programas diseñados para este tipo de actividades garantizarán el tiempo y lugares necesarios para que los participantes, que lo deseen, puedan realizar sus prácticas religiosas acostumbradas. </w:t>
      </w:r>
    </w:p>
    <w:p w14:paraId="0114111C" w14:textId="77777777" w:rsidR="00EA4F73" w:rsidRPr="00A5465A" w:rsidRDefault="00EA4F73" w:rsidP="00EA4F73">
      <w:pPr>
        <w:autoSpaceDE w:val="0"/>
        <w:autoSpaceDN w:val="0"/>
        <w:adjustRightInd w:val="0"/>
        <w:spacing w:after="0" w:line="240" w:lineRule="auto"/>
        <w:ind w:left="1068" w:hanging="360"/>
        <w:jc w:val="both"/>
        <w:rPr>
          <w:rFonts w:cs="Arial"/>
          <w:i/>
          <w:iCs/>
          <w:color w:val="000000"/>
        </w:rPr>
      </w:pPr>
    </w:p>
    <w:p w14:paraId="79E11844" w14:textId="77777777" w:rsidR="00EA4F73" w:rsidRPr="00A5465A" w:rsidRDefault="00EA4F73" w:rsidP="00EA4F73">
      <w:pPr>
        <w:autoSpaceDE w:val="0"/>
        <w:autoSpaceDN w:val="0"/>
        <w:adjustRightInd w:val="0"/>
        <w:spacing w:after="0" w:line="240" w:lineRule="auto"/>
        <w:ind w:left="1068" w:hanging="360"/>
        <w:jc w:val="both"/>
        <w:rPr>
          <w:rFonts w:cs="Arial"/>
          <w:color w:val="000000"/>
        </w:rPr>
      </w:pPr>
      <w:r w:rsidRPr="00A5465A">
        <w:rPr>
          <w:rFonts w:cs="Arial"/>
          <w:i/>
          <w:iCs/>
          <w:color w:val="000000"/>
        </w:rPr>
        <w:t xml:space="preserve">4. ASPECTOS GENERALES </w:t>
      </w:r>
    </w:p>
    <w:p w14:paraId="4B6CD247" w14:textId="77777777" w:rsidR="00EA4F73" w:rsidRPr="00A5465A" w:rsidRDefault="00EA4F73" w:rsidP="00EA4F73">
      <w:pPr>
        <w:autoSpaceDE w:val="0"/>
        <w:autoSpaceDN w:val="0"/>
        <w:adjustRightInd w:val="0"/>
        <w:spacing w:after="0" w:line="240" w:lineRule="auto"/>
        <w:ind w:left="348"/>
        <w:jc w:val="both"/>
        <w:rPr>
          <w:rFonts w:cs="Arial"/>
          <w:color w:val="000000"/>
        </w:rPr>
      </w:pPr>
      <w:r w:rsidRPr="00A5465A">
        <w:rPr>
          <w:rFonts w:cs="Arial"/>
          <w:i/>
          <w:iCs/>
          <w:color w:val="000000"/>
        </w:rPr>
        <w:t xml:space="preserve">Estas actividades deben ser presentadas por los respectivos Consejos de Facultad, avaladas ante la Dirección de Relaciones Internacionales y aprobadas por la Comisión de Asuntos Generales. </w:t>
      </w:r>
    </w:p>
    <w:p w14:paraId="28CBD0A0" w14:textId="77777777" w:rsidR="00EA4F73" w:rsidRPr="00A5465A" w:rsidRDefault="00EA4F73" w:rsidP="00EA4F73">
      <w:pPr>
        <w:autoSpaceDE w:val="0"/>
        <w:autoSpaceDN w:val="0"/>
        <w:adjustRightInd w:val="0"/>
        <w:spacing w:after="0" w:line="240" w:lineRule="auto"/>
        <w:ind w:left="348"/>
        <w:jc w:val="both"/>
        <w:rPr>
          <w:rFonts w:cs="Arial"/>
          <w:color w:val="000000"/>
        </w:rPr>
      </w:pPr>
      <w:r w:rsidRPr="00A5465A">
        <w:rPr>
          <w:rFonts w:cs="Arial"/>
          <w:i/>
          <w:iCs/>
          <w:color w:val="000000"/>
        </w:rPr>
        <w:t xml:space="preserve">Este tipo de actividades se autorizarán a estudiantes que hayan demostrado –por su rendimiento académico y su comportamiento- durante el tiempo que llevan en la Universidad, la suficiente madurez y responsabilidad, para cumplir con los objetivos de la salida académica. </w:t>
      </w:r>
    </w:p>
    <w:p w14:paraId="2E0F5401" w14:textId="77777777" w:rsidR="00EA4F73" w:rsidRPr="00A5465A" w:rsidRDefault="00EA4F73" w:rsidP="00EA4F73">
      <w:pPr>
        <w:autoSpaceDE w:val="0"/>
        <w:autoSpaceDN w:val="0"/>
        <w:adjustRightInd w:val="0"/>
        <w:spacing w:after="0" w:line="240" w:lineRule="auto"/>
        <w:ind w:left="348"/>
        <w:jc w:val="both"/>
        <w:rPr>
          <w:rFonts w:cs="Arial"/>
          <w:color w:val="000000"/>
        </w:rPr>
      </w:pPr>
      <w:r w:rsidRPr="00A5465A">
        <w:rPr>
          <w:rFonts w:cs="Arial"/>
          <w:i/>
          <w:iCs/>
          <w:color w:val="000000"/>
        </w:rPr>
        <w:t xml:space="preserve">Estas actividades no pueden ser excluyentes. Por ejemplo, no se podrán programar salidas académicas que no sean viables para estudiantes discapacitados u otras actividades que por sus costos impidan la participación de los mejores alumnos independientemente de sus posibilidades económicas. Para esto, se procurarán organizar con suficiente antelación, idealmente a bajo costo, facilitando las ayudas a quienes lo requieran. </w:t>
      </w:r>
    </w:p>
    <w:p w14:paraId="1D1687F4" w14:textId="77777777" w:rsidR="00EA4F73" w:rsidRPr="00A5465A" w:rsidRDefault="00EA4F73" w:rsidP="00EA4F73">
      <w:pPr>
        <w:autoSpaceDE w:val="0"/>
        <w:autoSpaceDN w:val="0"/>
        <w:adjustRightInd w:val="0"/>
        <w:spacing w:after="0" w:line="240" w:lineRule="auto"/>
        <w:rPr>
          <w:rFonts w:cs="Arial"/>
          <w:color w:val="000000"/>
        </w:rPr>
      </w:pPr>
    </w:p>
    <w:p w14:paraId="046A4A1A" w14:textId="77777777" w:rsidR="00EA4F73" w:rsidRPr="00A5465A" w:rsidRDefault="00EA4F73" w:rsidP="00EA4F73">
      <w:pPr>
        <w:autoSpaceDE w:val="0"/>
        <w:autoSpaceDN w:val="0"/>
        <w:adjustRightInd w:val="0"/>
        <w:spacing w:after="0" w:line="240" w:lineRule="auto"/>
        <w:ind w:left="348" w:hanging="360"/>
        <w:jc w:val="both"/>
        <w:rPr>
          <w:rFonts w:cs="Arial"/>
          <w:i/>
          <w:iCs/>
          <w:color w:val="000000"/>
        </w:rPr>
      </w:pPr>
      <w:r w:rsidRPr="00A5465A">
        <w:rPr>
          <w:rFonts w:cs="Arial"/>
          <w:i/>
          <w:iCs/>
          <w:color w:val="000000"/>
        </w:rPr>
        <w:t xml:space="preserve">Al tratarse de una comisión institucional, los alumnos participantes deben ser conscientes que durante la actividad regirá y es objeto de cumplimiento el reglamento de estudiantes de pregrado, aunque esta actividad se realice en un periodo no académico. </w:t>
      </w:r>
    </w:p>
    <w:p w14:paraId="7CA96C3B" w14:textId="77777777" w:rsidR="00EA4F73" w:rsidRPr="00A5465A" w:rsidRDefault="00EA4F73" w:rsidP="00EA4F73">
      <w:pPr>
        <w:autoSpaceDE w:val="0"/>
        <w:autoSpaceDN w:val="0"/>
        <w:adjustRightInd w:val="0"/>
        <w:spacing w:after="0" w:line="240" w:lineRule="auto"/>
        <w:ind w:left="348" w:hanging="360"/>
        <w:jc w:val="both"/>
        <w:rPr>
          <w:rFonts w:cs="Arial"/>
          <w:color w:val="000000"/>
        </w:rPr>
      </w:pPr>
    </w:p>
    <w:p w14:paraId="0AAA1AC2" w14:textId="77777777" w:rsidR="00EA4F73" w:rsidRPr="00A5465A" w:rsidRDefault="00EA4F73" w:rsidP="00EA4F73">
      <w:pPr>
        <w:autoSpaceDE w:val="0"/>
        <w:autoSpaceDN w:val="0"/>
        <w:adjustRightInd w:val="0"/>
        <w:spacing w:after="0" w:line="240" w:lineRule="auto"/>
        <w:ind w:left="348" w:hanging="360"/>
        <w:jc w:val="both"/>
        <w:rPr>
          <w:rFonts w:cs="Arial"/>
          <w:i/>
          <w:iCs/>
          <w:color w:val="000000"/>
        </w:rPr>
      </w:pPr>
      <w:r w:rsidRPr="00A5465A">
        <w:rPr>
          <w:rFonts w:cs="Arial"/>
          <w:i/>
          <w:iCs/>
          <w:color w:val="000000"/>
        </w:rPr>
        <w:t xml:space="preserve">Los padres o acudientes deberán suscribir una carta autorizando el viaje del estudiante, en la cual se comprometan a cumplir con las normas de estas salidas y eximan de responsabilidad a la Universidad por los eventuales percances, que estarán amparados por los seguros correspondientes. </w:t>
      </w:r>
    </w:p>
    <w:p w14:paraId="3AD139C0" w14:textId="77777777" w:rsidR="00EA4F73" w:rsidRPr="00A5465A" w:rsidRDefault="00EA4F73" w:rsidP="00EA4F73">
      <w:pPr>
        <w:autoSpaceDE w:val="0"/>
        <w:autoSpaceDN w:val="0"/>
        <w:adjustRightInd w:val="0"/>
        <w:spacing w:after="0" w:line="240" w:lineRule="auto"/>
        <w:ind w:left="348" w:hanging="360"/>
        <w:jc w:val="both"/>
        <w:rPr>
          <w:rFonts w:cs="Arial"/>
          <w:color w:val="000000"/>
        </w:rPr>
      </w:pPr>
    </w:p>
    <w:p w14:paraId="07A15A36" w14:textId="77777777" w:rsidR="00EA4F73" w:rsidRPr="00A5465A" w:rsidRDefault="00EA4F73" w:rsidP="00EA4F73">
      <w:pPr>
        <w:autoSpaceDE w:val="0"/>
        <w:autoSpaceDN w:val="0"/>
        <w:adjustRightInd w:val="0"/>
        <w:spacing w:after="0" w:line="240" w:lineRule="auto"/>
        <w:ind w:left="382"/>
        <w:jc w:val="both"/>
        <w:rPr>
          <w:rFonts w:cs="Arial"/>
          <w:color w:val="000000"/>
        </w:rPr>
      </w:pPr>
      <w:r w:rsidRPr="00A5465A">
        <w:rPr>
          <w:rFonts w:cs="Arial"/>
          <w:i/>
          <w:iCs/>
          <w:color w:val="000000"/>
        </w:rPr>
        <w:t xml:space="preserve">Todo lo señalado en el presente documento de Salidas Académicas –así como lo recogido en el siguiente Manual de Convivencia- se aplicará igualmente, por analogía, a otro tipo de salidas de grupos representativos, culturales y deportivos, de la Dirección de Bienestar Universitario. </w:t>
      </w:r>
    </w:p>
    <w:p w14:paraId="540E8CD4" w14:textId="77777777" w:rsidR="00EA4F73" w:rsidRPr="00A5465A" w:rsidRDefault="00EA4F73" w:rsidP="00EA4F73">
      <w:pPr>
        <w:rPr>
          <w:b/>
          <w:bCs/>
        </w:rPr>
      </w:pPr>
      <w:r w:rsidRPr="00A5465A">
        <w:rPr>
          <w:b/>
          <w:bCs/>
        </w:rPr>
        <w:br w:type="page"/>
      </w:r>
    </w:p>
    <w:p w14:paraId="4D3D783B" w14:textId="77777777" w:rsidR="00EA4F73" w:rsidRPr="00A5465A" w:rsidRDefault="00EA4F73" w:rsidP="00EA4F73">
      <w:pPr>
        <w:spacing w:after="0" w:line="276" w:lineRule="auto"/>
        <w:rPr>
          <w:b/>
          <w:sz w:val="36"/>
        </w:rPr>
      </w:pPr>
      <w:r w:rsidRPr="00A5465A">
        <w:rPr>
          <w:b/>
          <w:sz w:val="36"/>
        </w:rPr>
        <w:lastRenderedPageBreak/>
        <w:t>ANEXO 2</w:t>
      </w:r>
    </w:p>
    <w:p w14:paraId="4A3A59C2" w14:textId="77777777" w:rsidR="00EA4F73" w:rsidRPr="00A5465A" w:rsidRDefault="00EA4F73" w:rsidP="00EA4F73">
      <w:pPr>
        <w:autoSpaceDE w:val="0"/>
        <w:autoSpaceDN w:val="0"/>
        <w:adjustRightInd w:val="0"/>
        <w:spacing w:after="0" w:line="240" w:lineRule="auto"/>
        <w:rPr>
          <w:rFonts w:cstheme="minorHAnsi"/>
          <w:color w:val="000000"/>
          <w:sz w:val="24"/>
          <w:szCs w:val="24"/>
        </w:rPr>
      </w:pPr>
      <w:r w:rsidRPr="00A5465A">
        <w:rPr>
          <w:rFonts w:cstheme="minorHAnsi"/>
          <w:noProof/>
          <w:color w:val="000000"/>
          <w:sz w:val="24"/>
          <w:szCs w:val="24"/>
          <w:lang w:eastAsia="es-CO"/>
        </w:rPr>
        <w:drawing>
          <wp:anchor distT="0" distB="0" distL="114300" distR="114300" simplePos="0" relativeHeight="251659264" behindDoc="0" locked="0" layoutInCell="1" allowOverlap="1" wp14:anchorId="1B6ABE8D" wp14:editId="691CE603">
            <wp:simplePos x="755015" y="747395"/>
            <wp:positionH relativeFrom="margin">
              <wp:align>center</wp:align>
            </wp:positionH>
            <wp:positionV relativeFrom="margin">
              <wp:align>top</wp:align>
            </wp:positionV>
            <wp:extent cx="831532" cy="775497"/>
            <wp:effectExtent l="0" t="0" r="6985" b="5715"/>
            <wp:wrapNone/>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uls_negro.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831472" cy="775441"/>
                    </a:xfrm>
                    <a:prstGeom prst="rect">
                      <a:avLst/>
                    </a:prstGeom>
                  </pic:spPr>
                </pic:pic>
              </a:graphicData>
            </a:graphic>
            <wp14:sizeRelH relativeFrom="margin">
              <wp14:pctWidth>0</wp14:pctWidth>
            </wp14:sizeRelH>
            <wp14:sizeRelV relativeFrom="margin">
              <wp14:pctHeight>0</wp14:pctHeight>
            </wp14:sizeRelV>
          </wp:anchor>
        </w:drawing>
      </w:r>
    </w:p>
    <w:p w14:paraId="3B9237A7" w14:textId="77777777" w:rsidR="00EA4F73" w:rsidRPr="00A5465A" w:rsidRDefault="00EA4F73" w:rsidP="00EA4F73">
      <w:pPr>
        <w:autoSpaceDE w:val="0"/>
        <w:autoSpaceDN w:val="0"/>
        <w:adjustRightInd w:val="0"/>
        <w:spacing w:after="0" w:line="240" w:lineRule="auto"/>
        <w:jc w:val="both"/>
        <w:rPr>
          <w:rFonts w:cstheme="minorHAnsi"/>
          <w:iCs/>
          <w:color w:val="000000"/>
        </w:rPr>
      </w:pPr>
    </w:p>
    <w:p w14:paraId="736DC2C7" w14:textId="77777777" w:rsidR="00EA4F73" w:rsidRPr="00A5465A" w:rsidRDefault="00EA4F73" w:rsidP="00EA4F73">
      <w:pPr>
        <w:autoSpaceDE w:val="0"/>
        <w:autoSpaceDN w:val="0"/>
        <w:adjustRightInd w:val="0"/>
        <w:spacing w:after="0" w:line="240" w:lineRule="auto"/>
        <w:jc w:val="both"/>
        <w:rPr>
          <w:rFonts w:cstheme="minorHAnsi"/>
          <w:iCs/>
          <w:color w:val="000000"/>
        </w:rPr>
      </w:pPr>
    </w:p>
    <w:p w14:paraId="3B5E6007" w14:textId="77777777" w:rsidR="00EA4F73" w:rsidRPr="00A5465A" w:rsidRDefault="00EA4F73" w:rsidP="00EA4F73">
      <w:pPr>
        <w:autoSpaceDE w:val="0"/>
        <w:autoSpaceDN w:val="0"/>
        <w:adjustRightInd w:val="0"/>
        <w:spacing w:after="0" w:line="240" w:lineRule="auto"/>
        <w:jc w:val="both"/>
        <w:rPr>
          <w:rFonts w:cstheme="minorHAnsi"/>
          <w:iCs/>
          <w:color w:val="000000"/>
        </w:rPr>
      </w:pPr>
    </w:p>
    <w:p w14:paraId="2E96B23A" w14:textId="77777777" w:rsidR="00EA4F73" w:rsidRPr="00A5465A" w:rsidRDefault="00EA4F73" w:rsidP="00EA4F73">
      <w:pPr>
        <w:pStyle w:val="Default"/>
        <w:jc w:val="center"/>
        <w:rPr>
          <w:rFonts w:asciiTheme="minorHAnsi" w:hAnsiTheme="minorHAnsi" w:cstheme="minorHAnsi"/>
          <w:b/>
          <w:iCs/>
          <w:sz w:val="32"/>
        </w:rPr>
      </w:pPr>
      <w:r w:rsidRPr="00A5465A">
        <w:rPr>
          <w:rFonts w:asciiTheme="minorHAnsi" w:hAnsiTheme="minorHAnsi" w:cstheme="minorHAnsi"/>
          <w:b/>
          <w:iCs/>
          <w:sz w:val="32"/>
        </w:rPr>
        <w:t>Manual de Convivencia</w:t>
      </w:r>
      <w:r w:rsidRPr="00A5465A">
        <w:rPr>
          <w:rStyle w:val="Refdenotaalpie"/>
          <w:rFonts w:asciiTheme="minorHAnsi" w:hAnsiTheme="minorHAnsi" w:cstheme="minorHAnsi"/>
          <w:b/>
          <w:iCs/>
          <w:sz w:val="22"/>
        </w:rPr>
        <w:footnoteReference w:id="1"/>
      </w:r>
    </w:p>
    <w:p w14:paraId="6640320F" w14:textId="77777777" w:rsidR="00EA4F73" w:rsidRPr="00A5465A" w:rsidRDefault="00EA4F73" w:rsidP="00EA4F73">
      <w:pPr>
        <w:pStyle w:val="Default"/>
        <w:jc w:val="center"/>
        <w:rPr>
          <w:rFonts w:asciiTheme="minorHAnsi" w:hAnsiTheme="minorHAnsi" w:cstheme="minorHAnsi"/>
          <w:b/>
        </w:rPr>
      </w:pPr>
      <w:r w:rsidRPr="00A5465A">
        <w:rPr>
          <w:rFonts w:asciiTheme="minorHAnsi" w:hAnsiTheme="minorHAnsi" w:cstheme="minorHAnsi"/>
          <w:b/>
          <w:iCs/>
        </w:rPr>
        <w:t>Para salidas académicas de las facultades e institutos</w:t>
      </w:r>
      <w:r w:rsidRPr="00A5465A">
        <w:rPr>
          <w:rFonts w:asciiTheme="minorHAnsi" w:hAnsiTheme="minorHAnsi" w:cstheme="minorHAnsi"/>
          <w:b/>
        </w:rPr>
        <w:t xml:space="preserve"> y </w:t>
      </w:r>
      <w:r w:rsidRPr="00A5465A">
        <w:rPr>
          <w:rFonts w:asciiTheme="minorHAnsi" w:hAnsiTheme="minorHAnsi" w:cstheme="minorHAnsi"/>
          <w:b/>
          <w:iCs/>
        </w:rPr>
        <w:t>salidas de grupos representativos, culturales y deportivos de la Dirección de Bienestar Universitario, en el ámbito nacional e internacional.</w:t>
      </w:r>
    </w:p>
    <w:p w14:paraId="47CD653B" w14:textId="77777777" w:rsidR="00EA4F73" w:rsidRPr="00A5465A" w:rsidRDefault="00EA4F73" w:rsidP="00EA4F73">
      <w:pPr>
        <w:autoSpaceDE w:val="0"/>
        <w:autoSpaceDN w:val="0"/>
        <w:adjustRightInd w:val="0"/>
        <w:spacing w:after="0" w:line="240" w:lineRule="auto"/>
        <w:jc w:val="both"/>
        <w:rPr>
          <w:rFonts w:cstheme="minorHAnsi"/>
          <w:iCs/>
          <w:color w:val="000000"/>
        </w:rPr>
      </w:pPr>
    </w:p>
    <w:p w14:paraId="097B6473" w14:textId="77777777" w:rsidR="00EA4F73" w:rsidRPr="00A5465A" w:rsidRDefault="00EA4F73" w:rsidP="00EA4F73">
      <w:pPr>
        <w:autoSpaceDE w:val="0"/>
        <w:autoSpaceDN w:val="0"/>
        <w:adjustRightInd w:val="0"/>
        <w:spacing w:after="0" w:line="240" w:lineRule="auto"/>
        <w:jc w:val="both"/>
        <w:rPr>
          <w:rFonts w:cstheme="minorHAnsi"/>
          <w:iCs/>
          <w:color w:val="000000"/>
        </w:rPr>
      </w:pPr>
      <w:r w:rsidRPr="00A5465A">
        <w:rPr>
          <w:rFonts w:cstheme="minorHAnsi"/>
          <w:iCs/>
          <w:color w:val="000000"/>
        </w:rPr>
        <w:t xml:space="preserve">Teniendo en cuenta la importancia que tiene la imagen y la unidad institucional de la Universidad de La Sabana y la necesidad de tener una participación orientada y focalizada, que permita un entendimiento y garantice el bienestar de los asistentes a las distintas salidas académicas, se han diseñado unas pautas de orientación que deberán compartirse como </w:t>
      </w:r>
      <w:r w:rsidRPr="00A5465A">
        <w:rPr>
          <w:rFonts w:cstheme="minorHAnsi"/>
          <w:iCs/>
          <w:color w:val="000000"/>
          <w:u w:val="single"/>
        </w:rPr>
        <w:t xml:space="preserve">requisito estricto </w:t>
      </w:r>
      <w:r w:rsidRPr="00A5465A">
        <w:rPr>
          <w:rFonts w:cstheme="minorHAnsi"/>
          <w:iCs/>
          <w:color w:val="000000"/>
        </w:rPr>
        <w:t xml:space="preserve">al momento de inscribirse en algún programa. </w:t>
      </w:r>
    </w:p>
    <w:p w14:paraId="5DC947E6" w14:textId="77777777" w:rsidR="00EA4F73" w:rsidRPr="00A5465A" w:rsidRDefault="00EA4F73" w:rsidP="00EA4F73">
      <w:pPr>
        <w:autoSpaceDE w:val="0"/>
        <w:autoSpaceDN w:val="0"/>
        <w:adjustRightInd w:val="0"/>
        <w:spacing w:after="0" w:line="240" w:lineRule="auto"/>
        <w:ind w:left="360"/>
        <w:jc w:val="both"/>
        <w:rPr>
          <w:rFonts w:cstheme="minorHAnsi"/>
          <w:color w:val="000000"/>
        </w:rPr>
      </w:pPr>
    </w:p>
    <w:p w14:paraId="0DD81E45" w14:textId="77777777" w:rsidR="00EA4F73" w:rsidRPr="00A5465A" w:rsidRDefault="00EA4F73" w:rsidP="00821F6C">
      <w:pPr>
        <w:pStyle w:val="Prrafodelista"/>
        <w:numPr>
          <w:ilvl w:val="0"/>
          <w:numId w:val="5"/>
        </w:numPr>
        <w:autoSpaceDE w:val="0"/>
        <w:autoSpaceDN w:val="0"/>
        <w:adjustRightInd w:val="0"/>
        <w:spacing w:after="0" w:line="240" w:lineRule="auto"/>
        <w:jc w:val="both"/>
        <w:rPr>
          <w:rFonts w:cstheme="minorHAnsi"/>
          <w:iCs/>
          <w:color w:val="000000"/>
        </w:rPr>
      </w:pPr>
      <w:r w:rsidRPr="00A5465A">
        <w:rPr>
          <w:rFonts w:cstheme="minorHAnsi"/>
          <w:iCs/>
          <w:color w:val="000000"/>
        </w:rPr>
        <w:t xml:space="preserve">Los participantes deben vivir la escuela de ciudadanía y de convivencia social que fomenta la Universidad, conforme a los principios que presiden toda su actividad. </w:t>
      </w:r>
    </w:p>
    <w:p w14:paraId="370DFD22" w14:textId="77777777" w:rsidR="00EA4F73" w:rsidRPr="00A5465A" w:rsidRDefault="00EA4F73" w:rsidP="00EA4F73">
      <w:pPr>
        <w:pStyle w:val="Prrafodelista"/>
        <w:autoSpaceDE w:val="0"/>
        <w:autoSpaceDN w:val="0"/>
        <w:adjustRightInd w:val="0"/>
        <w:spacing w:after="0" w:line="240" w:lineRule="auto"/>
        <w:ind w:left="1080"/>
        <w:jc w:val="both"/>
        <w:rPr>
          <w:rFonts w:cstheme="minorHAnsi"/>
          <w:color w:val="000000"/>
        </w:rPr>
      </w:pPr>
    </w:p>
    <w:p w14:paraId="2EB4C071" w14:textId="77777777" w:rsidR="00EA4F73" w:rsidRPr="00A5465A" w:rsidRDefault="00EA4F73" w:rsidP="00821F6C">
      <w:pPr>
        <w:pStyle w:val="Prrafodelista"/>
        <w:numPr>
          <w:ilvl w:val="0"/>
          <w:numId w:val="5"/>
        </w:numPr>
        <w:autoSpaceDE w:val="0"/>
        <w:autoSpaceDN w:val="0"/>
        <w:adjustRightInd w:val="0"/>
        <w:spacing w:after="0" w:line="240" w:lineRule="auto"/>
        <w:jc w:val="both"/>
        <w:rPr>
          <w:rFonts w:cstheme="minorHAnsi"/>
          <w:iCs/>
          <w:color w:val="000000"/>
        </w:rPr>
      </w:pPr>
      <w:r w:rsidRPr="00A5465A">
        <w:rPr>
          <w:rFonts w:cstheme="minorHAnsi"/>
          <w:iCs/>
          <w:color w:val="000000"/>
        </w:rPr>
        <w:t xml:space="preserve">Se debe reflejar en el trabajo académico, también fuera de la Universidad, el tono de convivencia caracterizado por un trato mutuo lleno de consideración, respeto y, a la vez, de confianza y nobleza; el intercambio de opiniones y puntos de vista sereno, sin violencia; el afán de servir a los demás; las formas y expresiones correctas y adecuadas, aunque sencillas y naturales. </w:t>
      </w:r>
    </w:p>
    <w:p w14:paraId="674786A4" w14:textId="77777777" w:rsidR="00EA4F73" w:rsidRPr="00A5465A" w:rsidRDefault="00EA4F73" w:rsidP="00EA4F73">
      <w:pPr>
        <w:autoSpaceDE w:val="0"/>
        <w:autoSpaceDN w:val="0"/>
        <w:adjustRightInd w:val="0"/>
        <w:spacing w:after="0" w:line="240" w:lineRule="auto"/>
        <w:jc w:val="both"/>
        <w:rPr>
          <w:rFonts w:cstheme="minorHAnsi"/>
          <w:color w:val="000000"/>
        </w:rPr>
      </w:pPr>
    </w:p>
    <w:p w14:paraId="3E052861" w14:textId="77777777" w:rsidR="00EA4F73" w:rsidRPr="00A5465A" w:rsidRDefault="00EA4F73" w:rsidP="00821F6C">
      <w:pPr>
        <w:pStyle w:val="Prrafodelista"/>
        <w:numPr>
          <w:ilvl w:val="0"/>
          <w:numId w:val="5"/>
        </w:numPr>
        <w:autoSpaceDE w:val="0"/>
        <w:autoSpaceDN w:val="0"/>
        <w:adjustRightInd w:val="0"/>
        <w:spacing w:after="0" w:line="240" w:lineRule="auto"/>
        <w:jc w:val="both"/>
        <w:rPr>
          <w:rFonts w:cstheme="minorHAnsi"/>
          <w:iCs/>
          <w:color w:val="000000"/>
        </w:rPr>
      </w:pPr>
      <w:r w:rsidRPr="00A5465A">
        <w:rPr>
          <w:rFonts w:cstheme="minorHAnsi"/>
          <w:iCs/>
          <w:color w:val="000000"/>
        </w:rPr>
        <w:t xml:space="preserve">Es necesario cuidar las normas propias de urbanidad siempre en el trato: en el saludo, en la conversación, en el aseo personal, en la corrección y limpieza del atuendo personal, en el trato caballeroso de los varones con las mujeres, y el respeto mutuo entre unas y otros. </w:t>
      </w:r>
    </w:p>
    <w:p w14:paraId="66EAF32B" w14:textId="77777777" w:rsidR="00EA4F73" w:rsidRPr="00A5465A" w:rsidRDefault="00EA4F73" w:rsidP="00EA4F73">
      <w:pPr>
        <w:autoSpaceDE w:val="0"/>
        <w:autoSpaceDN w:val="0"/>
        <w:adjustRightInd w:val="0"/>
        <w:spacing w:after="0" w:line="240" w:lineRule="auto"/>
        <w:jc w:val="both"/>
        <w:rPr>
          <w:rFonts w:cstheme="minorHAnsi"/>
          <w:color w:val="000000"/>
        </w:rPr>
      </w:pPr>
    </w:p>
    <w:p w14:paraId="5E7FA1F8" w14:textId="77777777" w:rsidR="00EA4F73" w:rsidRPr="00A5465A" w:rsidRDefault="00EA4F73" w:rsidP="00821F6C">
      <w:pPr>
        <w:pStyle w:val="Prrafodelista"/>
        <w:numPr>
          <w:ilvl w:val="0"/>
          <w:numId w:val="5"/>
        </w:numPr>
        <w:autoSpaceDE w:val="0"/>
        <w:autoSpaceDN w:val="0"/>
        <w:adjustRightInd w:val="0"/>
        <w:spacing w:after="0" w:line="240" w:lineRule="auto"/>
        <w:jc w:val="both"/>
        <w:rPr>
          <w:rFonts w:cstheme="minorHAnsi"/>
          <w:iCs/>
          <w:color w:val="000000"/>
        </w:rPr>
      </w:pPr>
      <w:r w:rsidRPr="00A5465A">
        <w:rPr>
          <w:rFonts w:cstheme="minorHAnsi"/>
          <w:iCs/>
          <w:color w:val="000000"/>
        </w:rPr>
        <w:t xml:space="preserve">Es indispensable una preparación previa a cualquier salida académica, lo que implica asistir a todas las reuniones convocadas por los organizadores de </w:t>
      </w:r>
      <w:proofErr w:type="gramStart"/>
      <w:r w:rsidRPr="00A5465A">
        <w:rPr>
          <w:rFonts w:cstheme="minorHAnsi"/>
          <w:iCs/>
          <w:color w:val="000000"/>
        </w:rPr>
        <w:t>la misma</w:t>
      </w:r>
      <w:proofErr w:type="gramEnd"/>
      <w:r w:rsidRPr="00A5465A">
        <w:rPr>
          <w:rFonts w:cstheme="minorHAnsi"/>
          <w:iCs/>
          <w:color w:val="000000"/>
        </w:rPr>
        <w:t xml:space="preserve">. </w:t>
      </w:r>
    </w:p>
    <w:p w14:paraId="61758FC4" w14:textId="77777777" w:rsidR="00EA4F73" w:rsidRPr="00A5465A" w:rsidRDefault="00EA4F73" w:rsidP="00EA4F73">
      <w:pPr>
        <w:autoSpaceDE w:val="0"/>
        <w:autoSpaceDN w:val="0"/>
        <w:adjustRightInd w:val="0"/>
        <w:spacing w:after="0" w:line="240" w:lineRule="auto"/>
        <w:jc w:val="both"/>
        <w:rPr>
          <w:rFonts w:cstheme="minorHAnsi"/>
          <w:color w:val="000000"/>
        </w:rPr>
      </w:pPr>
    </w:p>
    <w:p w14:paraId="761948E3" w14:textId="77777777" w:rsidR="00EA4F73" w:rsidRPr="00A5465A" w:rsidRDefault="00EA4F73" w:rsidP="00821F6C">
      <w:pPr>
        <w:pStyle w:val="Prrafodelista"/>
        <w:numPr>
          <w:ilvl w:val="0"/>
          <w:numId w:val="5"/>
        </w:numPr>
        <w:autoSpaceDE w:val="0"/>
        <w:autoSpaceDN w:val="0"/>
        <w:adjustRightInd w:val="0"/>
        <w:spacing w:after="0" w:line="240" w:lineRule="auto"/>
        <w:jc w:val="both"/>
        <w:rPr>
          <w:rFonts w:cstheme="minorHAnsi"/>
          <w:iCs/>
          <w:color w:val="000000"/>
        </w:rPr>
      </w:pPr>
      <w:r w:rsidRPr="00A5465A">
        <w:rPr>
          <w:rFonts w:cstheme="minorHAnsi"/>
          <w:iCs/>
          <w:color w:val="000000"/>
        </w:rPr>
        <w:t xml:space="preserve">Por tratarse de una actividad académica, todas las actividades programadas en la salida académica son de preceptiva asistencia. </w:t>
      </w:r>
    </w:p>
    <w:p w14:paraId="430E21E1" w14:textId="77777777" w:rsidR="00EA4F73" w:rsidRPr="00A5465A" w:rsidRDefault="00EA4F73" w:rsidP="00EA4F73">
      <w:pPr>
        <w:autoSpaceDE w:val="0"/>
        <w:autoSpaceDN w:val="0"/>
        <w:adjustRightInd w:val="0"/>
        <w:spacing w:after="0" w:line="240" w:lineRule="auto"/>
        <w:jc w:val="both"/>
        <w:rPr>
          <w:rFonts w:cstheme="minorHAnsi"/>
          <w:color w:val="000000"/>
        </w:rPr>
      </w:pPr>
    </w:p>
    <w:p w14:paraId="1036807E" w14:textId="77777777" w:rsidR="00EA4F73" w:rsidRPr="00A5465A" w:rsidRDefault="00EA4F73" w:rsidP="00821F6C">
      <w:pPr>
        <w:pStyle w:val="Prrafodelista"/>
        <w:numPr>
          <w:ilvl w:val="0"/>
          <w:numId w:val="5"/>
        </w:numPr>
        <w:autoSpaceDE w:val="0"/>
        <w:autoSpaceDN w:val="0"/>
        <w:adjustRightInd w:val="0"/>
        <w:spacing w:after="0" w:line="240" w:lineRule="auto"/>
        <w:jc w:val="both"/>
        <w:rPr>
          <w:rFonts w:cstheme="minorHAnsi"/>
          <w:iCs/>
          <w:color w:val="000000"/>
        </w:rPr>
      </w:pPr>
      <w:r w:rsidRPr="00A5465A">
        <w:rPr>
          <w:rFonts w:cstheme="minorHAnsi"/>
          <w:iCs/>
          <w:color w:val="000000"/>
        </w:rPr>
        <w:t xml:space="preserve">Se ha de procurar vivir una estricta puntualidad en las agendas de trabajo tanto académicas como de otros espacios programados. </w:t>
      </w:r>
    </w:p>
    <w:p w14:paraId="15EC2DC1" w14:textId="77777777" w:rsidR="00EA4F73" w:rsidRPr="00A5465A" w:rsidRDefault="00EA4F73" w:rsidP="00EA4F73">
      <w:pPr>
        <w:autoSpaceDE w:val="0"/>
        <w:autoSpaceDN w:val="0"/>
        <w:adjustRightInd w:val="0"/>
        <w:spacing w:after="0" w:line="240" w:lineRule="auto"/>
        <w:jc w:val="both"/>
        <w:rPr>
          <w:rFonts w:cstheme="minorHAnsi"/>
          <w:color w:val="000000"/>
        </w:rPr>
      </w:pPr>
    </w:p>
    <w:p w14:paraId="20A3FFA2" w14:textId="77777777" w:rsidR="00EA4F73" w:rsidRPr="00A5465A" w:rsidRDefault="00EA4F73" w:rsidP="00821F6C">
      <w:pPr>
        <w:pStyle w:val="Prrafodelista"/>
        <w:numPr>
          <w:ilvl w:val="0"/>
          <w:numId w:val="5"/>
        </w:numPr>
        <w:autoSpaceDE w:val="0"/>
        <w:autoSpaceDN w:val="0"/>
        <w:adjustRightInd w:val="0"/>
        <w:spacing w:after="0" w:line="240" w:lineRule="auto"/>
        <w:jc w:val="both"/>
        <w:rPr>
          <w:rFonts w:cstheme="minorHAnsi"/>
          <w:iCs/>
          <w:color w:val="000000"/>
        </w:rPr>
      </w:pPr>
      <w:r w:rsidRPr="00A5465A">
        <w:rPr>
          <w:rFonts w:cstheme="minorHAnsi"/>
          <w:iCs/>
          <w:color w:val="000000"/>
        </w:rPr>
        <w:t xml:space="preserve">Está prohibido el porte y consumo de drogas o cualquier tipo de sustancias psicoactivas o elementos similares. </w:t>
      </w:r>
    </w:p>
    <w:p w14:paraId="4E92BE5F" w14:textId="77777777" w:rsidR="00EA4F73" w:rsidRPr="00A5465A" w:rsidRDefault="00EA4F73" w:rsidP="00EA4F73">
      <w:pPr>
        <w:autoSpaceDE w:val="0"/>
        <w:autoSpaceDN w:val="0"/>
        <w:adjustRightInd w:val="0"/>
        <w:spacing w:after="0" w:line="240" w:lineRule="auto"/>
        <w:jc w:val="both"/>
        <w:rPr>
          <w:rFonts w:cstheme="minorHAnsi"/>
          <w:color w:val="000000"/>
        </w:rPr>
      </w:pPr>
    </w:p>
    <w:p w14:paraId="6E9E1827" w14:textId="77777777" w:rsidR="00EA4F73" w:rsidRPr="00A5465A" w:rsidRDefault="00EA4F73" w:rsidP="00821F6C">
      <w:pPr>
        <w:pStyle w:val="Prrafodelista"/>
        <w:numPr>
          <w:ilvl w:val="0"/>
          <w:numId w:val="5"/>
        </w:numPr>
        <w:autoSpaceDE w:val="0"/>
        <w:autoSpaceDN w:val="0"/>
        <w:adjustRightInd w:val="0"/>
        <w:spacing w:after="0" w:line="240" w:lineRule="auto"/>
        <w:jc w:val="both"/>
        <w:rPr>
          <w:rFonts w:cstheme="minorHAnsi"/>
          <w:iCs/>
          <w:color w:val="000000"/>
        </w:rPr>
      </w:pPr>
      <w:r w:rsidRPr="00A5465A">
        <w:rPr>
          <w:rFonts w:cstheme="minorHAnsi"/>
          <w:iCs/>
          <w:color w:val="000000"/>
        </w:rPr>
        <w:lastRenderedPageBreak/>
        <w:t xml:space="preserve">Se deberá manejar un mínimo de consumo de bebidas alcohólicas en el hotel, en los medios de transporte y en cualquier otro sitio donde se encuentren los estudiantes. </w:t>
      </w:r>
    </w:p>
    <w:p w14:paraId="4211819C" w14:textId="77777777" w:rsidR="00EA4F73" w:rsidRPr="00A5465A" w:rsidRDefault="00EA4F73" w:rsidP="00EA4F73">
      <w:pPr>
        <w:autoSpaceDE w:val="0"/>
        <w:autoSpaceDN w:val="0"/>
        <w:adjustRightInd w:val="0"/>
        <w:spacing w:after="0" w:line="240" w:lineRule="auto"/>
        <w:jc w:val="both"/>
        <w:rPr>
          <w:rFonts w:cstheme="minorHAnsi"/>
          <w:color w:val="000000"/>
        </w:rPr>
      </w:pPr>
    </w:p>
    <w:p w14:paraId="34A617D0" w14:textId="77777777" w:rsidR="00EA4F73" w:rsidRPr="00A5465A" w:rsidRDefault="00EA4F73" w:rsidP="00821F6C">
      <w:pPr>
        <w:pStyle w:val="Prrafodelista"/>
        <w:numPr>
          <w:ilvl w:val="0"/>
          <w:numId w:val="5"/>
        </w:numPr>
        <w:autoSpaceDE w:val="0"/>
        <w:autoSpaceDN w:val="0"/>
        <w:adjustRightInd w:val="0"/>
        <w:spacing w:after="0" w:line="240" w:lineRule="auto"/>
        <w:jc w:val="both"/>
        <w:rPr>
          <w:rFonts w:cstheme="minorHAnsi"/>
          <w:iCs/>
          <w:color w:val="000000"/>
        </w:rPr>
      </w:pPr>
      <w:r w:rsidRPr="00A5465A">
        <w:rPr>
          <w:rFonts w:cstheme="minorHAnsi"/>
          <w:iCs/>
          <w:color w:val="000000"/>
        </w:rPr>
        <w:t xml:space="preserve">El vestuario utilizado durante las visitas deberá ser lo más acorde a cada actividad y sitios o lugares a visitar. </w:t>
      </w:r>
    </w:p>
    <w:p w14:paraId="62EC4DBE" w14:textId="77777777" w:rsidR="00EA4F73" w:rsidRPr="00A5465A" w:rsidRDefault="00EA4F73" w:rsidP="00EA4F73">
      <w:pPr>
        <w:autoSpaceDE w:val="0"/>
        <w:autoSpaceDN w:val="0"/>
        <w:adjustRightInd w:val="0"/>
        <w:spacing w:after="0" w:line="240" w:lineRule="auto"/>
        <w:jc w:val="both"/>
        <w:rPr>
          <w:rFonts w:cstheme="minorHAnsi"/>
          <w:color w:val="000000"/>
        </w:rPr>
      </w:pPr>
    </w:p>
    <w:p w14:paraId="1E6F614B" w14:textId="77777777" w:rsidR="00EA4F73" w:rsidRPr="00A5465A" w:rsidRDefault="00EA4F73" w:rsidP="00821F6C">
      <w:pPr>
        <w:pStyle w:val="Prrafodelista"/>
        <w:numPr>
          <w:ilvl w:val="0"/>
          <w:numId w:val="5"/>
        </w:numPr>
        <w:autoSpaceDE w:val="0"/>
        <w:autoSpaceDN w:val="0"/>
        <w:adjustRightInd w:val="0"/>
        <w:spacing w:after="0" w:line="240" w:lineRule="auto"/>
        <w:jc w:val="both"/>
        <w:rPr>
          <w:rFonts w:cstheme="minorHAnsi"/>
          <w:iCs/>
          <w:color w:val="000000"/>
        </w:rPr>
      </w:pPr>
      <w:r w:rsidRPr="00A5465A">
        <w:rPr>
          <w:rFonts w:cstheme="minorHAnsi"/>
          <w:iCs/>
          <w:color w:val="000000"/>
        </w:rPr>
        <w:t xml:space="preserve">Es responsabilidad del estudiante el cuidado de objetos personales, dinero y demás elementos. </w:t>
      </w:r>
    </w:p>
    <w:p w14:paraId="31F449F9" w14:textId="77777777" w:rsidR="00EA4F73" w:rsidRPr="00A5465A" w:rsidRDefault="00EA4F73" w:rsidP="00EA4F73">
      <w:pPr>
        <w:autoSpaceDE w:val="0"/>
        <w:autoSpaceDN w:val="0"/>
        <w:adjustRightInd w:val="0"/>
        <w:spacing w:after="0" w:line="240" w:lineRule="auto"/>
        <w:jc w:val="both"/>
        <w:rPr>
          <w:rFonts w:cstheme="minorHAnsi"/>
          <w:color w:val="000000"/>
        </w:rPr>
      </w:pPr>
    </w:p>
    <w:p w14:paraId="03C69321" w14:textId="77777777" w:rsidR="00EA4F73" w:rsidRPr="00A5465A" w:rsidRDefault="00EA4F73" w:rsidP="00821F6C">
      <w:pPr>
        <w:pStyle w:val="Prrafodelista"/>
        <w:numPr>
          <w:ilvl w:val="0"/>
          <w:numId w:val="5"/>
        </w:numPr>
        <w:autoSpaceDE w:val="0"/>
        <w:autoSpaceDN w:val="0"/>
        <w:adjustRightInd w:val="0"/>
        <w:spacing w:after="0" w:line="240" w:lineRule="auto"/>
        <w:jc w:val="both"/>
        <w:rPr>
          <w:rFonts w:cstheme="minorHAnsi"/>
          <w:iCs/>
          <w:color w:val="000000"/>
        </w:rPr>
      </w:pPr>
      <w:r w:rsidRPr="00A5465A">
        <w:rPr>
          <w:rFonts w:cstheme="minorHAnsi"/>
          <w:iCs/>
          <w:color w:val="000000"/>
        </w:rPr>
        <w:t xml:space="preserve">Se solicita no andar solos por los lugares que se visiten, deben estar siempre integrados con el grupo o en los espacios libres recorrer los sitios sugeridos. </w:t>
      </w:r>
    </w:p>
    <w:p w14:paraId="7406F8E8" w14:textId="77777777" w:rsidR="00EA4F73" w:rsidRPr="00A5465A" w:rsidRDefault="00EA4F73" w:rsidP="00EA4F73">
      <w:pPr>
        <w:autoSpaceDE w:val="0"/>
        <w:autoSpaceDN w:val="0"/>
        <w:adjustRightInd w:val="0"/>
        <w:spacing w:after="0" w:line="240" w:lineRule="auto"/>
        <w:jc w:val="both"/>
        <w:rPr>
          <w:rFonts w:cstheme="minorHAnsi"/>
          <w:iCs/>
          <w:color w:val="000000"/>
        </w:rPr>
      </w:pPr>
    </w:p>
    <w:p w14:paraId="19578CE0" w14:textId="77777777" w:rsidR="00EA4F73" w:rsidRPr="00A5465A" w:rsidRDefault="00EA4F73" w:rsidP="00821F6C">
      <w:pPr>
        <w:pStyle w:val="Prrafodelista"/>
        <w:numPr>
          <w:ilvl w:val="0"/>
          <w:numId w:val="5"/>
        </w:numPr>
        <w:autoSpaceDE w:val="0"/>
        <w:autoSpaceDN w:val="0"/>
        <w:adjustRightInd w:val="0"/>
        <w:spacing w:after="0" w:line="240" w:lineRule="auto"/>
        <w:jc w:val="both"/>
        <w:rPr>
          <w:rFonts w:cstheme="minorHAnsi"/>
          <w:iCs/>
          <w:color w:val="000000"/>
        </w:rPr>
      </w:pPr>
      <w:r w:rsidRPr="00A5465A">
        <w:rPr>
          <w:rFonts w:cstheme="minorHAnsi"/>
          <w:iCs/>
          <w:color w:val="000000"/>
        </w:rPr>
        <w:t xml:space="preserve">Cada participante contará con un compañero nombrado al principio de la salida académica para que responda y se colabore el uno con el otro en todo momento. </w:t>
      </w:r>
    </w:p>
    <w:p w14:paraId="4EC4336F" w14:textId="77777777" w:rsidR="00EA4F73" w:rsidRPr="00A5465A" w:rsidRDefault="00EA4F73" w:rsidP="00EA4F73">
      <w:pPr>
        <w:autoSpaceDE w:val="0"/>
        <w:autoSpaceDN w:val="0"/>
        <w:adjustRightInd w:val="0"/>
        <w:spacing w:after="0" w:line="240" w:lineRule="auto"/>
        <w:jc w:val="both"/>
        <w:rPr>
          <w:rFonts w:cstheme="minorHAnsi"/>
          <w:color w:val="000000"/>
        </w:rPr>
      </w:pPr>
    </w:p>
    <w:p w14:paraId="57F5FCCB" w14:textId="77777777" w:rsidR="00EA4F73" w:rsidRPr="00A5465A" w:rsidRDefault="00EA4F73" w:rsidP="00821F6C">
      <w:pPr>
        <w:pStyle w:val="Prrafodelista"/>
        <w:numPr>
          <w:ilvl w:val="0"/>
          <w:numId w:val="5"/>
        </w:numPr>
        <w:autoSpaceDE w:val="0"/>
        <w:autoSpaceDN w:val="0"/>
        <w:adjustRightInd w:val="0"/>
        <w:spacing w:after="0" w:line="240" w:lineRule="auto"/>
        <w:jc w:val="both"/>
        <w:rPr>
          <w:rFonts w:cstheme="minorHAnsi"/>
          <w:iCs/>
          <w:color w:val="000000"/>
        </w:rPr>
      </w:pPr>
      <w:r w:rsidRPr="00A5465A">
        <w:rPr>
          <w:rFonts w:cstheme="minorHAnsi"/>
          <w:iCs/>
          <w:color w:val="000000"/>
        </w:rPr>
        <w:t xml:space="preserve">Deberá predominar el respeto entre compañeros, profesores, representantes de los lugares de visita y demás personas. </w:t>
      </w:r>
    </w:p>
    <w:p w14:paraId="12EFDEED" w14:textId="77777777" w:rsidR="00EA4F73" w:rsidRPr="00A5465A" w:rsidRDefault="00EA4F73" w:rsidP="00EA4F73">
      <w:pPr>
        <w:pStyle w:val="Prrafodelista"/>
        <w:rPr>
          <w:rFonts w:cstheme="minorHAnsi"/>
          <w:color w:val="000000"/>
        </w:rPr>
      </w:pPr>
    </w:p>
    <w:p w14:paraId="1747E226" w14:textId="77777777" w:rsidR="00EA4F73" w:rsidRPr="00A5465A" w:rsidRDefault="00EA4F73" w:rsidP="00821F6C">
      <w:pPr>
        <w:pStyle w:val="Prrafodelista"/>
        <w:numPr>
          <w:ilvl w:val="0"/>
          <w:numId w:val="5"/>
        </w:numPr>
        <w:autoSpaceDE w:val="0"/>
        <w:autoSpaceDN w:val="0"/>
        <w:adjustRightInd w:val="0"/>
        <w:spacing w:after="0" w:line="240" w:lineRule="auto"/>
        <w:jc w:val="both"/>
        <w:rPr>
          <w:rFonts w:cstheme="minorHAnsi"/>
          <w:iCs/>
          <w:color w:val="000000"/>
        </w:rPr>
      </w:pPr>
      <w:r w:rsidRPr="00A5465A">
        <w:rPr>
          <w:rFonts w:cstheme="minorHAnsi"/>
          <w:iCs/>
          <w:color w:val="000000"/>
        </w:rPr>
        <w:t>Al regreso, los estudiantes deben compartir, con los compañeros que no pudieron viajar, los conocimientos adquiridos durante las visitas y cumplir las exigencias dadas por cada facultad organizadora.</w:t>
      </w:r>
    </w:p>
    <w:p w14:paraId="3BBB7A30" w14:textId="77777777" w:rsidR="00EA4F73" w:rsidRPr="00A5465A" w:rsidRDefault="00EA4F73" w:rsidP="00EA4F73">
      <w:pPr>
        <w:autoSpaceDE w:val="0"/>
        <w:autoSpaceDN w:val="0"/>
        <w:adjustRightInd w:val="0"/>
        <w:spacing w:after="0" w:line="240" w:lineRule="auto"/>
        <w:ind w:left="720"/>
        <w:jc w:val="both"/>
        <w:rPr>
          <w:rFonts w:cstheme="minorHAnsi"/>
          <w:color w:val="000000"/>
        </w:rPr>
      </w:pPr>
    </w:p>
    <w:p w14:paraId="224B47A0" w14:textId="69732400" w:rsidR="00EA4F73" w:rsidRPr="00A5465A" w:rsidRDefault="00EA4F73" w:rsidP="00EA4F73">
      <w:pPr>
        <w:autoSpaceDE w:val="0"/>
        <w:autoSpaceDN w:val="0"/>
        <w:adjustRightInd w:val="0"/>
        <w:spacing w:after="0" w:line="240" w:lineRule="auto"/>
        <w:jc w:val="both"/>
        <w:rPr>
          <w:rFonts w:cstheme="minorHAnsi"/>
          <w:iCs/>
          <w:color w:val="000000"/>
        </w:rPr>
      </w:pPr>
      <w:r w:rsidRPr="00A5465A">
        <w:rPr>
          <w:rFonts w:cstheme="minorHAnsi"/>
          <w:iCs/>
          <w:color w:val="000000"/>
        </w:rPr>
        <w:t xml:space="preserve">Como esta es una actividad académica de la Universidad de La Sabana aplicará el Reglamento de Estudiantes de Pregrado. Dado en Chía a los _____ días del mes de _______ </w:t>
      </w:r>
      <w:proofErr w:type="spellStart"/>
      <w:r w:rsidRPr="00A5465A">
        <w:rPr>
          <w:rFonts w:cstheme="minorHAnsi"/>
          <w:iCs/>
          <w:color w:val="000000"/>
        </w:rPr>
        <w:t>de</w:t>
      </w:r>
      <w:proofErr w:type="spellEnd"/>
      <w:r w:rsidRPr="00A5465A">
        <w:rPr>
          <w:rFonts w:cstheme="minorHAnsi"/>
          <w:iCs/>
          <w:color w:val="000000"/>
        </w:rPr>
        <w:t xml:space="preserve"> 201</w:t>
      </w:r>
      <w:r w:rsidR="00272109">
        <w:rPr>
          <w:rFonts w:cstheme="minorHAnsi"/>
          <w:iCs/>
          <w:color w:val="000000"/>
        </w:rPr>
        <w:t>5</w:t>
      </w:r>
      <w:r w:rsidRPr="00A5465A">
        <w:rPr>
          <w:rFonts w:cstheme="minorHAnsi"/>
          <w:iCs/>
          <w:color w:val="000000"/>
        </w:rPr>
        <w:t xml:space="preserve">. </w:t>
      </w:r>
    </w:p>
    <w:p w14:paraId="3D0783D7" w14:textId="77777777" w:rsidR="00EA4F73" w:rsidRPr="00A5465A" w:rsidRDefault="00EA4F73" w:rsidP="00EA4F73">
      <w:pPr>
        <w:autoSpaceDE w:val="0"/>
        <w:autoSpaceDN w:val="0"/>
        <w:adjustRightInd w:val="0"/>
        <w:spacing w:after="0" w:line="240" w:lineRule="auto"/>
        <w:jc w:val="both"/>
        <w:rPr>
          <w:rFonts w:cstheme="minorHAnsi"/>
          <w:color w:val="000000"/>
        </w:rPr>
      </w:pPr>
    </w:p>
    <w:p w14:paraId="6459AA37" w14:textId="77777777" w:rsidR="00EA4F73" w:rsidRPr="00A5465A" w:rsidRDefault="00EA4F73" w:rsidP="00EA4F73">
      <w:pPr>
        <w:autoSpaceDE w:val="0"/>
        <w:autoSpaceDN w:val="0"/>
        <w:adjustRightInd w:val="0"/>
        <w:spacing w:after="0" w:line="240" w:lineRule="auto"/>
        <w:jc w:val="both"/>
        <w:rPr>
          <w:rFonts w:cstheme="minorHAnsi"/>
          <w:iCs/>
          <w:color w:val="000000"/>
        </w:rPr>
      </w:pPr>
      <w:r w:rsidRPr="00A5465A">
        <w:rPr>
          <w:rFonts w:cstheme="minorHAnsi"/>
          <w:iCs/>
          <w:color w:val="000000"/>
        </w:rPr>
        <w:t xml:space="preserve">Para constancia firmamos este acuerdo de convivencia: </w:t>
      </w:r>
    </w:p>
    <w:p w14:paraId="5EE3FB63" w14:textId="77777777" w:rsidR="00EA4F73" w:rsidRPr="00A5465A" w:rsidRDefault="00EA4F73" w:rsidP="00EA4F73">
      <w:pPr>
        <w:autoSpaceDE w:val="0"/>
        <w:autoSpaceDN w:val="0"/>
        <w:adjustRightInd w:val="0"/>
        <w:spacing w:after="0" w:line="240" w:lineRule="auto"/>
        <w:ind w:left="360"/>
        <w:jc w:val="both"/>
        <w:rPr>
          <w:rFonts w:cstheme="minorHAnsi"/>
          <w:color w:val="000000"/>
        </w:rPr>
      </w:pPr>
    </w:p>
    <w:p w14:paraId="6B2FE505" w14:textId="77777777" w:rsidR="00EA4F73" w:rsidRPr="00A5465A" w:rsidRDefault="00EA4F73" w:rsidP="00EA4F73">
      <w:pPr>
        <w:autoSpaceDE w:val="0"/>
        <w:autoSpaceDN w:val="0"/>
        <w:adjustRightInd w:val="0"/>
        <w:spacing w:after="0" w:line="240" w:lineRule="auto"/>
        <w:ind w:left="360"/>
        <w:jc w:val="both"/>
        <w:rPr>
          <w:rFonts w:cstheme="minorHAnsi"/>
          <w:iCs/>
          <w:color w:val="000000"/>
        </w:rPr>
      </w:pPr>
      <w:r w:rsidRPr="00A5465A">
        <w:rPr>
          <w:rFonts w:cstheme="minorHAnsi"/>
          <w:iCs/>
          <w:color w:val="000000"/>
        </w:rPr>
        <w:t xml:space="preserve">Nombre: _______________________________________________________ </w:t>
      </w:r>
    </w:p>
    <w:p w14:paraId="2771EBC7" w14:textId="77777777" w:rsidR="00EA4F73" w:rsidRPr="00A5465A" w:rsidRDefault="00EA4F73" w:rsidP="00EA4F73">
      <w:pPr>
        <w:autoSpaceDE w:val="0"/>
        <w:autoSpaceDN w:val="0"/>
        <w:adjustRightInd w:val="0"/>
        <w:spacing w:after="0" w:line="240" w:lineRule="auto"/>
        <w:ind w:left="360"/>
        <w:jc w:val="both"/>
        <w:rPr>
          <w:rFonts w:cstheme="minorHAnsi"/>
          <w:iCs/>
          <w:color w:val="000000"/>
        </w:rPr>
      </w:pPr>
      <w:r w:rsidRPr="00A5465A">
        <w:rPr>
          <w:rFonts w:cstheme="minorHAnsi"/>
          <w:iCs/>
          <w:color w:val="000000"/>
        </w:rPr>
        <w:t xml:space="preserve">Cédula: ________________________________________________________ </w:t>
      </w:r>
    </w:p>
    <w:p w14:paraId="586EE79D" w14:textId="77777777" w:rsidR="00EA4F73" w:rsidRPr="00A5465A" w:rsidRDefault="00EA4F73" w:rsidP="00EA4F73">
      <w:pPr>
        <w:autoSpaceDE w:val="0"/>
        <w:autoSpaceDN w:val="0"/>
        <w:adjustRightInd w:val="0"/>
        <w:spacing w:after="0" w:line="240" w:lineRule="auto"/>
        <w:ind w:left="360"/>
        <w:jc w:val="both"/>
        <w:rPr>
          <w:rFonts w:cstheme="minorHAnsi"/>
          <w:iCs/>
          <w:color w:val="000000"/>
        </w:rPr>
      </w:pPr>
      <w:r w:rsidRPr="00A5465A">
        <w:rPr>
          <w:rFonts w:cstheme="minorHAnsi"/>
          <w:iCs/>
          <w:color w:val="000000"/>
        </w:rPr>
        <w:t xml:space="preserve">Código: ________________________________________________________ </w:t>
      </w:r>
    </w:p>
    <w:p w14:paraId="31B86653" w14:textId="77777777" w:rsidR="00EA4F73" w:rsidRPr="00A5465A" w:rsidRDefault="00EA4F73" w:rsidP="00EA4F73">
      <w:pPr>
        <w:autoSpaceDE w:val="0"/>
        <w:autoSpaceDN w:val="0"/>
        <w:adjustRightInd w:val="0"/>
        <w:spacing w:after="0" w:line="240" w:lineRule="auto"/>
        <w:ind w:left="360"/>
        <w:jc w:val="both"/>
        <w:rPr>
          <w:rFonts w:cstheme="minorHAnsi"/>
          <w:color w:val="000000"/>
        </w:rPr>
      </w:pPr>
      <w:r w:rsidRPr="00A5465A">
        <w:rPr>
          <w:rFonts w:cstheme="minorHAnsi"/>
          <w:iCs/>
          <w:color w:val="000000"/>
        </w:rPr>
        <w:t xml:space="preserve">Firma: _________________________________________________________ </w:t>
      </w:r>
    </w:p>
    <w:p w14:paraId="0A3A5466" w14:textId="77777777" w:rsidR="00EA4F73" w:rsidRPr="00A5465A" w:rsidRDefault="00EA4F73" w:rsidP="00EA4F73">
      <w:pPr>
        <w:rPr>
          <w:rFonts w:cstheme="minorHAnsi"/>
        </w:rPr>
      </w:pPr>
    </w:p>
    <w:p w14:paraId="7AC48326" w14:textId="77777777" w:rsidR="00EA4F73" w:rsidRPr="00A5465A" w:rsidRDefault="00EA4F73" w:rsidP="00EA4F73">
      <w:pPr>
        <w:autoSpaceDE w:val="0"/>
        <w:autoSpaceDN w:val="0"/>
        <w:adjustRightInd w:val="0"/>
        <w:spacing w:after="0" w:line="240" w:lineRule="auto"/>
        <w:ind w:left="360"/>
        <w:jc w:val="both"/>
        <w:rPr>
          <w:rFonts w:cstheme="minorHAnsi"/>
          <w:iCs/>
          <w:color w:val="000000"/>
        </w:rPr>
      </w:pPr>
      <w:r w:rsidRPr="00A5465A">
        <w:rPr>
          <w:rFonts w:cstheme="minorHAnsi"/>
          <w:iCs/>
          <w:color w:val="000000"/>
        </w:rPr>
        <w:t xml:space="preserve">Nombre: _______________________________________________________ </w:t>
      </w:r>
    </w:p>
    <w:p w14:paraId="5FE84E8D" w14:textId="77777777" w:rsidR="00EA4F73" w:rsidRPr="00A5465A" w:rsidRDefault="00EA4F73" w:rsidP="00EA4F73">
      <w:pPr>
        <w:autoSpaceDE w:val="0"/>
        <w:autoSpaceDN w:val="0"/>
        <w:adjustRightInd w:val="0"/>
        <w:spacing w:after="0" w:line="240" w:lineRule="auto"/>
        <w:ind w:left="360"/>
        <w:jc w:val="both"/>
        <w:rPr>
          <w:rFonts w:cstheme="minorHAnsi"/>
          <w:iCs/>
          <w:color w:val="000000"/>
        </w:rPr>
      </w:pPr>
      <w:r w:rsidRPr="00A5465A">
        <w:rPr>
          <w:rFonts w:cstheme="minorHAnsi"/>
          <w:iCs/>
          <w:color w:val="000000"/>
        </w:rPr>
        <w:t xml:space="preserve">Cédula: ________________________________________________________ </w:t>
      </w:r>
    </w:p>
    <w:p w14:paraId="6E1A59E7" w14:textId="77777777" w:rsidR="00EA4F73" w:rsidRPr="00A5465A" w:rsidRDefault="00EA4F73" w:rsidP="00EA4F73">
      <w:pPr>
        <w:autoSpaceDE w:val="0"/>
        <w:autoSpaceDN w:val="0"/>
        <w:adjustRightInd w:val="0"/>
        <w:spacing w:after="0" w:line="240" w:lineRule="auto"/>
        <w:ind w:left="360"/>
        <w:jc w:val="both"/>
        <w:rPr>
          <w:rFonts w:cstheme="minorHAnsi"/>
          <w:iCs/>
          <w:color w:val="000000"/>
        </w:rPr>
      </w:pPr>
      <w:r w:rsidRPr="00A5465A">
        <w:rPr>
          <w:rFonts w:cstheme="minorHAnsi"/>
          <w:iCs/>
          <w:color w:val="000000"/>
        </w:rPr>
        <w:t xml:space="preserve">Código: ________________________________________________________ </w:t>
      </w:r>
    </w:p>
    <w:p w14:paraId="03F7D53A" w14:textId="77777777" w:rsidR="00EA4F73" w:rsidRPr="00A5465A" w:rsidRDefault="00EA4F73" w:rsidP="00EA4F73">
      <w:pPr>
        <w:autoSpaceDE w:val="0"/>
        <w:autoSpaceDN w:val="0"/>
        <w:adjustRightInd w:val="0"/>
        <w:spacing w:after="0" w:line="240" w:lineRule="auto"/>
        <w:ind w:left="360"/>
        <w:jc w:val="both"/>
        <w:rPr>
          <w:rFonts w:cstheme="minorHAnsi"/>
          <w:color w:val="000000"/>
        </w:rPr>
      </w:pPr>
      <w:r w:rsidRPr="00A5465A">
        <w:rPr>
          <w:rFonts w:cstheme="minorHAnsi"/>
          <w:iCs/>
          <w:color w:val="000000"/>
        </w:rPr>
        <w:t xml:space="preserve">Firma: _________________________________________________________ </w:t>
      </w:r>
    </w:p>
    <w:p w14:paraId="0C00BDD2" w14:textId="77777777" w:rsidR="004C04CC" w:rsidRPr="00A5465A" w:rsidRDefault="004C04CC" w:rsidP="00EA4F73">
      <w:pPr>
        <w:autoSpaceDE w:val="0"/>
        <w:autoSpaceDN w:val="0"/>
        <w:adjustRightInd w:val="0"/>
        <w:spacing w:after="0" w:line="240" w:lineRule="auto"/>
        <w:ind w:left="360"/>
        <w:jc w:val="both"/>
        <w:rPr>
          <w:rFonts w:cstheme="minorHAnsi"/>
          <w:iCs/>
          <w:color w:val="000000"/>
        </w:rPr>
      </w:pPr>
    </w:p>
    <w:p w14:paraId="216248D7" w14:textId="77777777" w:rsidR="00EA4F73" w:rsidRPr="00A5465A" w:rsidRDefault="00EA4F73" w:rsidP="00EA4F73">
      <w:pPr>
        <w:autoSpaceDE w:val="0"/>
        <w:autoSpaceDN w:val="0"/>
        <w:adjustRightInd w:val="0"/>
        <w:spacing w:after="0" w:line="240" w:lineRule="auto"/>
        <w:ind w:left="360"/>
        <w:jc w:val="both"/>
        <w:rPr>
          <w:rFonts w:cstheme="minorHAnsi"/>
          <w:iCs/>
          <w:color w:val="000000"/>
        </w:rPr>
      </w:pPr>
      <w:r w:rsidRPr="00A5465A">
        <w:rPr>
          <w:rFonts w:cstheme="minorHAnsi"/>
          <w:iCs/>
          <w:color w:val="000000"/>
        </w:rPr>
        <w:t xml:space="preserve">Nombre: _______________________________________________________ </w:t>
      </w:r>
    </w:p>
    <w:p w14:paraId="5291324D" w14:textId="77777777" w:rsidR="00EA4F73" w:rsidRPr="00A5465A" w:rsidRDefault="00EA4F73" w:rsidP="00EA4F73">
      <w:pPr>
        <w:autoSpaceDE w:val="0"/>
        <w:autoSpaceDN w:val="0"/>
        <w:adjustRightInd w:val="0"/>
        <w:spacing w:after="0" w:line="240" w:lineRule="auto"/>
        <w:ind w:left="360"/>
        <w:jc w:val="both"/>
        <w:rPr>
          <w:rFonts w:cstheme="minorHAnsi"/>
          <w:iCs/>
          <w:color w:val="000000"/>
        </w:rPr>
      </w:pPr>
      <w:r w:rsidRPr="00A5465A">
        <w:rPr>
          <w:rFonts w:cstheme="minorHAnsi"/>
          <w:iCs/>
          <w:color w:val="000000"/>
        </w:rPr>
        <w:t xml:space="preserve">Cédula: ________________________________________________________ </w:t>
      </w:r>
    </w:p>
    <w:p w14:paraId="274397C7" w14:textId="77777777" w:rsidR="00EA4F73" w:rsidRPr="00A5465A" w:rsidRDefault="00EA4F73" w:rsidP="00EA4F73">
      <w:pPr>
        <w:autoSpaceDE w:val="0"/>
        <w:autoSpaceDN w:val="0"/>
        <w:adjustRightInd w:val="0"/>
        <w:spacing w:after="0" w:line="240" w:lineRule="auto"/>
        <w:ind w:left="360"/>
        <w:jc w:val="both"/>
        <w:rPr>
          <w:rFonts w:cstheme="minorHAnsi"/>
          <w:iCs/>
          <w:color w:val="000000"/>
        </w:rPr>
      </w:pPr>
      <w:r w:rsidRPr="00A5465A">
        <w:rPr>
          <w:rFonts w:cstheme="minorHAnsi"/>
          <w:iCs/>
          <w:color w:val="000000"/>
        </w:rPr>
        <w:t xml:space="preserve">Código: ________________________________________________________ </w:t>
      </w:r>
    </w:p>
    <w:p w14:paraId="67228508" w14:textId="77777777" w:rsidR="00EA4F73" w:rsidRPr="00A5465A" w:rsidRDefault="00EA4F73" w:rsidP="00EA4F73">
      <w:pPr>
        <w:autoSpaceDE w:val="0"/>
        <w:autoSpaceDN w:val="0"/>
        <w:adjustRightInd w:val="0"/>
        <w:spacing w:after="0" w:line="240" w:lineRule="auto"/>
        <w:ind w:left="360"/>
        <w:jc w:val="both"/>
        <w:rPr>
          <w:rFonts w:cstheme="minorHAnsi"/>
          <w:color w:val="000000"/>
        </w:rPr>
      </w:pPr>
      <w:r w:rsidRPr="00A5465A">
        <w:rPr>
          <w:rFonts w:cstheme="minorHAnsi"/>
          <w:iCs/>
          <w:color w:val="000000"/>
        </w:rPr>
        <w:t xml:space="preserve">Firma: _________________________________________________________ </w:t>
      </w:r>
    </w:p>
    <w:p w14:paraId="137EE4BA" w14:textId="77777777" w:rsidR="004C04CC" w:rsidRPr="00A5465A" w:rsidRDefault="004C04CC" w:rsidP="00EA4F73">
      <w:pPr>
        <w:autoSpaceDE w:val="0"/>
        <w:autoSpaceDN w:val="0"/>
        <w:adjustRightInd w:val="0"/>
        <w:spacing w:after="0" w:line="240" w:lineRule="auto"/>
        <w:ind w:left="360"/>
        <w:jc w:val="both"/>
        <w:rPr>
          <w:rFonts w:cstheme="minorHAnsi"/>
          <w:iCs/>
          <w:color w:val="000000"/>
        </w:rPr>
      </w:pPr>
    </w:p>
    <w:p w14:paraId="3A5F2BA2" w14:textId="77777777" w:rsidR="00EA4F73" w:rsidRPr="00A5465A" w:rsidRDefault="00EA4F73" w:rsidP="00EA4F73">
      <w:pPr>
        <w:autoSpaceDE w:val="0"/>
        <w:autoSpaceDN w:val="0"/>
        <w:adjustRightInd w:val="0"/>
        <w:spacing w:after="0" w:line="240" w:lineRule="auto"/>
        <w:ind w:left="360"/>
        <w:jc w:val="both"/>
        <w:rPr>
          <w:rFonts w:cstheme="minorHAnsi"/>
          <w:iCs/>
          <w:color w:val="000000"/>
        </w:rPr>
      </w:pPr>
      <w:r w:rsidRPr="00A5465A">
        <w:rPr>
          <w:rFonts w:cstheme="minorHAnsi"/>
          <w:iCs/>
          <w:color w:val="000000"/>
        </w:rPr>
        <w:t xml:space="preserve">Nombre: _______________________________________________________ </w:t>
      </w:r>
    </w:p>
    <w:p w14:paraId="7019A996" w14:textId="77777777" w:rsidR="00EA4F73" w:rsidRPr="00A5465A" w:rsidRDefault="00EA4F73" w:rsidP="00EA4F73">
      <w:pPr>
        <w:autoSpaceDE w:val="0"/>
        <w:autoSpaceDN w:val="0"/>
        <w:adjustRightInd w:val="0"/>
        <w:spacing w:after="0" w:line="240" w:lineRule="auto"/>
        <w:ind w:left="360"/>
        <w:jc w:val="both"/>
        <w:rPr>
          <w:rFonts w:cstheme="minorHAnsi"/>
          <w:iCs/>
          <w:color w:val="000000"/>
        </w:rPr>
      </w:pPr>
      <w:r w:rsidRPr="00A5465A">
        <w:rPr>
          <w:rFonts w:cstheme="minorHAnsi"/>
          <w:iCs/>
          <w:color w:val="000000"/>
        </w:rPr>
        <w:t xml:space="preserve">Cédula: ________________________________________________________ </w:t>
      </w:r>
    </w:p>
    <w:p w14:paraId="238BC120" w14:textId="77777777" w:rsidR="00EA4F73" w:rsidRPr="00A5465A" w:rsidRDefault="00EA4F73" w:rsidP="00EA4F73">
      <w:pPr>
        <w:autoSpaceDE w:val="0"/>
        <w:autoSpaceDN w:val="0"/>
        <w:adjustRightInd w:val="0"/>
        <w:spacing w:after="0" w:line="240" w:lineRule="auto"/>
        <w:ind w:left="360"/>
        <w:jc w:val="both"/>
        <w:rPr>
          <w:rFonts w:cstheme="minorHAnsi"/>
          <w:iCs/>
          <w:color w:val="000000"/>
        </w:rPr>
      </w:pPr>
      <w:r w:rsidRPr="00A5465A">
        <w:rPr>
          <w:rFonts w:cstheme="minorHAnsi"/>
          <w:iCs/>
          <w:color w:val="000000"/>
        </w:rPr>
        <w:t xml:space="preserve">Código: ________________________________________________________ </w:t>
      </w:r>
    </w:p>
    <w:p w14:paraId="437CB62D" w14:textId="77777777" w:rsidR="00EA4F73" w:rsidRPr="00A5465A" w:rsidRDefault="00EA4F73" w:rsidP="00EA4F73">
      <w:pPr>
        <w:autoSpaceDE w:val="0"/>
        <w:autoSpaceDN w:val="0"/>
        <w:adjustRightInd w:val="0"/>
        <w:spacing w:after="0" w:line="240" w:lineRule="auto"/>
        <w:ind w:left="360"/>
        <w:jc w:val="both"/>
        <w:rPr>
          <w:rFonts w:cstheme="minorHAnsi"/>
          <w:color w:val="000000"/>
        </w:rPr>
      </w:pPr>
      <w:r w:rsidRPr="00A5465A">
        <w:rPr>
          <w:rFonts w:cstheme="minorHAnsi"/>
          <w:iCs/>
          <w:color w:val="000000"/>
        </w:rPr>
        <w:t xml:space="preserve">Firma: _________________________________________________________ </w:t>
      </w:r>
    </w:p>
    <w:p w14:paraId="2265B61D" w14:textId="77777777" w:rsidR="00EA4F73" w:rsidRPr="00A5465A" w:rsidRDefault="00EA4F73" w:rsidP="00EA4F73">
      <w:pPr>
        <w:rPr>
          <w:rFonts w:cstheme="minorHAnsi"/>
        </w:rPr>
      </w:pPr>
    </w:p>
    <w:p w14:paraId="1F6E74A1" w14:textId="77777777" w:rsidR="00CF2406" w:rsidRPr="00A5465A" w:rsidRDefault="00627060" w:rsidP="00D12F1F">
      <w:pPr>
        <w:spacing w:after="0" w:line="276" w:lineRule="auto"/>
        <w:rPr>
          <w:b/>
          <w:sz w:val="36"/>
        </w:rPr>
      </w:pPr>
      <w:r w:rsidRPr="00A5465A">
        <w:rPr>
          <w:b/>
          <w:sz w:val="36"/>
        </w:rPr>
        <w:t>ANEXO 3</w:t>
      </w:r>
    </w:p>
    <w:p w14:paraId="6B7D0A78" w14:textId="77777777" w:rsidR="00CC6934" w:rsidRPr="00A5465A" w:rsidRDefault="00CF2406" w:rsidP="00CC6934">
      <w:pPr>
        <w:jc w:val="center"/>
        <w:rPr>
          <w:b/>
          <w:sz w:val="28"/>
        </w:rPr>
      </w:pPr>
      <w:r w:rsidRPr="00A5465A">
        <w:rPr>
          <w:b/>
          <w:sz w:val="28"/>
        </w:rPr>
        <w:t xml:space="preserve">Modelo de Expediente </w:t>
      </w:r>
      <w:r w:rsidR="00627060" w:rsidRPr="00A5465A">
        <w:rPr>
          <w:b/>
          <w:sz w:val="28"/>
        </w:rPr>
        <w:t xml:space="preserve">de salidas académicas internacionales con componente de homologación, </w:t>
      </w:r>
      <w:r w:rsidRPr="00A5465A">
        <w:rPr>
          <w:b/>
          <w:sz w:val="28"/>
        </w:rPr>
        <w:t>para</w:t>
      </w:r>
      <w:r w:rsidR="00627060" w:rsidRPr="00A5465A">
        <w:rPr>
          <w:b/>
          <w:sz w:val="28"/>
        </w:rPr>
        <w:t xml:space="preserve"> la</w:t>
      </w:r>
      <w:r w:rsidRPr="00A5465A">
        <w:rPr>
          <w:b/>
          <w:sz w:val="28"/>
        </w:rPr>
        <w:t xml:space="preserve"> Comisión de Asuntos Generales</w:t>
      </w:r>
    </w:p>
    <w:p w14:paraId="37079076" w14:textId="77777777" w:rsidR="00CC6934" w:rsidRPr="00A84F9B" w:rsidRDefault="00CC6934" w:rsidP="00CC6934">
      <w:pPr>
        <w:rPr>
          <w:rFonts w:cs="Tahoma"/>
        </w:rPr>
      </w:pPr>
    </w:p>
    <w:tbl>
      <w:tblPr>
        <w:tblpPr w:leftFromText="141" w:rightFromText="141" w:vertAnchor="text" w:horzAnchor="page" w:tblpX="7932" w:tblpY="-10"/>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970"/>
        <w:gridCol w:w="900"/>
        <w:gridCol w:w="1080"/>
      </w:tblGrid>
      <w:tr w:rsidR="00CC6934" w:rsidRPr="00A84F9B" w14:paraId="44FFC6C4" w14:textId="77777777" w:rsidTr="009D6995">
        <w:trPr>
          <w:cantSplit/>
        </w:trPr>
        <w:tc>
          <w:tcPr>
            <w:tcW w:w="970" w:type="dxa"/>
          </w:tcPr>
          <w:p w14:paraId="383DC3E0" w14:textId="77777777" w:rsidR="00CC6934" w:rsidRPr="00A84F9B" w:rsidRDefault="00CC6934" w:rsidP="009D6995">
            <w:pPr>
              <w:ind w:right="51"/>
              <w:jc w:val="center"/>
              <w:rPr>
                <w:rFonts w:cs="Tahoma"/>
              </w:rPr>
            </w:pPr>
            <w:r w:rsidRPr="00A84F9B">
              <w:rPr>
                <w:rFonts w:cs="Tahoma"/>
              </w:rPr>
              <w:t>C.A.G.</w:t>
            </w:r>
          </w:p>
        </w:tc>
        <w:tc>
          <w:tcPr>
            <w:tcW w:w="900" w:type="dxa"/>
          </w:tcPr>
          <w:p w14:paraId="34904D61" w14:textId="77777777" w:rsidR="00CC6934" w:rsidRPr="00A84F9B" w:rsidRDefault="00CC6934" w:rsidP="009D6995">
            <w:pPr>
              <w:ind w:right="51"/>
              <w:jc w:val="center"/>
              <w:rPr>
                <w:rFonts w:cs="Tahoma"/>
              </w:rPr>
            </w:pPr>
            <w:r w:rsidRPr="00A84F9B">
              <w:rPr>
                <w:rFonts w:cs="Tahoma"/>
              </w:rPr>
              <w:t>OA</w:t>
            </w:r>
          </w:p>
        </w:tc>
        <w:tc>
          <w:tcPr>
            <w:tcW w:w="1080" w:type="dxa"/>
          </w:tcPr>
          <w:p w14:paraId="1EF55663" w14:textId="77777777" w:rsidR="00CC6934" w:rsidRPr="00A84F9B" w:rsidRDefault="00CC6934" w:rsidP="009D6995">
            <w:pPr>
              <w:ind w:right="51"/>
              <w:jc w:val="center"/>
              <w:rPr>
                <w:rFonts w:cs="Tahoma"/>
              </w:rPr>
            </w:pPr>
            <w:r w:rsidRPr="00A84F9B">
              <w:rPr>
                <w:rFonts w:cs="Tahoma"/>
              </w:rPr>
              <w:t>ACTA</w:t>
            </w:r>
          </w:p>
        </w:tc>
      </w:tr>
      <w:tr w:rsidR="00CC6934" w:rsidRPr="00A84F9B" w14:paraId="615D06B4" w14:textId="77777777" w:rsidTr="009D6995">
        <w:trPr>
          <w:cantSplit/>
        </w:trPr>
        <w:tc>
          <w:tcPr>
            <w:tcW w:w="970" w:type="dxa"/>
          </w:tcPr>
          <w:p w14:paraId="23792CE3" w14:textId="77777777" w:rsidR="00CC6934" w:rsidRPr="00A84F9B" w:rsidRDefault="00CC6934" w:rsidP="009D6995">
            <w:pPr>
              <w:ind w:right="51"/>
              <w:jc w:val="center"/>
              <w:rPr>
                <w:rFonts w:cs="Tahoma"/>
              </w:rPr>
            </w:pPr>
          </w:p>
        </w:tc>
        <w:tc>
          <w:tcPr>
            <w:tcW w:w="900" w:type="dxa"/>
          </w:tcPr>
          <w:p w14:paraId="7ABBD894" w14:textId="77777777" w:rsidR="00CC6934" w:rsidRPr="00A84F9B" w:rsidRDefault="00CC6934" w:rsidP="009D6995">
            <w:pPr>
              <w:ind w:right="51"/>
              <w:jc w:val="center"/>
              <w:rPr>
                <w:rFonts w:cs="Tahoma"/>
              </w:rPr>
            </w:pPr>
          </w:p>
        </w:tc>
        <w:tc>
          <w:tcPr>
            <w:tcW w:w="1080" w:type="dxa"/>
          </w:tcPr>
          <w:p w14:paraId="137096FC" w14:textId="77777777" w:rsidR="00CC6934" w:rsidRPr="00A84F9B" w:rsidRDefault="00CC6934" w:rsidP="009D6995">
            <w:pPr>
              <w:ind w:right="51"/>
              <w:jc w:val="center"/>
              <w:rPr>
                <w:rFonts w:cs="Tahoma"/>
              </w:rPr>
            </w:pPr>
          </w:p>
        </w:tc>
      </w:tr>
    </w:tbl>
    <w:p w14:paraId="77151626" w14:textId="77777777" w:rsidR="00A84F9B" w:rsidRDefault="00A84F9B" w:rsidP="00CC6934">
      <w:pPr>
        <w:ind w:right="51"/>
        <w:jc w:val="center"/>
        <w:rPr>
          <w:rFonts w:cs="Tahoma"/>
          <w:b/>
        </w:rPr>
      </w:pPr>
    </w:p>
    <w:p w14:paraId="7F19FAC7" w14:textId="77777777" w:rsidR="00CC6934" w:rsidRPr="00A84F9B" w:rsidRDefault="00CC6934" w:rsidP="00CC6934">
      <w:pPr>
        <w:ind w:right="51"/>
        <w:jc w:val="center"/>
        <w:rPr>
          <w:rFonts w:cs="Tahoma"/>
          <w:b/>
        </w:rPr>
      </w:pPr>
      <w:r w:rsidRPr="00A84F9B">
        <w:rPr>
          <w:rFonts w:cs="Tahoma"/>
          <w:b/>
        </w:rPr>
        <w:t>COMISIÓN DE ASUNTOS GENERALES</w:t>
      </w:r>
    </w:p>
    <w:tbl>
      <w:tblPr>
        <w:tblW w:w="9186" w:type="dxa"/>
        <w:tblInd w:w="29"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1530"/>
        <w:gridCol w:w="1532"/>
        <w:gridCol w:w="1531"/>
        <w:gridCol w:w="833"/>
        <w:gridCol w:w="698"/>
        <w:gridCol w:w="1531"/>
        <w:gridCol w:w="1531"/>
      </w:tblGrid>
      <w:tr w:rsidR="00CC6934" w:rsidRPr="00A84F9B" w14:paraId="713E89E5" w14:textId="77777777" w:rsidTr="00CC6934">
        <w:trPr>
          <w:trHeight w:val="584"/>
        </w:trPr>
        <w:tc>
          <w:tcPr>
            <w:tcW w:w="3062" w:type="dxa"/>
            <w:gridSpan w:val="2"/>
            <w:tcBorders>
              <w:right w:val="nil"/>
            </w:tcBorders>
          </w:tcPr>
          <w:p w14:paraId="22B6A493" w14:textId="77777777" w:rsidR="00CC6934" w:rsidRPr="00A84F9B" w:rsidRDefault="00CC6934" w:rsidP="00CC6934">
            <w:pPr>
              <w:spacing w:after="0" w:line="240" w:lineRule="auto"/>
              <w:ind w:right="51"/>
              <w:jc w:val="both"/>
              <w:rPr>
                <w:rFonts w:cs="Tahoma"/>
                <w:b/>
              </w:rPr>
            </w:pPr>
          </w:p>
          <w:p w14:paraId="53D44DAE" w14:textId="77777777" w:rsidR="00CC6934" w:rsidRPr="00A84F9B" w:rsidRDefault="00CC6934" w:rsidP="00CC6934">
            <w:pPr>
              <w:spacing w:after="0" w:line="240" w:lineRule="auto"/>
              <w:ind w:right="51"/>
              <w:jc w:val="both"/>
              <w:rPr>
                <w:rFonts w:cs="Tahoma"/>
                <w:b/>
              </w:rPr>
            </w:pPr>
            <w:r w:rsidRPr="00A84F9B">
              <w:rPr>
                <w:rFonts w:cs="Tahoma"/>
                <w:b/>
              </w:rPr>
              <w:t xml:space="preserve">Expediente </w:t>
            </w:r>
            <w:proofErr w:type="spellStart"/>
            <w:r w:rsidRPr="00A84F9B">
              <w:rPr>
                <w:rFonts w:cs="Tahoma"/>
                <w:b/>
              </w:rPr>
              <w:t>N°</w:t>
            </w:r>
            <w:proofErr w:type="spellEnd"/>
            <w:r w:rsidRPr="00A84F9B">
              <w:rPr>
                <w:rFonts w:cs="Tahoma"/>
                <w:b/>
              </w:rPr>
              <w:t>:</w:t>
            </w:r>
            <w:r w:rsidRPr="00A84F9B">
              <w:rPr>
                <w:rFonts w:cs="Tahoma"/>
              </w:rPr>
              <w:t xml:space="preserve"> </w:t>
            </w:r>
          </w:p>
        </w:tc>
        <w:tc>
          <w:tcPr>
            <w:tcW w:w="2364" w:type="dxa"/>
            <w:gridSpan w:val="2"/>
            <w:tcBorders>
              <w:left w:val="nil"/>
              <w:right w:val="nil"/>
            </w:tcBorders>
          </w:tcPr>
          <w:p w14:paraId="12B4E17C" w14:textId="77777777" w:rsidR="00CC6934" w:rsidRPr="00A84F9B" w:rsidRDefault="00CC6934" w:rsidP="00CC6934">
            <w:pPr>
              <w:spacing w:after="0" w:line="240" w:lineRule="auto"/>
              <w:ind w:right="51"/>
              <w:jc w:val="both"/>
              <w:rPr>
                <w:rFonts w:cs="Tahoma"/>
                <w:b/>
              </w:rPr>
            </w:pPr>
          </w:p>
          <w:p w14:paraId="403AFA49" w14:textId="545880E7" w:rsidR="00CC6934" w:rsidRPr="00A84F9B" w:rsidRDefault="00CC6934" w:rsidP="004C04CC">
            <w:pPr>
              <w:spacing w:after="0" w:line="240" w:lineRule="auto"/>
              <w:ind w:right="51"/>
              <w:jc w:val="both"/>
              <w:rPr>
                <w:rFonts w:cs="Tahoma"/>
                <w:b/>
              </w:rPr>
            </w:pPr>
            <w:r w:rsidRPr="00A84F9B">
              <w:rPr>
                <w:rFonts w:cs="Tahoma"/>
                <w:b/>
              </w:rPr>
              <w:t>Fecha:</w:t>
            </w:r>
            <w:r w:rsidRPr="00A84F9B">
              <w:rPr>
                <w:rFonts w:cs="Tahoma"/>
              </w:rPr>
              <w:t xml:space="preserve"> </w:t>
            </w:r>
          </w:p>
        </w:tc>
        <w:tc>
          <w:tcPr>
            <w:tcW w:w="3760" w:type="dxa"/>
            <w:gridSpan w:val="3"/>
            <w:tcBorders>
              <w:left w:val="nil"/>
            </w:tcBorders>
          </w:tcPr>
          <w:p w14:paraId="31A08AC0" w14:textId="77777777" w:rsidR="00CC6934" w:rsidRPr="00A84F9B" w:rsidRDefault="00CC6934" w:rsidP="00CC6934">
            <w:pPr>
              <w:tabs>
                <w:tab w:val="left" w:pos="2835"/>
                <w:tab w:val="left" w:pos="5245"/>
                <w:tab w:val="left" w:pos="6379"/>
              </w:tabs>
              <w:spacing w:after="0" w:line="240" w:lineRule="auto"/>
              <w:ind w:right="51"/>
              <w:rPr>
                <w:rFonts w:cs="Tahoma"/>
                <w:b/>
              </w:rPr>
            </w:pPr>
          </w:p>
          <w:p w14:paraId="76F7C57B" w14:textId="77777777" w:rsidR="00CC6934" w:rsidRPr="00A84F9B" w:rsidRDefault="00CC6934" w:rsidP="00CC6934">
            <w:pPr>
              <w:tabs>
                <w:tab w:val="left" w:pos="2835"/>
                <w:tab w:val="left" w:pos="5245"/>
                <w:tab w:val="left" w:pos="6379"/>
              </w:tabs>
              <w:spacing w:after="0" w:line="240" w:lineRule="auto"/>
              <w:ind w:right="51"/>
              <w:rPr>
                <w:rFonts w:cs="Tahoma"/>
              </w:rPr>
            </w:pPr>
            <w:r w:rsidRPr="00A84F9B">
              <w:rPr>
                <w:rFonts w:cs="Tahoma"/>
                <w:b/>
              </w:rPr>
              <w:t>Ponente:</w:t>
            </w:r>
            <w:r w:rsidRPr="00A84F9B">
              <w:rPr>
                <w:rFonts w:cs="Tahoma"/>
              </w:rPr>
              <w:t xml:space="preserve"> Dr. Rolando Roncancio Rachid</w:t>
            </w:r>
          </w:p>
          <w:p w14:paraId="1A6008CE" w14:textId="77777777" w:rsidR="00CC6934" w:rsidRPr="00A84F9B" w:rsidRDefault="00CC6934" w:rsidP="00CC6934">
            <w:pPr>
              <w:spacing w:after="0" w:line="240" w:lineRule="auto"/>
              <w:ind w:right="51"/>
              <w:jc w:val="both"/>
              <w:rPr>
                <w:rFonts w:cs="Tahoma"/>
                <w:b/>
              </w:rPr>
            </w:pPr>
          </w:p>
        </w:tc>
      </w:tr>
      <w:tr w:rsidR="00CC6934" w:rsidRPr="00A84F9B" w14:paraId="4B15AF18" w14:textId="77777777" w:rsidTr="009D6995">
        <w:trPr>
          <w:trHeight w:val="405"/>
        </w:trPr>
        <w:tc>
          <w:tcPr>
            <w:tcW w:w="9186" w:type="dxa"/>
            <w:gridSpan w:val="7"/>
          </w:tcPr>
          <w:p w14:paraId="073D05D7" w14:textId="35FA09D8" w:rsidR="00CC6934" w:rsidRPr="00A84F9B" w:rsidRDefault="00CC6934" w:rsidP="004C04CC">
            <w:pPr>
              <w:spacing w:after="0" w:line="240" w:lineRule="auto"/>
              <w:ind w:right="51"/>
              <w:jc w:val="both"/>
              <w:rPr>
                <w:rFonts w:cs="Tahoma"/>
                <w:b/>
              </w:rPr>
            </w:pPr>
            <w:r w:rsidRPr="00A84F9B">
              <w:rPr>
                <w:rFonts w:cs="Tahoma"/>
                <w:b/>
              </w:rPr>
              <w:t>Asunto</w:t>
            </w:r>
            <w:r w:rsidRPr="00A84F9B">
              <w:rPr>
                <w:rFonts w:cs="Tahoma"/>
              </w:rPr>
              <w:t xml:space="preserve">: Salida Académica </w:t>
            </w:r>
            <w:r w:rsidR="004C04CC" w:rsidRPr="00A84F9B">
              <w:rPr>
                <w:rFonts w:cs="Tahoma"/>
                <w:color w:val="0070C0"/>
                <w:u w:val="single"/>
              </w:rPr>
              <w:t>(</w:t>
            </w:r>
            <w:r w:rsidR="004C04CC" w:rsidRPr="00A84F9B">
              <w:rPr>
                <w:rFonts w:cs="Tahoma"/>
                <w:i/>
                <w:color w:val="0070C0"/>
                <w:u w:val="single"/>
              </w:rPr>
              <w:t>país, año</w:t>
            </w:r>
            <w:r w:rsidR="004C04CC" w:rsidRPr="00A84F9B">
              <w:rPr>
                <w:rFonts w:cs="Tahoma"/>
                <w:color w:val="0070C0"/>
                <w:u w:val="single"/>
              </w:rPr>
              <w:t>)</w:t>
            </w:r>
            <w:r w:rsidRPr="00A84F9B">
              <w:rPr>
                <w:rFonts w:cs="Tahoma"/>
                <w:color w:val="0070C0"/>
              </w:rPr>
              <w:t xml:space="preserve">. </w:t>
            </w:r>
            <w:r w:rsidR="004C04CC" w:rsidRPr="00A84F9B">
              <w:rPr>
                <w:rFonts w:cs="Tahoma"/>
                <w:color w:val="0070C0"/>
                <w:u w:val="single"/>
              </w:rPr>
              <w:t>(</w:t>
            </w:r>
            <w:r w:rsidR="004C04CC" w:rsidRPr="00A84F9B">
              <w:rPr>
                <w:rFonts w:cs="Tahoma"/>
                <w:i/>
                <w:color w:val="0070C0"/>
                <w:u w:val="single"/>
              </w:rPr>
              <w:t>Unidad académica – programa</w:t>
            </w:r>
            <w:r w:rsidR="004C04CC" w:rsidRPr="00A84F9B">
              <w:rPr>
                <w:rFonts w:cs="Tahoma"/>
                <w:color w:val="0070C0"/>
                <w:u w:val="single"/>
              </w:rPr>
              <w:t>)</w:t>
            </w:r>
          </w:p>
        </w:tc>
      </w:tr>
      <w:tr w:rsidR="00CC6934" w:rsidRPr="00A84F9B" w14:paraId="3938CE1F" w14:textId="77777777" w:rsidTr="00CC6934">
        <w:trPr>
          <w:cantSplit/>
          <w:trHeight w:val="921"/>
        </w:trPr>
        <w:tc>
          <w:tcPr>
            <w:tcW w:w="1530" w:type="dxa"/>
          </w:tcPr>
          <w:p w14:paraId="19EB0915" w14:textId="77777777" w:rsidR="00CC6934" w:rsidRPr="00A84F9B" w:rsidRDefault="00CC6934" w:rsidP="00CC6934">
            <w:pPr>
              <w:spacing w:after="0" w:line="240" w:lineRule="auto"/>
              <w:ind w:right="51"/>
              <w:jc w:val="center"/>
              <w:rPr>
                <w:rFonts w:cs="Tahoma"/>
                <w:b/>
              </w:rPr>
            </w:pPr>
            <w:r w:rsidRPr="00A84F9B">
              <w:rPr>
                <w:rFonts w:cs="Tahoma"/>
                <w:b/>
              </w:rPr>
              <w:t>Secretaria General</w:t>
            </w:r>
          </w:p>
        </w:tc>
        <w:tc>
          <w:tcPr>
            <w:tcW w:w="1532" w:type="dxa"/>
          </w:tcPr>
          <w:p w14:paraId="68C82A8A" w14:textId="77777777" w:rsidR="00CC6934" w:rsidRPr="00A84F9B" w:rsidRDefault="00CC6934" w:rsidP="00CC6934">
            <w:pPr>
              <w:spacing w:after="0" w:line="240" w:lineRule="auto"/>
              <w:ind w:right="51"/>
              <w:jc w:val="center"/>
              <w:rPr>
                <w:rFonts w:cs="Tahoma"/>
                <w:b/>
              </w:rPr>
            </w:pPr>
            <w:r w:rsidRPr="00A84F9B">
              <w:rPr>
                <w:rFonts w:cs="Tahoma"/>
                <w:b/>
              </w:rPr>
              <w:t>Vicerrector de</w:t>
            </w:r>
          </w:p>
          <w:p w14:paraId="6214EE03" w14:textId="77777777" w:rsidR="00CC6934" w:rsidRPr="00A84F9B" w:rsidRDefault="00CC6934" w:rsidP="00CC6934">
            <w:pPr>
              <w:spacing w:after="0" w:line="240" w:lineRule="auto"/>
              <w:ind w:right="51"/>
              <w:jc w:val="center"/>
              <w:rPr>
                <w:rFonts w:cs="Tahoma"/>
                <w:b/>
              </w:rPr>
            </w:pPr>
            <w:r w:rsidRPr="00A84F9B">
              <w:rPr>
                <w:rFonts w:cs="Tahoma"/>
                <w:b/>
              </w:rPr>
              <w:t>Proyección y Desarrollo</w:t>
            </w:r>
          </w:p>
        </w:tc>
        <w:tc>
          <w:tcPr>
            <w:tcW w:w="1531" w:type="dxa"/>
          </w:tcPr>
          <w:p w14:paraId="57FBC8EC" w14:textId="77777777" w:rsidR="00CC6934" w:rsidRPr="00A84F9B" w:rsidRDefault="00CC6934" w:rsidP="00CC6934">
            <w:pPr>
              <w:spacing w:after="0" w:line="240" w:lineRule="auto"/>
              <w:ind w:right="51"/>
              <w:jc w:val="center"/>
              <w:rPr>
                <w:rFonts w:cs="Tahoma"/>
                <w:b/>
              </w:rPr>
            </w:pPr>
            <w:r w:rsidRPr="00A84F9B">
              <w:rPr>
                <w:rFonts w:cs="Tahoma"/>
                <w:b/>
              </w:rPr>
              <w:t>Secretario</w:t>
            </w:r>
          </w:p>
          <w:p w14:paraId="7157EBC9" w14:textId="77777777" w:rsidR="00CC6934" w:rsidRPr="00A84F9B" w:rsidRDefault="00CC6934" w:rsidP="00CC6934">
            <w:pPr>
              <w:spacing w:after="0" w:line="240" w:lineRule="auto"/>
              <w:ind w:right="51"/>
              <w:jc w:val="center"/>
              <w:rPr>
                <w:rFonts w:cs="Tahoma"/>
                <w:b/>
              </w:rPr>
            </w:pPr>
            <w:r w:rsidRPr="00A84F9B">
              <w:rPr>
                <w:rFonts w:cs="Tahoma"/>
                <w:b/>
              </w:rPr>
              <w:t>Consejo Fundacional</w:t>
            </w:r>
          </w:p>
        </w:tc>
        <w:tc>
          <w:tcPr>
            <w:tcW w:w="1531" w:type="dxa"/>
            <w:gridSpan w:val="2"/>
          </w:tcPr>
          <w:p w14:paraId="54FD66FE" w14:textId="77777777" w:rsidR="00CC6934" w:rsidRPr="00A84F9B" w:rsidRDefault="00CC6934" w:rsidP="00CC6934">
            <w:pPr>
              <w:spacing w:after="0" w:line="240" w:lineRule="auto"/>
              <w:ind w:right="51"/>
              <w:jc w:val="center"/>
              <w:rPr>
                <w:rFonts w:cs="Tahoma"/>
                <w:b/>
              </w:rPr>
            </w:pPr>
            <w:r w:rsidRPr="00A84F9B">
              <w:rPr>
                <w:rFonts w:cs="Tahoma"/>
                <w:b/>
              </w:rPr>
              <w:t xml:space="preserve">Vicerrectora de Profesores y Estudiantes </w:t>
            </w:r>
          </w:p>
        </w:tc>
        <w:tc>
          <w:tcPr>
            <w:tcW w:w="1531" w:type="dxa"/>
          </w:tcPr>
          <w:p w14:paraId="18650A8C" w14:textId="77777777" w:rsidR="00CC6934" w:rsidRPr="00A84F9B" w:rsidRDefault="00CC6934" w:rsidP="00CC6934">
            <w:pPr>
              <w:spacing w:after="0" w:line="240" w:lineRule="auto"/>
              <w:ind w:right="51"/>
              <w:jc w:val="center"/>
              <w:rPr>
                <w:rFonts w:cs="Tahoma"/>
                <w:b/>
              </w:rPr>
            </w:pPr>
            <w:r w:rsidRPr="00A84F9B">
              <w:rPr>
                <w:rFonts w:cs="Tahoma"/>
                <w:b/>
              </w:rPr>
              <w:t>Vicerrector</w:t>
            </w:r>
          </w:p>
          <w:p w14:paraId="77526264" w14:textId="77777777" w:rsidR="00CC6934" w:rsidRPr="00A84F9B" w:rsidRDefault="00CC6934" w:rsidP="00CC6934">
            <w:pPr>
              <w:spacing w:after="0" w:line="240" w:lineRule="auto"/>
              <w:ind w:right="51"/>
              <w:jc w:val="center"/>
              <w:rPr>
                <w:rFonts w:cs="Tahoma"/>
                <w:b/>
              </w:rPr>
            </w:pPr>
            <w:r w:rsidRPr="00A84F9B">
              <w:rPr>
                <w:rFonts w:cs="Tahoma"/>
                <w:b/>
              </w:rPr>
              <w:t>de Procesos Académicos</w:t>
            </w:r>
          </w:p>
        </w:tc>
        <w:tc>
          <w:tcPr>
            <w:tcW w:w="1531" w:type="dxa"/>
          </w:tcPr>
          <w:p w14:paraId="2E9585BF" w14:textId="77777777" w:rsidR="00CC6934" w:rsidRPr="00A84F9B" w:rsidRDefault="00CC6934" w:rsidP="00CC6934">
            <w:pPr>
              <w:spacing w:after="0" w:line="240" w:lineRule="auto"/>
              <w:ind w:right="51"/>
              <w:jc w:val="center"/>
              <w:rPr>
                <w:rFonts w:cs="Tahoma"/>
                <w:b/>
              </w:rPr>
            </w:pPr>
            <w:r w:rsidRPr="00A84F9B">
              <w:rPr>
                <w:rFonts w:cs="Tahoma"/>
                <w:b/>
              </w:rPr>
              <w:t>Rector</w:t>
            </w:r>
          </w:p>
        </w:tc>
      </w:tr>
      <w:tr w:rsidR="00CC6934" w:rsidRPr="00A84F9B" w14:paraId="382FCA3E" w14:textId="77777777" w:rsidTr="00CC6934">
        <w:trPr>
          <w:cantSplit/>
          <w:trHeight w:val="360"/>
        </w:trPr>
        <w:tc>
          <w:tcPr>
            <w:tcW w:w="1530" w:type="dxa"/>
            <w:vAlign w:val="center"/>
          </w:tcPr>
          <w:p w14:paraId="53485E04" w14:textId="77777777" w:rsidR="00CC6934" w:rsidRPr="00A84F9B" w:rsidRDefault="00CC6934" w:rsidP="00CC6934">
            <w:pPr>
              <w:pStyle w:val="Ttulo1"/>
              <w:rPr>
                <w:rFonts w:asciiTheme="minorHAnsi" w:hAnsiTheme="minorHAnsi" w:cs="Tahoma"/>
                <w:sz w:val="22"/>
                <w:szCs w:val="22"/>
              </w:rPr>
            </w:pPr>
          </w:p>
        </w:tc>
        <w:tc>
          <w:tcPr>
            <w:tcW w:w="1532" w:type="dxa"/>
            <w:vAlign w:val="center"/>
          </w:tcPr>
          <w:p w14:paraId="1A4BA8BB" w14:textId="77777777" w:rsidR="00CC6934" w:rsidRPr="00A84F9B" w:rsidRDefault="00CC6934" w:rsidP="00CC6934">
            <w:pPr>
              <w:pStyle w:val="Ttulo1"/>
              <w:rPr>
                <w:rFonts w:asciiTheme="minorHAnsi" w:hAnsiTheme="minorHAnsi" w:cs="Tahoma"/>
                <w:sz w:val="22"/>
                <w:szCs w:val="22"/>
              </w:rPr>
            </w:pPr>
          </w:p>
        </w:tc>
        <w:tc>
          <w:tcPr>
            <w:tcW w:w="1531" w:type="dxa"/>
            <w:vAlign w:val="center"/>
          </w:tcPr>
          <w:p w14:paraId="6394C946" w14:textId="77777777" w:rsidR="00CC6934" w:rsidRPr="00A84F9B" w:rsidRDefault="00CC6934" w:rsidP="00CC6934">
            <w:pPr>
              <w:pStyle w:val="Ttulo1"/>
              <w:rPr>
                <w:rFonts w:asciiTheme="minorHAnsi" w:hAnsiTheme="minorHAnsi" w:cs="Tahoma"/>
                <w:sz w:val="22"/>
                <w:szCs w:val="22"/>
              </w:rPr>
            </w:pPr>
          </w:p>
        </w:tc>
        <w:tc>
          <w:tcPr>
            <w:tcW w:w="1531" w:type="dxa"/>
            <w:gridSpan w:val="2"/>
            <w:vAlign w:val="center"/>
          </w:tcPr>
          <w:p w14:paraId="5DFA7D3C" w14:textId="77777777" w:rsidR="00CC6934" w:rsidRPr="00A84F9B" w:rsidRDefault="00CC6934" w:rsidP="00CC6934">
            <w:pPr>
              <w:pStyle w:val="Ttulo1"/>
              <w:jc w:val="center"/>
              <w:rPr>
                <w:rFonts w:asciiTheme="minorHAnsi" w:hAnsiTheme="minorHAnsi" w:cs="Tahoma"/>
                <w:sz w:val="22"/>
                <w:szCs w:val="22"/>
              </w:rPr>
            </w:pPr>
          </w:p>
        </w:tc>
        <w:tc>
          <w:tcPr>
            <w:tcW w:w="1531" w:type="dxa"/>
            <w:vAlign w:val="center"/>
          </w:tcPr>
          <w:p w14:paraId="6DA35BD5" w14:textId="77777777" w:rsidR="00CC6934" w:rsidRPr="00A84F9B" w:rsidRDefault="00CC6934" w:rsidP="00CC6934">
            <w:pPr>
              <w:pStyle w:val="Ttulo1"/>
              <w:jc w:val="center"/>
              <w:rPr>
                <w:rFonts w:asciiTheme="minorHAnsi" w:hAnsiTheme="minorHAnsi" w:cs="Tahoma"/>
                <w:b/>
                <w:sz w:val="22"/>
                <w:szCs w:val="22"/>
              </w:rPr>
            </w:pPr>
            <w:r w:rsidRPr="00A84F9B">
              <w:rPr>
                <w:rFonts w:asciiTheme="minorHAnsi" w:hAnsiTheme="minorHAnsi" w:cs="Tahoma"/>
                <w:b/>
                <w:sz w:val="22"/>
                <w:szCs w:val="22"/>
              </w:rPr>
              <w:t>X</w:t>
            </w:r>
          </w:p>
        </w:tc>
        <w:tc>
          <w:tcPr>
            <w:tcW w:w="1531" w:type="dxa"/>
            <w:vAlign w:val="center"/>
          </w:tcPr>
          <w:p w14:paraId="2F06EFF1" w14:textId="77777777" w:rsidR="00CC6934" w:rsidRPr="00A84F9B" w:rsidRDefault="00CC6934" w:rsidP="00CC6934">
            <w:pPr>
              <w:pStyle w:val="Ttulo1"/>
              <w:rPr>
                <w:rFonts w:asciiTheme="minorHAnsi" w:hAnsiTheme="minorHAnsi" w:cs="Tahoma"/>
                <w:sz w:val="22"/>
                <w:szCs w:val="22"/>
              </w:rPr>
            </w:pPr>
          </w:p>
        </w:tc>
      </w:tr>
    </w:tbl>
    <w:p w14:paraId="1C6E7043" w14:textId="77777777" w:rsidR="00CC6934" w:rsidRPr="00A84F9B" w:rsidRDefault="00CC6934" w:rsidP="00CC6934">
      <w:pPr>
        <w:ind w:right="51"/>
        <w:jc w:val="both"/>
        <w:rPr>
          <w:rFonts w:cs="Tahoma"/>
          <w:b/>
        </w:rPr>
      </w:pPr>
    </w:p>
    <w:p w14:paraId="53D5759B" w14:textId="77777777" w:rsidR="00CC6934" w:rsidRPr="00A84F9B" w:rsidRDefault="00CC6934" w:rsidP="00A5465A">
      <w:pPr>
        <w:pStyle w:val="Ttulo1"/>
        <w:numPr>
          <w:ilvl w:val="0"/>
          <w:numId w:val="9"/>
        </w:numPr>
        <w:ind w:left="284" w:hanging="284"/>
        <w:rPr>
          <w:rFonts w:asciiTheme="minorHAnsi" w:hAnsiTheme="minorHAnsi" w:cs="Tahoma"/>
          <w:b/>
          <w:sz w:val="22"/>
          <w:szCs w:val="22"/>
        </w:rPr>
      </w:pPr>
      <w:r w:rsidRPr="00A84F9B">
        <w:rPr>
          <w:rFonts w:asciiTheme="minorHAnsi" w:hAnsiTheme="minorHAnsi" w:cs="Tahoma"/>
          <w:b/>
          <w:sz w:val="22"/>
          <w:szCs w:val="22"/>
        </w:rPr>
        <w:t>ANTECEDENTES:</w:t>
      </w:r>
    </w:p>
    <w:p w14:paraId="5D673DC5" w14:textId="32048EFE" w:rsidR="00CC6934" w:rsidRDefault="00CC6934" w:rsidP="004C04CC">
      <w:pPr>
        <w:pStyle w:val="Default"/>
        <w:ind w:left="284"/>
        <w:jc w:val="both"/>
        <w:rPr>
          <w:rFonts w:asciiTheme="minorHAnsi" w:hAnsiTheme="minorHAnsi" w:cs="Tahoma"/>
          <w:sz w:val="22"/>
          <w:szCs w:val="22"/>
        </w:rPr>
      </w:pPr>
      <w:r w:rsidRPr="00A84F9B">
        <w:rPr>
          <w:rFonts w:asciiTheme="minorHAnsi" w:hAnsiTheme="minorHAnsi" w:cs="Tahoma"/>
          <w:sz w:val="22"/>
          <w:szCs w:val="22"/>
        </w:rPr>
        <w:t>Se toma la directriz sobre los Criterios para las salidas Académicas aprobados por la Comisión de Asuntos</w:t>
      </w:r>
      <w:r w:rsidR="00A84F9B">
        <w:rPr>
          <w:rFonts w:asciiTheme="minorHAnsi" w:hAnsiTheme="minorHAnsi" w:cs="Tahoma"/>
          <w:sz w:val="22"/>
          <w:szCs w:val="22"/>
        </w:rPr>
        <w:t xml:space="preserve"> </w:t>
      </w:r>
      <w:r w:rsidRPr="00A84F9B">
        <w:rPr>
          <w:rFonts w:asciiTheme="minorHAnsi" w:hAnsiTheme="minorHAnsi" w:cs="Tahoma"/>
          <w:sz w:val="22"/>
          <w:szCs w:val="22"/>
        </w:rPr>
        <w:t xml:space="preserve">Generales del Consejo </w:t>
      </w:r>
      <w:proofErr w:type="gramStart"/>
      <w:r w:rsidRPr="00A84F9B">
        <w:rPr>
          <w:rFonts w:asciiTheme="minorHAnsi" w:hAnsiTheme="minorHAnsi" w:cs="Tahoma"/>
          <w:sz w:val="22"/>
          <w:szCs w:val="22"/>
        </w:rPr>
        <w:t>Superior,  en</w:t>
      </w:r>
      <w:proofErr w:type="gramEnd"/>
      <w:r w:rsidRPr="00A84F9B">
        <w:rPr>
          <w:rFonts w:asciiTheme="minorHAnsi" w:hAnsiTheme="minorHAnsi" w:cs="Tahoma"/>
          <w:sz w:val="22"/>
          <w:szCs w:val="22"/>
        </w:rPr>
        <w:t xml:space="preserve"> Acta No. 1198 del 19 de Febrero de 2009, con los referentes de formación académica, criterios de logística, criterios de formación integral y aspectos generales, al igual que el Manual de Convivencia, para estructurar la presente propuesta de Salida Académica al Exterior.</w:t>
      </w:r>
    </w:p>
    <w:p w14:paraId="73EE70D3" w14:textId="77777777" w:rsidR="00A84F9B" w:rsidRPr="00A84F9B" w:rsidRDefault="00A84F9B" w:rsidP="004C04CC">
      <w:pPr>
        <w:pStyle w:val="Default"/>
        <w:ind w:left="284"/>
        <w:jc w:val="both"/>
        <w:rPr>
          <w:rFonts w:asciiTheme="minorHAnsi" w:hAnsiTheme="minorHAnsi" w:cs="Tahoma"/>
          <w:sz w:val="22"/>
          <w:szCs w:val="22"/>
        </w:rPr>
      </w:pPr>
    </w:p>
    <w:p w14:paraId="553149C3" w14:textId="19F71DA8" w:rsidR="00CC6934" w:rsidRPr="00A84F9B" w:rsidRDefault="004C04CC" w:rsidP="004C04CC">
      <w:pPr>
        <w:ind w:left="284"/>
        <w:jc w:val="both"/>
        <w:rPr>
          <w:rFonts w:cs="Tahoma"/>
        </w:rPr>
      </w:pPr>
      <w:r w:rsidRPr="00A84F9B">
        <w:rPr>
          <w:rFonts w:cs="Tahoma"/>
        </w:rPr>
        <w:t>C</w:t>
      </w:r>
      <w:r w:rsidR="00CC6934" w:rsidRPr="00A84F9B">
        <w:rPr>
          <w:rFonts w:cs="Tahoma"/>
        </w:rPr>
        <w:t>omo objetivos dentro del plan de internacionalización se tiene previsto la realización de distintas actividades como son las salidas académicas.</w:t>
      </w:r>
    </w:p>
    <w:p w14:paraId="5EE7A1B8" w14:textId="77777777" w:rsidR="00CC6934" w:rsidRPr="00A84F9B" w:rsidRDefault="00CC6934" w:rsidP="004C04CC">
      <w:pPr>
        <w:ind w:left="284"/>
        <w:jc w:val="both"/>
        <w:rPr>
          <w:rFonts w:cs="Tahoma"/>
        </w:rPr>
      </w:pPr>
      <w:r w:rsidRPr="00A84F9B">
        <w:rPr>
          <w:rFonts w:cs="Tahoma"/>
        </w:rPr>
        <w:t xml:space="preserve">Las Salidas Académicas son importantes para la Facultad de </w:t>
      </w:r>
      <w:r w:rsidRPr="00A84F9B">
        <w:rPr>
          <w:rFonts w:cs="Tahoma"/>
          <w:color w:val="0070C0"/>
        </w:rPr>
        <w:t xml:space="preserve">___________ </w:t>
      </w:r>
      <w:r w:rsidRPr="00A84F9B">
        <w:rPr>
          <w:rFonts w:cs="Tahoma"/>
        </w:rPr>
        <w:t xml:space="preserve">porque permiten </w:t>
      </w:r>
      <w:r w:rsidRPr="00A84F9B">
        <w:rPr>
          <w:rFonts w:cs="Tahoma"/>
          <w:color w:val="0070C0"/>
        </w:rPr>
        <w:t>_______________________________.</w:t>
      </w:r>
    </w:p>
    <w:p w14:paraId="7733EE8D" w14:textId="37332B19" w:rsidR="00CC6934" w:rsidRPr="00A84F9B" w:rsidRDefault="00DA16A5" w:rsidP="004C04CC">
      <w:pPr>
        <w:ind w:left="284"/>
        <w:jc w:val="both"/>
        <w:rPr>
          <w:rFonts w:cs="Tahoma"/>
        </w:rPr>
      </w:pPr>
      <w:r w:rsidRPr="00A84F9B">
        <w:rPr>
          <w:rFonts w:cs="Tahoma"/>
        </w:rPr>
        <w:t xml:space="preserve">(Antecedentes de salidas académicas en la Facultad) </w:t>
      </w:r>
      <w:r w:rsidRPr="00A84F9B">
        <w:rPr>
          <w:rFonts w:cs="Tahoma"/>
          <w:color w:val="0070C0"/>
        </w:rPr>
        <w:t>______</w:t>
      </w:r>
      <w:r w:rsidR="00A84F9B">
        <w:rPr>
          <w:rFonts w:cs="Tahoma"/>
          <w:color w:val="0070C0"/>
        </w:rPr>
        <w:t>_____________________________</w:t>
      </w:r>
      <w:r w:rsidRPr="00A84F9B">
        <w:rPr>
          <w:rFonts w:cs="Tahoma"/>
          <w:color w:val="0070C0"/>
        </w:rPr>
        <w:t>.</w:t>
      </w:r>
    </w:p>
    <w:p w14:paraId="1E5387D8" w14:textId="0C56792A" w:rsidR="00CC6934" w:rsidRPr="00A84F9B" w:rsidRDefault="00CC6934" w:rsidP="004C04CC">
      <w:pPr>
        <w:ind w:left="284"/>
        <w:jc w:val="both"/>
        <w:rPr>
          <w:rFonts w:cs="Tahoma"/>
        </w:rPr>
      </w:pPr>
      <w:r w:rsidRPr="00A84F9B">
        <w:rPr>
          <w:rFonts w:cs="Tahoma"/>
        </w:rPr>
        <w:t xml:space="preserve">Para el año </w:t>
      </w:r>
      <w:r w:rsidR="004C04CC" w:rsidRPr="00A84F9B">
        <w:rPr>
          <w:rFonts w:cs="Tahoma"/>
          <w:color w:val="0070C0"/>
        </w:rPr>
        <w:t>(_____)</w:t>
      </w:r>
      <w:r w:rsidRPr="00A84F9B">
        <w:rPr>
          <w:rFonts w:cs="Tahoma"/>
          <w:color w:val="0070C0"/>
        </w:rPr>
        <w:t xml:space="preserve"> </w:t>
      </w:r>
      <w:r w:rsidRPr="00A84F9B">
        <w:rPr>
          <w:rFonts w:cs="Tahoma"/>
        </w:rPr>
        <w:t xml:space="preserve">se planea realizar una segunda salida académica a </w:t>
      </w:r>
      <w:r w:rsidR="004C04CC" w:rsidRPr="00A84F9B">
        <w:rPr>
          <w:rFonts w:cs="Tahoma"/>
        </w:rPr>
        <w:t>(país, ciudades) del (fecha).</w:t>
      </w:r>
    </w:p>
    <w:p w14:paraId="058F1D40" w14:textId="77777777" w:rsidR="00CC6934" w:rsidRPr="00A84F9B" w:rsidRDefault="00CC6934" w:rsidP="00A5465A">
      <w:pPr>
        <w:pStyle w:val="Ttulo1"/>
        <w:numPr>
          <w:ilvl w:val="0"/>
          <w:numId w:val="9"/>
        </w:numPr>
        <w:ind w:left="284" w:hanging="284"/>
        <w:rPr>
          <w:rFonts w:asciiTheme="minorHAnsi" w:hAnsiTheme="minorHAnsi" w:cs="Tahoma"/>
          <w:b/>
          <w:sz w:val="22"/>
          <w:szCs w:val="22"/>
        </w:rPr>
      </w:pPr>
      <w:r w:rsidRPr="00A84F9B">
        <w:rPr>
          <w:rFonts w:asciiTheme="minorHAnsi" w:hAnsiTheme="minorHAnsi" w:cs="Tahoma"/>
          <w:b/>
          <w:sz w:val="22"/>
          <w:szCs w:val="22"/>
        </w:rPr>
        <w:t>JUSTIFICACIÓN</w:t>
      </w:r>
    </w:p>
    <w:p w14:paraId="6BDD012E" w14:textId="7FDAFAC5" w:rsidR="00A5465A" w:rsidRPr="00A84F9B" w:rsidRDefault="008D0B58" w:rsidP="00A5465A">
      <w:pPr>
        <w:pStyle w:val="Prrafodelista"/>
        <w:numPr>
          <w:ilvl w:val="0"/>
          <w:numId w:val="18"/>
        </w:numPr>
        <w:jc w:val="both"/>
        <w:rPr>
          <w:bCs/>
          <w:i/>
          <w:color w:val="0070C0"/>
        </w:rPr>
      </w:pPr>
      <w:r w:rsidRPr="00A84F9B">
        <w:rPr>
          <w:bCs/>
          <w:i/>
          <w:color w:val="0070C0"/>
          <w:lang w:val="es-ES"/>
        </w:rPr>
        <w:t>[</w:t>
      </w:r>
      <w:r w:rsidR="001F3C0C" w:rsidRPr="00A84F9B">
        <w:rPr>
          <w:bCs/>
          <w:i/>
          <w:color w:val="0070C0"/>
        </w:rPr>
        <w:t>Escribir las razones que desde el/los programa(s) se evidencian para la realización de la salida académica. Tener en cuenta las competencias que se desarrollan o fortalecen en los participantes, así como la justificación del país/ciudad como destino apropiado para el desarrollo de dichas compe</w:t>
      </w:r>
      <w:r w:rsidRPr="00A84F9B">
        <w:rPr>
          <w:bCs/>
          <w:i/>
          <w:color w:val="0070C0"/>
        </w:rPr>
        <w:t>tencias]</w:t>
      </w:r>
      <w:r w:rsidR="0096057F" w:rsidRPr="00A84F9B">
        <w:rPr>
          <w:bCs/>
          <w:i/>
          <w:color w:val="0070C0"/>
        </w:rPr>
        <w:t>.</w:t>
      </w:r>
    </w:p>
    <w:p w14:paraId="17C1631E" w14:textId="2D6BE623" w:rsidR="00A5465A" w:rsidRPr="00A84F9B" w:rsidRDefault="008D0B58" w:rsidP="00A5465A">
      <w:pPr>
        <w:pStyle w:val="Prrafodelista"/>
        <w:numPr>
          <w:ilvl w:val="0"/>
          <w:numId w:val="18"/>
        </w:numPr>
        <w:jc w:val="both"/>
        <w:rPr>
          <w:bCs/>
          <w:i/>
          <w:color w:val="0070C0"/>
        </w:rPr>
      </w:pPr>
      <w:r w:rsidRPr="00A84F9B">
        <w:rPr>
          <w:bCs/>
          <w:i/>
          <w:color w:val="0070C0"/>
        </w:rPr>
        <w:lastRenderedPageBreak/>
        <w:t>[</w:t>
      </w:r>
      <w:r w:rsidR="00A5465A" w:rsidRPr="00A84F9B">
        <w:rPr>
          <w:bCs/>
          <w:i/>
          <w:color w:val="0070C0"/>
        </w:rPr>
        <w:t>Escribir las razones académicas, profesionales y culturales por las cuales se realizarán las visitas a universidades, organizaciones públicas y privadas, y sitios emblemáticos de la(s) ciudad(es)</w:t>
      </w:r>
      <w:r w:rsidRPr="00A84F9B">
        <w:rPr>
          <w:bCs/>
          <w:i/>
          <w:color w:val="0070C0"/>
        </w:rPr>
        <w:t>]</w:t>
      </w:r>
      <w:r w:rsidR="00A5465A" w:rsidRPr="00A84F9B">
        <w:rPr>
          <w:bCs/>
          <w:i/>
          <w:color w:val="0070C0"/>
        </w:rPr>
        <w:t>.</w:t>
      </w:r>
    </w:p>
    <w:p w14:paraId="0E1CB855" w14:textId="4DFDC6F3" w:rsidR="00721DB3" w:rsidRPr="00A84F9B" w:rsidRDefault="005969CE" w:rsidP="008D0B58">
      <w:pPr>
        <w:pStyle w:val="Ttulo1"/>
        <w:numPr>
          <w:ilvl w:val="0"/>
          <w:numId w:val="9"/>
        </w:numPr>
        <w:ind w:left="284" w:hanging="284"/>
        <w:rPr>
          <w:rFonts w:asciiTheme="minorHAnsi" w:hAnsiTheme="minorHAnsi" w:cs="Tahoma"/>
          <w:b/>
          <w:sz w:val="22"/>
          <w:szCs w:val="22"/>
        </w:rPr>
      </w:pPr>
      <w:r w:rsidRPr="00A84F9B">
        <w:rPr>
          <w:rFonts w:asciiTheme="minorHAnsi" w:hAnsiTheme="minorHAnsi" w:cs="Tahoma"/>
          <w:b/>
          <w:sz w:val="22"/>
          <w:szCs w:val="22"/>
        </w:rPr>
        <w:t>PROPUESTA</w:t>
      </w:r>
    </w:p>
    <w:p w14:paraId="251E51E9" w14:textId="01D83715" w:rsidR="005969CE" w:rsidRPr="00A84F9B" w:rsidRDefault="005969CE" w:rsidP="005969CE">
      <w:pPr>
        <w:pStyle w:val="Ttulo1"/>
        <w:ind w:left="284"/>
        <w:rPr>
          <w:b/>
          <w:bCs/>
          <w:i/>
          <w:iCs/>
          <w:sz w:val="22"/>
          <w:szCs w:val="22"/>
        </w:rPr>
      </w:pPr>
      <w:r w:rsidRPr="00A84F9B">
        <w:rPr>
          <w:rFonts w:asciiTheme="minorHAnsi" w:eastAsiaTheme="minorHAnsi" w:hAnsiTheme="minorHAnsi" w:cs="Tahoma"/>
          <w:color w:val="000000"/>
          <w:sz w:val="22"/>
          <w:szCs w:val="22"/>
          <w:lang w:val="es-CO" w:eastAsia="en-US"/>
        </w:rPr>
        <w:t xml:space="preserve">Se presenta para consideración de la Comisión de Asuntos Generales, la Salida Académica a </w:t>
      </w:r>
      <w:r w:rsidRPr="00A84F9B">
        <w:rPr>
          <w:rFonts w:asciiTheme="minorHAnsi" w:eastAsiaTheme="minorHAnsi" w:hAnsiTheme="minorHAnsi" w:cs="Tahoma"/>
          <w:color w:val="0070C0"/>
          <w:sz w:val="22"/>
          <w:szCs w:val="22"/>
          <w:lang w:val="es-CO" w:eastAsia="en-US"/>
        </w:rPr>
        <w:t xml:space="preserve">________ (año), </w:t>
      </w:r>
      <w:r w:rsidRPr="00A84F9B">
        <w:rPr>
          <w:rFonts w:asciiTheme="minorHAnsi" w:eastAsiaTheme="minorHAnsi" w:hAnsiTheme="minorHAnsi" w:cs="Tahoma"/>
          <w:color w:val="000000"/>
          <w:sz w:val="22"/>
          <w:szCs w:val="22"/>
          <w:lang w:val="es-CO" w:eastAsia="en-US"/>
        </w:rPr>
        <w:t xml:space="preserve">con duración de </w:t>
      </w:r>
      <w:r w:rsidRPr="00A84F9B">
        <w:rPr>
          <w:rFonts w:asciiTheme="minorHAnsi" w:eastAsiaTheme="minorHAnsi" w:hAnsiTheme="minorHAnsi" w:cs="Tahoma"/>
          <w:color w:val="0070C0"/>
          <w:sz w:val="22"/>
          <w:szCs w:val="22"/>
          <w:lang w:val="es-CO" w:eastAsia="en-US"/>
        </w:rPr>
        <w:t xml:space="preserve">____ </w:t>
      </w:r>
      <w:r w:rsidRPr="00A84F9B">
        <w:rPr>
          <w:rFonts w:asciiTheme="minorHAnsi" w:eastAsiaTheme="minorHAnsi" w:hAnsiTheme="minorHAnsi" w:cs="Tahoma"/>
          <w:color w:val="000000"/>
          <w:sz w:val="22"/>
          <w:szCs w:val="22"/>
          <w:lang w:val="es-CO" w:eastAsia="en-US"/>
        </w:rPr>
        <w:t xml:space="preserve">semanas, programada para realizarse del </w:t>
      </w:r>
      <w:r w:rsidRPr="00A84F9B">
        <w:rPr>
          <w:rFonts w:asciiTheme="minorHAnsi" w:eastAsiaTheme="minorHAnsi" w:hAnsiTheme="minorHAnsi" w:cs="Tahoma"/>
          <w:color w:val="000000"/>
          <w:sz w:val="22"/>
          <w:szCs w:val="22"/>
          <w:u w:val="single"/>
          <w:lang w:val="es-CO" w:eastAsia="en-US"/>
        </w:rPr>
        <w:t>(</w:t>
      </w:r>
      <w:r w:rsidRPr="00A84F9B">
        <w:rPr>
          <w:rFonts w:asciiTheme="minorHAnsi" w:eastAsiaTheme="minorHAnsi" w:hAnsiTheme="minorHAnsi" w:cs="Tahoma"/>
          <w:color w:val="0070C0"/>
          <w:sz w:val="22"/>
          <w:szCs w:val="22"/>
          <w:u w:val="single"/>
          <w:lang w:val="es-CO" w:eastAsia="en-US"/>
        </w:rPr>
        <w:t>día</w:t>
      </w:r>
      <w:r w:rsidRPr="00A84F9B">
        <w:rPr>
          <w:rFonts w:asciiTheme="minorHAnsi" w:eastAsiaTheme="minorHAnsi" w:hAnsiTheme="minorHAnsi" w:cs="Tahoma"/>
          <w:color w:val="000000"/>
          <w:sz w:val="22"/>
          <w:szCs w:val="22"/>
          <w:u w:val="single"/>
          <w:lang w:val="es-CO" w:eastAsia="en-US"/>
        </w:rPr>
        <w:t>)</w:t>
      </w:r>
      <w:r w:rsidRPr="00A84F9B">
        <w:rPr>
          <w:rFonts w:asciiTheme="minorHAnsi" w:eastAsiaTheme="minorHAnsi" w:hAnsiTheme="minorHAnsi" w:cs="Tahoma"/>
          <w:color w:val="000000"/>
          <w:sz w:val="22"/>
          <w:szCs w:val="22"/>
          <w:lang w:val="es-CO" w:eastAsia="en-US"/>
        </w:rPr>
        <w:t xml:space="preserve"> de </w:t>
      </w:r>
      <w:r w:rsidRPr="00A84F9B">
        <w:rPr>
          <w:rFonts w:asciiTheme="minorHAnsi" w:eastAsiaTheme="minorHAnsi" w:hAnsiTheme="minorHAnsi" w:cs="Tahoma"/>
          <w:color w:val="000000"/>
          <w:sz w:val="22"/>
          <w:szCs w:val="22"/>
          <w:u w:val="single"/>
          <w:lang w:val="es-CO" w:eastAsia="en-US"/>
        </w:rPr>
        <w:t>(</w:t>
      </w:r>
      <w:r w:rsidRPr="00A84F9B">
        <w:rPr>
          <w:rFonts w:asciiTheme="minorHAnsi" w:eastAsiaTheme="minorHAnsi" w:hAnsiTheme="minorHAnsi" w:cs="Tahoma"/>
          <w:color w:val="0070C0"/>
          <w:sz w:val="22"/>
          <w:szCs w:val="22"/>
          <w:u w:val="single"/>
          <w:lang w:val="es-CO" w:eastAsia="en-US"/>
        </w:rPr>
        <w:t>mes</w:t>
      </w:r>
      <w:r w:rsidRPr="00A84F9B">
        <w:rPr>
          <w:rFonts w:asciiTheme="minorHAnsi" w:eastAsiaTheme="minorHAnsi" w:hAnsiTheme="minorHAnsi" w:cs="Tahoma"/>
          <w:color w:val="000000"/>
          <w:sz w:val="22"/>
          <w:szCs w:val="22"/>
          <w:u w:val="single"/>
          <w:lang w:val="es-CO" w:eastAsia="en-US"/>
        </w:rPr>
        <w:t>)</w:t>
      </w:r>
      <w:r w:rsidRPr="00A84F9B">
        <w:rPr>
          <w:rFonts w:asciiTheme="minorHAnsi" w:eastAsiaTheme="minorHAnsi" w:hAnsiTheme="minorHAnsi" w:cs="Tahoma"/>
          <w:color w:val="000000"/>
          <w:sz w:val="22"/>
          <w:szCs w:val="22"/>
          <w:lang w:val="es-CO" w:eastAsia="en-US"/>
        </w:rPr>
        <w:t xml:space="preserve"> al </w:t>
      </w:r>
      <w:r w:rsidRPr="00A84F9B">
        <w:rPr>
          <w:rFonts w:asciiTheme="minorHAnsi" w:eastAsiaTheme="minorHAnsi" w:hAnsiTheme="minorHAnsi" w:cs="Tahoma"/>
          <w:color w:val="000000"/>
          <w:sz w:val="22"/>
          <w:szCs w:val="22"/>
          <w:u w:val="single"/>
          <w:lang w:val="es-CO" w:eastAsia="en-US"/>
        </w:rPr>
        <w:t>(</w:t>
      </w:r>
      <w:r w:rsidRPr="00A84F9B">
        <w:rPr>
          <w:rFonts w:asciiTheme="minorHAnsi" w:eastAsiaTheme="minorHAnsi" w:hAnsiTheme="minorHAnsi" w:cs="Tahoma"/>
          <w:color w:val="0070C0"/>
          <w:sz w:val="22"/>
          <w:szCs w:val="22"/>
          <w:u w:val="single"/>
          <w:lang w:val="es-CO" w:eastAsia="en-US"/>
        </w:rPr>
        <w:t>día</w:t>
      </w:r>
      <w:r w:rsidRPr="00A84F9B">
        <w:rPr>
          <w:rFonts w:asciiTheme="minorHAnsi" w:eastAsiaTheme="minorHAnsi" w:hAnsiTheme="minorHAnsi" w:cs="Tahoma"/>
          <w:color w:val="000000"/>
          <w:sz w:val="22"/>
          <w:szCs w:val="22"/>
          <w:u w:val="single"/>
          <w:lang w:val="es-CO" w:eastAsia="en-US"/>
        </w:rPr>
        <w:t>)</w:t>
      </w:r>
      <w:r w:rsidRPr="00A84F9B">
        <w:rPr>
          <w:rFonts w:asciiTheme="minorHAnsi" w:eastAsiaTheme="minorHAnsi" w:hAnsiTheme="minorHAnsi" w:cs="Tahoma"/>
          <w:color w:val="000000"/>
          <w:sz w:val="22"/>
          <w:szCs w:val="22"/>
          <w:lang w:val="es-CO" w:eastAsia="en-US"/>
        </w:rPr>
        <w:t xml:space="preserve"> de </w:t>
      </w:r>
      <w:r w:rsidRPr="00A84F9B">
        <w:rPr>
          <w:rFonts w:asciiTheme="minorHAnsi" w:eastAsiaTheme="minorHAnsi" w:hAnsiTheme="minorHAnsi" w:cs="Tahoma"/>
          <w:color w:val="000000"/>
          <w:sz w:val="22"/>
          <w:szCs w:val="22"/>
          <w:u w:val="single"/>
          <w:lang w:val="es-CO" w:eastAsia="en-US"/>
        </w:rPr>
        <w:t>(</w:t>
      </w:r>
      <w:r w:rsidRPr="00A84F9B">
        <w:rPr>
          <w:rFonts w:asciiTheme="minorHAnsi" w:eastAsiaTheme="minorHAnsi" w:hAnsiTheme="minorHAnsi" w:cs="Tahoma"/>
          <w:color w:val="0070C0"/>
          <w:sz w:val="22"/>
          <w:szCs w:val="22"/>
          <w:u w:val="single"/>
          <w:lang w:val="es-CO" w:eastAsia="en-US"/>
        </w:rPr>
        <w:t>mes</w:t>
      </w:r>
      <w:r w:rsidRPr="00A84F9B">
        <w:rPr>
          <w:rFonts w:asciiTheme="minorHAnsi" w:eastAsiaTheme="minorHAnsi" w:hAnsiTheme="minorHAnsi" w:cs="Tahoma"/>
          <w:color w:val="000000"/>
          <w:sz w:val="22"/>
          <w:szCs w:val="22"/>
          <w:u w:val="single"/>
          <w:lang w:val="es-CO" w:eastAsia="en-US"/>
        </w:rPr>
        <w:t>)</w:t>
      </w:r>
      <w:r w:rsidRPr="00A84F9B">
        <w:rPr>
          <w:rFonts w:asciiTheme="minorHAnsi" w:eastAsiaTheme="minorHAnsi" w:hAnsiTheme="minorHAnsi" w:cs="Tahoma"/>
          <w:color w:val="000000"/>
          <w:sz w:val="22"/>
          <w:szCs w:val="22"/>
          <w:lang w:val="es-CO" w:eastAsia="en-US"/>
        </w:rPr>
        <w:t>, cumpliendo los criterios para las salidas académicas en la Universidad de La Sabana y el Manual de Convivencia como compromiso de los participantes a dichas actividades. (Ver Anexo 1</w:t>
      </w:r>
      <w:r w:rsidR="00617D03" w:rsidRPr="00A84F9B">
        <w:rPr>
          <w:rFonts w:asciiTheme="minorHAnsi" w:eastAsiaTheme="minorHAnsi" w:hAnsiTheme="minorHAnsi" w:cs="Tahoma"/>
          <w:color w:val="000000"/>
          <w:sz w:val="22"/>
          <w:szCs w:val="22"/>
          <w:lang w:val="es-CO" w:eastAsia="en-US"/>
        </w:rPr>
        <w:t xml:space="preserve"> </w:t>
      </w:r>
      <w:r w:rsidR="00A84F9B" w:rsidRPr="00A84F9B">
        <w:rPr>
          <w:rFonts w:asciiTheme="minorHAnsi" w:eastAsiaTheme="minorHAnsi" w:hAnsiTheme="minorHAnsi" w:cs="Tahoma"/>
          <w:color w:val="000000"/>
          <w:sz w:val="22"/>
          <w:szCs w:val="22"/>
          <w:lang w:val="es-CO" w:eastAsia="en-US"/>
        </w:rPr>
        <w:t xml:space="preserve">– </w:t>
      </w:r>
      <w:r w:rsidRPr="00A84F9B">
        <w:rPr>
          <w:rFonts w:asciiTheme="minorHAnsi" w:eastAsiaTheme="minorHAnsi" w:hAnsiTheme="minorHAnsi" w:cs="Tahoma"/>
          <w:color w:val="000000"/>
          <w:sz w:val="22"/>
          <w:szCs w:val="22"/>
          <w:lang w:val="es-CO" w:eastAsia="en-US"/>
        </w:rPr>
        <w:t xml:space="preserve">Programación). </w:t>
      </w:r>
    </w:p>
    <w:p w14:paraId="07184023" w14:textId="77777777" w:rsidR="005969CE" w:rsidRPr="00A84F9B" w:rsidRDefault="005969CE" w:rsidP="005969CE">
      <w:pPr>
        <w:pStyle w:val="Ttulo1"/>
        <w:ind w:left="284"/>
        <w:rPr>
          <w:b/>
          <w:bCs/>
          <w:iCs/>
          <w:sz w:val="22"/>
          <w:szCs w:val="22"/>
        </w:rPr>
      </w:pPr>
    </w:p>
    <w:p w14:paraId="215B8B75" w14:textId="77777777" w:rsidR="00E03541" w:rsidRPr="00A84F9B" w:rsidRDefault="00E03541" w:rsidP="00E03541">
      <w:pPr>
        <w:ind w:left="284"/>
        <w:rPr>
          <w:b/>
          <w:lang w:val="es-ES" w:eastAsia="es-ES"/>
        </w:rPr>
      </w:pPr>
      <w:r w:rsidRPr="00A84F9B">
        <w:rPr>
          <w:b/>
          <w:lang w:val="es-ES" w:eastAsia="es-ES"/>
        </w:rPr>
        <w:t>ASPECTOS ACADÉMICOS</w:t>
      </w:r>
    </w:p>
    <w:p w14:paraId="463855AE" w14:textId="641A78DF" w:rsidR="00352DE2" w:rsidRPr="00A84F9B" w:rsidRDefault="00352DE2" w:rsidP="00352DE2">
      <w:pPr>
        <w:pStyle w:val="Prrafodelista"/>
        <w:numPr>
          <w:ilvl w:val="0"/>
          <w:numId w:val="20"/>
        </w:numPr>
        <w:autoSpaceDE w:val="0"/>
        <w:autoSpaceDN w:val="0"/>
        <w:adjustRightInd w:val="0"/>
        <w:spacing w:after="0" w:line="240" w:lineRule="auto"/>
        <w:rPr>
          <w:rFonts w:cs="Tahoma"/>
          <w:color w:val="000000"/>
        </w:rPr>
      </w:pPr>
      <w:r w:rsidRPr="00A84F9B">
        <w:rPr>
          <w:rFonts w:cs="Tahoma"/>
          <w:color w:val="000000"/>
        </w:rPr>
        <w:t xml:space="preserve">Los estudiantes que participen en esta Salida Académica deberán tener como mínimo un promedio acumulado de </w:t>
      </w:r>
      <w:r w:rsidR="003E0797" w:rsidRPr="00A84F9B">
        <w:rPr>
          <w:rFonts w:cs="Tahoma"/>
          <w:color w:val="0070C0"/>
          <w:u w:val="single"/>
        </w:rPr>
        <w:t>____</w:t>
      </w:r>
      <w:r w:rsidRPr="00A84F9B">
        <w:rPr>
          <w:rFonts w:cs="Tahoma"/>
          <w:i/>
          <w:color w:val="0070C0"/>
        </w:rPr>
        <w:t xml:space="preserve"> (</w:t>
      </w:r>
      <w:r w:rsidRPr="00A84F9B">
        <w:rPr>
          <w:rFonts w:cs="Tahoma"/>
          <w:i/>
          <w:color w:val="0070C0"/>
          <w:u w:val="single"/>
        </w:rPr>
        <w:t>número en letras</w:t>
      </w:r>
      <w:r w:rsidRPr="00A84F9B">
        <w:rPr>
          <w:rFonts w:cs="Tahoma"/>
          <w:i/>
          <w:color w:val="0070C0"/>
        </w:rPr>
        <w:t xml:space="preserve">). </w:t>
      </w:r>
      <w:r w:rsidRPr="00A84F9B">
        <w:rPr>
          <w:rFonts w:cs="Tahoma"/>
          <w:color w:val="000000"/>
        </w:rPr>
        <w:t xml:space="preserve">Serán alumnos de semestres superiores al </w:t>
      </w:r>
      <w:r w:rsidRPr="00A84F9B">
        <w:rPr>
          <w:rFonts w:cs="Tahoma"/>
          <w:color w:val="0070C0"/>
        </w:rPr>
        <w:t xml:space="preserve">___ </w:t>
      </w:r>
      <w:r w:rsidRPr="00A84F9B">
        <w:rPr>
          <w:rFonts w:cs="Tahoma"/>
          <w:color w:val="000000"/>
        </w:rPr>
        <w:t xml:space="preserve">semestre de carrera, que demuestren suficiente madurez y responsabilidad y que no tengan antecedentes disciplinarios. </w:t>
      </w:r>
      <w:r w:rsidR="00BD0789" w:rsidRPr="00A84F9B">
        <w:rPr>
          <w:rFonts w:cs="Tahoma"/>
          <w:color w:val="000000"/>
        </w:rPr>
        <w:t xml:space="preserve">Así mismo, y por el país de destino, deben contar con mínimo nivel </w:t>
      </w:r>
      <w:r w:rsidR="00BD0789" w:rsidRPr="00A84F9B">
        <w:rPr>
          <w:rFonts w:cs="Tahoma"/>
          <w:color w:val="0070C0"/>
        </w:rPr>
        <w:t>___</w:t>
      </w:r>
      <w:r w:rsidR="00BD0789" w:rsidRPr="00A84F9B">
        <w:rPr>
          <w:rFonts w:cs="Tahoma"/>
          <w:color w:val="000000"/>
        </w:rPr>
        <w:t xml:space="preserve"> de inglés </w:t>
      </w:r>
      <w:r w:rsidR="00BD0789" w:rsidRPr="00A84F9B">
        <w:rPr>
          <w:rFonts w:cs="Tahoma"/>
          <w:i/>
          <w:color w:val="0070C0"/>
        </w:rPr>
        <w:t>[Si aplica]</w:t>
      </w:r>
      <w:r w:rsidR="00BD0789" w:rsidRPr="00A84F9B">
        <w:rPr>
          <w:rFonts w:cs="Tahoma"/>
          <w:color w:val="000000"/>
        </w:rPr>
        <w:t>.</w:t>
      </w:r>
    </w:p>
    <w:p w14:paraId="6BAB46D1" w14:textId="77777777" w:rsidR="00A701B6" w:rsidRPr="00A84F9B" w:rsidRDefault="00A701B6" w:rsidP="00A701B6">
      <w:pPr>
        <w:pStyle w:val="Prrafodelista"/>
        <w:autoSpaceDE w:val="0"/>
        <w:autoSpaceDN w:val="0"/>
        <w:adjustRightInd w:val="0"/>
        <w:spacing w:after="0" w:line="240" w:lineRule="auto"/>
        <w:rPr>
          <w:rFonts w:cs="Tahoma"/>
          <w:color w:val="000000"/>
        </w:rPr>
      </w:pPr>
    </w:p>
    <w:p w14:paraId="520D84C4" w14:textId="5DC6B35C" w:rsidR="00A701B6" w:rsidRPr="00A84F9B" w:rsidRDefault="0038100E" w:rsidP="00352DE2">
      <w:pPr>
        <w:pStyle w:val="Prrafodelista"/>
        <w:numPr>
          <w:ilvl w:val="0"/>
          <w:numId w:val="20"/>
        </w:numPr>
        <w:autoSpaceDE w:val="0"/>
        <w:autoSpaceDN w:val="0"/>
        <w:adjustRightInd w:val="0"/>
        <w:spacing w:after="0" w:line="240" w:lineRule="auto"/>
        <w:rPr>
          <w:rFonts w:cs="Tahoma"/>
          <w:color w:val="000000"/>
        </w:rPr>
      </w:pPr>
      <w:r w:rsidRPr="00A84F9B">
        <w:rPr>
          <w:rFonts w:cs="Tahoma"/>
          <w:color w:val="000000"/>
        </w:rPr>
        <w:t>La Salida Académica contempla sesiones de preparación académica y cultural, organizadas de la siguiente manera:</w:t>
      </w:r>
    </w:p>
    <w:p w14:paraId="72EEE418" w14:textId="77777777" w:rsidR="0038100E" w:rsidRPr="00A84F9B" w:rsidRDefault="0038100E" w:rsidP="0038100E">
      <w:pPr>
        <w:autoSpaceDE w:val="0"/>
        <w:autoSpaceDN w:val="0"/>
        <w:adjustRightInd w:val="0"/>
        <w:spacing w:after="0" w:line="240" w:lineRule="auto"/>
        <w:rPr>
          <w:rFonts w:cs="Tahoma"/>
          <w:color w:val="000000"/>
        </w:rPr>
      </w:pPr>
    </w:p>
    <w:tbl>
      <w:tblPr>
        <w:tblW w:w="8080"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1"/>
        <w:gridCol w:w="2138"/>
        <w:gridCol w:w="2539"/>
        <w:gridCol w:w="1095"/>
        <w:gridCol w:w="1457"/>
      </w:tblGrid>
      <w:tr w:rsidR="001D5B5F" w:rsidRPr="00A84F9B" w14:paraId="15E92403" w14:textId="3FE75857" w:rsidTr="00A84F9B">
        <w:tc>
          <w:tcPr>
            <w:tcW w:w="851" w:type="dxa"/>
            <w:vAlign w:val="center"/>
          </w:tcPr>
          <w:p w14:paraId="50CE66B5" w14:textId="7C3FEF85" w:rsidR="00B00485" w:rsidRPr="00A84F9B" w:rsidRDefault="00B00485" w:rsidP="00617D03">
            <w:pPr>
              <w:spacing w:after="0" w:line="240" w:lineRule="auto"/>
              <w:jc w:val="center"/>
              <w:rPr>
                <w:rFonts w:cs="Tahoma"/>
                <w:b/>
                <w:color w:val="0070C0"/>
              </w:rPr>
            </w:pPr>
            <w:r w:rsidRPr="00A84F9B">
              <w:rPr>
                <w:rFonts w:cs="Tahoma"/>
                <w:b/>
                <w:color w:val="0070C0"/>
              </w:rPr>
              <w:t>Fecha</w:t>
            </w:r>
          </w:p>
        </w:tc>
        <w:tc>
          <w:tcPr>
            <w:tcW w:w="2138" w:type="dxa"/>
            <w:shd w:val="clear" w:color="auto" w:fill="auto"/>
            <w:vAlign w:val="center"/>
          </w:tcPr>
          <w:p w14:paraId="0BD23DEB" w14:textId="12513797" w:rsidR="00B00485" w:rsidRPr="00A84F9B" w:rsidRDefault="00B00485" w:rsidP="0038100E">
            <w:pPr>
              <w:spacing w:after="0" w:line="240" w:lineRule="auto"/>
              <w:jc w:val="center"/>
              <w:rPr>
                <w:rFonts w:cs="Tahoma"/>
                <w:b/>
                <w:color w:val="0070C0"/>
              </w:rPr>
            </w:pPr>
            <w:r w:rsidRPr="00A84F9B">
              <w:rPr>
                <w:rFonts w:cs="Tahoma"/>
                <w:b/>
                <w:color w:val="0070C0"/>
              </w:rPr>
              <w:t>Actividad</w:t>
            </w:r>
          </w:p>
        </w:tc>
        <w:tc>
          <w:tcPr>
            <w:tcW w:w="2539" w:type="dxa"/>
            <w:shd w:val="clear" w:color="auto" w:fill="auto"/>
            <w:vAlign w:val="center"/>
          </w:tcPr>
          <w:p w14:paraId="1B9E2109" w14:textId="3002BFF6" w:rsidR="00B00485" w:rsidRPr="00A84F9B" w:rsidRDefault="00B00485" w:rsidP="0038100E">
            <w:pPr>
              <w:spacing w:after="0" w:line="240" w:lineRule="auto"/>
              <w:jc w:val="center"/>
              <w:rPr>
                <w:rFonts w:cs="Tahoma"/>
                <w:b/>
                <w:color w:val="0070C0"/>
                <w:shd w:val="clear" w:color="auto" w:fill="FFFFFF"/>
              </w:rPr>
            </w:pPr>
            <w:r w:rsidRPr="00A84F9B">
              <w:rPr>
                <w:rFonts w:cs="Tahoma"/>
                <w:b/>
                <w:color w:val="0070C0"/>
                <w:shd w:val="clear" w:color="auto" w:fill="FFFFFF"/>
              </w:rPr>
              <w:t>Descripción</w:t>
            </w:r>
          </w:p>
        </w:tc>
        <w:tc>
          <w:tcPr>
            <w:tcW w:w="1095" w:type="dxa"/>
            <w:shd w:val="clear" w:color="auto" w:fill="auto"/>
            <w:vAlign w:val="center"/>
          </w:tcPr>
          <w:p w14:paraId="1C6626BF" w14:textId="4DA090D1" w:rsidR="00B00485" w:rsidRPr="00A84F9B" w:rsidRDefault="00B00485" w:rsidP="0038100E">
            <w:pPr>
              <w:spacing w:after="0" w:line="240" w:lineRule="auto"/>
              <w:jc w:val="center"/>
              <w:rPr>
                <w:rFonts w:cs="Tahoma"/>
                <w:b/>
                <w:color w:val="0070C0"/>
                <w:shd w:val="clear" w:color="auto" w:fill="FFFFFF"/>
              </w:rPr>
            </w:pPr>
            <w:r w:rsidRPr="00A84F9B">
              <w:rPr>
                <w:rFonts w:cs="Tahoma"/>
                <w:b/>
                <w:color w:val="0070C0"/>
                <w:shd w:val="clear" w:color="auto" w:fill="FFFFFF"/>
              </w:rPr>
              <w:t>Número de horas</w:t>
            </w:r>
          </w:p>
        </w:tc>
        <w:tc>
          <w:tcPr>
            <w:tcW w:w="1457" w:type="dxa"/>
            <w:vAlign w:val="center"/>
          </w:tcPr>
          <w:p w14:paraId="2934D48E" w14:textId="6F0D679F" w:rsidR="00B00485" w:rsidRPr="00A84F9B" w:rsidRDefault="00617D03" w:rsidP="00617D03">
            <w:pPr>
              <w:spacing w:after="0" w:line="240" w:lineRule="auto"/>
              <w:jc w:val="center"/>
              <w:rPr>
                <w:rFonts w:cs="Tahoma"/>
                <w:b/>
                <w:color w:val="0070C0"/>
                <w:shd w:val="clear" w:color="auto" w:fill="FFFFFF"/>
              </w:rPr>
            </w:pPr>
            <w:r w:rsidRPr="00A84F9B">
              <w:rPr>
                <w:rFonts w:cs="Tahoma"/>
                <w:b/>
                <w:color w:val="0070C0"/>
                <w:shd w:val="clear" w:color="auto" w:fill="FFFFFF"/>
              </w:rPr>
              <w:t>Dirigida por</w:t>
            </w:r>
          </w:p>
        </w:tc>
      </w:tr>
      <w:tr w:rsidR="00B00485" w:rsidRPr="00A84F9B" w14:paraId="099301B2" w14:textId="6ACB01FB" w:rsidTr="00A84F9B">
        <w:tc>
          <w:tcPr>
            <w:tcW w:w="851" w:type="dxa"/>
          </w:tcPr>
          <w:p w14:paraId="579EA57F" w14:textId="77777777" w:rsidR="00B00485" w:rsidRPr="00A84F9B" w:rsidRDefault="00B00485" w:rsidP="0038100E">
            <w:pPr>
              <w:spacing w:after="0" w:line="240" w:lineRule="auto"/>
              <w:jc w:val="center"/>
              <w:rPr>
                <w:rFonts w:cs="Tahoma"/>
                <w:b/>
              </w:rPr>
            </w:pPr>
          </w:p>
        </w:tc>
        <w:tc>
          <w:tcPr>
            <w:tcW w:w="2138" w:type="dxa"/>
            <w:shd w:val="clear" w:color="auto" w:fill="auto"/>
            <w:vAlign w:val="center"/>
          </w:tcPr>
          <w:p w14:paraId="2C174A87" w14:textId="19471934" w:rsidR="00B00485" w:rsidRPr="00A84F9B" w:rsidRDefault="00B00485" w:rsidP="0038100E">
            <w:pPr>
              <w:spacing w:after="0" w:line="240" w:lineRule="auto"/>
              <w:jc w:val="center"/>
              <w:rPr>
                <w:rFonts w:cs="Tahoma"/>
                <w:b/>
              </w:rPr>
            </w:pPr>
          </w:p>
        </w:tc>
        <w:tc>
          <w:tcPr>
            <w:tcW w:w="2539" w:type="dxa"/>
            <w:shd w:val="clear" w:color="auto" w:fill="auto"/>
            <w:vAlign w:val="center"/>
          </w:tcPr>
          <w:p w14:paraId="286463A0" w14:textId="229616A1" w:rsidR="00B00485" w:rsidRPr="00A84F9B" w:rsidRDefault="00B00485" w:rsidP="0038100E">
            <w:pPr>
              <w:spacing w:after="0" w:line="240" w:lineRule="auto"/>
              <w:rPr>
                <w:rFonts w:cs="Tahoma"/>
                <w:b/>
              </w:rPr>
            </w:pPr>
          </w:p>
        </w:tc>
        <w:tc>
          <w:tcPr>
            <w:tcW w:w="1095" w:type="dxa"/>
            <w:shd w:val="clear" w:color="auto" w:fill="auto"/>
            <w:vAlign w:val="center"/>
          </w:tcPr>
          <w:p w14:paraId="101826BE" w14:textId="772FC23E" w:rsidR="00B00485" w:rsidRPr="00A84F9B" w:rsidRDefault="00B00485" w:rsidP="0038100E">
            <w:pPr>
              <w:spacing w:after="0" w:line="240" w:lineRule="auto"/>
              <w:jc w:val="center"/>
              <w:rPr>
                <w:rFonts w:cs="Tahoma"/>
                <w:b/>
                <w:color w:val="000000"/>
                <w:shd w:val="clear" w:color="auto" w:fill="FFFFFF"/>
              </w:rPr>
            </w:pPr>
          </w:p>
        </w:tc>
        <w:tc>
          <w:tcPr>
            <w:tcW w:w="1457" w:type="dxa"/>
          </w:tcPr>
          <w:p w14:paraId="0917F572" w14:textId="55C100DE" w:rsidR="00B00485" w:rsidRPr="00A84F9B" w:rsidRDefault="00B00485" w:rsidP="0038100E">
            <w:pPr>
              <w:spacing w:after="0" w:line="240" w:lineRule="auto"/>
              <w:rPr>
                <w:rFonts w:cs="Tahoma"/>
                <w:b/>
                <w:color w:val="000000"/>
                <w:shd w:val="clear" w:color="auto" w:fill="FFFFFF"/>
              </w:rPr>
            </w:pPr>
          </w:p>
        </w:tc>
      </w:tr>
      <w:tr w:rsidR="00617D03" w:rsidRPr="00A84F9B" w14:paraId="0A1C96D8" w14:textId="77777777" w:rsidTr="00A84F9B">
        <w:tc>
          <w:tcPr>
            <w:tcW w:w="851" w:type="dxa"/>
          </w:tcPr>
          <w:p w14:paraId="065F3A0B" w14:textId="77777777" w:rsidR="00617D03" w:rsidRPr="00A84F9B" w:rsidRDefault="00617D03" w:rsidP="0038100E">
            <w:pPr>
              <w:spacing w:after="0" w:line="240" w:lineRule="auto"/>
              <w:jc w:val="center"/>
              <w:rPr>
                <w:rFonts w:cs="Tahoma"/>
                <w:b/>
              </w:rPr>
            </w:pPr>
          </w:p>
        </w:tc>
        <w:tc>
          <w:tcPr>
            <w:tcW w:w="2138" w:type="dxa"/>
            <w:shd w:val="clear" w:color="auto" w:fill="auto"/>
            <w:vAlign w:val="center"/>
          </w:tcPr>
          <w:p w14:paraId="0E426A20" w14:textId="77777777" w:rsidR="00617D03" w:rsidRPr="00A84F9B" w:rsidRDefault="00617D03" w:rsidP="0038100E">
            <w:pPr>
              <w:spacing w:after="0" w:line="240" w:lineRule="auto"/>
              <w:jc w:val="center"/>
              <w:rPr>
                <w:rFonts w:cs="Tahoma"/>
                <w:b/>
              </w:rPr>
            </w:pPr>
          </w:p>
        </w:tc>
        <w:tc>
          <w:tcPr>
            <w:tcW w:w="2539" w:type="dxa"/>
            <w:shd w:val="clear" w:color="auto" w:fill="auto"/>
            <w:vAlign w:val="center"/>
          </w:tcPr>
          <w:p w14:paraId="24EE14F5" w14:textId="77777777" w:rsidR="00617D03" w:rsidRPr="00A84F9B" w:rsidRDefault="00617D03" w:rsidP="0038100E">
            <w:pPr>
              <w:spacing w:after="0" w:line="240" w:lineRule="auto"/>
              <w:rPr>
                <w:rFonts w:cs="Tahoma"/>
                <w:b/>
              </w:rPr>
            </w:pPr>
          </w:p>
        </w:tc>
        <w:tc>
          <w:tcPr>
            <w:tcW w:w="1095" w:type="dxa"/>
            <w:shd w:val="clear" w:color="auto" w:fill="auto"/>
            <w:vAlign w:val="center"/>
          </w:tcPr>
          <w:p w14:paraId="5CA6D1D8" w14:textId="77777777" w:rsidR="00617D03" w:rsidRPr="00A84F9B" w:rsidRDefault="00617D03" w:rsidP="0038100E">
            <w:pPr>
              <w:spacing w:after="0" w:line="240" w:lineRule="auto"/>
              <w:jc w:val="center"/>
              <w:rPr>
                <w:rFonts w:cs="Tahoma"/>
                <w:b/>
                <w:color w:val="000000"/>
                <w:shd w:val="clear" w:color="auto" w:fill="FFFFFF"/>
              </w:rPr>
            </w:pPr>
          </w:p>
        </w:tc>
        <w:tc>
          <w:tcPr>
            <w:tcW w:w="1457" w:type="dxa"/>
          </w:tcPr>
          <w:p w14:paraId="06CD3951" w14:textId="77777777" w:rsidR="00617D03" w:rsidRPr="00A84F9B" w:rsidRDefault="00617D03" w:rsidP="0038100E">
            <w:pPr>
              <w:spacing w:after="0" w:line="240" w:lineRule="auto"/>
              <w:rPr>
                <w:rFonts w:cs="Tahoma"/>
                <w:b/>
                <w:color w:val="000000"/>
                <w:shd w:val="clear" w:color="auto" w:fill="FFFFFF"/>
              </w:rPr>
            </w:pPr>
          </w:p>
        </w:tc>
      </w:tr>
      <w:tr w:rsidR="00617D03" w:rsidRPr="00A84F9B" w14:paraId="1239A110" w14:textId="77777777" w:rsidTr="00A84F9B">
        <w:tc>
          <w:tcPr>
            <w:tcW w:w="851" w:type="dxa"/>
          </w:tcPr>
          <w:p w14:paraId="4F20F85B" w14:textId="77777777" w:rsidR="00617D03" w:rsidRPr="00A84F9B" w:rsidRDefault="00617D03" w:rsidP="0038100E">
            <w:pPr>
              <w:spacing w:after="0" w:line="240" w:lineRule="auto"/>
              <w:jc w:val="center"/>
              <w:rPr>
                <w:rFonts w:cs="Tahoma"/>
                <w:b/>
              </w:rPr>
            </w:pPr>
          </w:p>
        </w:tc>
        <w:tc>
          <w:tcPr>
            <w:tcW w:w="2138" w:type="dxa"/>
            <w:shd w:val="clear" w:color="auto" w:fill="auto"/>
            <w:vAlign w:val="center"/>
          </w:tcPr>
          <w:p w14:paraId="3EE48F21" w14:textId="77777777" w:rsidR="00617D03" w:rsidRPr="00A84F9B" w:rsidRDefault="00617D03" w:rsidP="0038100E">
            <w:pPr>
              <w:spacing w:after="0" w:line="240" w:lineRule="auto"/>
              <w:jc w:val="center"/>
              <w:rPr>
                <w:rFonts w:cs="Tahoma"/>
                <w:b/>
              </w:rPr>
            </w:pPr>
          </w:p>
        </w:tc>
        <w:tc>
          <w:tcPr>
            <w:tcW w:w="2539" w:type="dxa"/>
            <w:shd w:val="clear" w:color="auto" w:fill="auto"/>
            <w:vAlign w:val="center"/>
          </w:tcPr>
          <w:p w14:paraId="6153B72F" w14:textId="77777777" w:rsidR="00617D03" w:rsidRPr="00A84F9B" w:rsidRDefault="00617D03" w:rsidP="0038100E">
            <w:pPr>
              <w:spacing w:after="0" w:line="240" w:lineRule="auto"/>
              <w:rPr>
                <w:rFonts w:cs="Tahoma"/>
                <w:b/>
              </w:rPr>
            </w:pPr>
          </w:p>
        </w:tc>
        <w:tc>
          <w:tcPr>
            <w:tcW w:w="1095" w:type="dxa"/>
            <w:shd w:val="clear" w:color="auto" w:fill="auto"/>
            <w:vAlign w:val="center"/>
          </w:tcPr>
          <w:p w14:paraId="63A769E0" w14:textId="77777777" w:rsidR="00617D03" w:rsidRPr="00A84F9B" w:rsidRDefault="00617D03" w:rsidP="0038100E">
            <w:pPr>
              <w:spacing w:after="0" w:line="240" w:lineRule="auto"/>
              <w:jc w:val="center"/>
              <w:rPr>
                <w:rFonts w:cs="Tahoma"/>
                <w:b/>
                <w:color w:val="000000"/>
                <w:shd w:val="clear" w:color="auto" w:fill="FFFFFF"/>
              </w:rPr>
            </w:pPr>
          </w:p>
        </w:tc>
        <w:tc>
          <w:tcPr>
            <w:tcW w:w="1457" w:type="dxa"/>
          </w:tcPr>
          <w:p w14:paraId="2895B47B" w14:textId="77777777" w:rsidR="00617D03" w:rsidRPr="00A84F9B" w:rsidRDefault="00617D03" w:rsidP="0038100E">
            <w:pPr>
              <w:spacing w:after="0" w:line="240" w:lineRule="auto"/>
              <w:rPr>
                <w:rFonts w:cs="Tahoma"/>
                <w:b/>
                <w:color w:val="000000"/>
                <w:shd w:val="clear" w:color="auto" w:fill="FFFFFF"/>
              </w:rPr>
            </w:pPr>
          </w:p>
        </w:tc>
      </w:tr>
    </w:tbl>
    <w:p w14:paraId="60BED887" w14:textId="77777777" w:rsidR="00352DE2" w:rsidRPr="00A84F9B" w:rsidRDefault="00352DE2" w:rsidP="00352DE2">
      <w:pPr>
        <w:pStyle w:val="Prrafodelista"/>
        <w:autoSpaceDE w:val="0"/>
        <w:autoSpaceDN w:val="0"/>
        <w:adjustRightInd w:val="0"/>
        <w:spacing w:after="0" w:line="240" w:lineRule="auto"/>
        <w:rPr>
          <w:rFonts w:cs="Tahoma"/>
          <w:color w:val="000000"/>
        </w:rPr>
      </w:pPr>
    </w:p>
    <w:p w14:paraId="7EA22B4B" w14:textId="62A2C921" w:rsidR="00E03541" w:rsidRPr="00A84F9B" w:rsidRDefault="00E03541" w:rsidP="00352DE2">
      <w:pPr>
        <w:pStyle w:val="Prrafodelista"/>
        <w:numPr>
          <w:ilvl w:val="0"/>
          <w:numId w:val="20"/>
        </w:numPr>
        <w:autoSpaceDE w:val="0"/>
        <w:autoSpaceDN w:val="0"/>
        <w:adjustRightInd w:val="0"/>
        <w:spacing w:after="0" w:line="240" w:lineRule="auto"/>
        <w:rPr>
          <w:rFonts w:cs="Tahoma"/>
          <w:color w:val="000000"/>
        </w:rPr>
      </w:pPr>
      <w:r w:rsidRPr="00A84F9B">
        <w:rPr>
          <w:rFonts w:cs="Tahoma"/>
          <w:color w:val="000000"/>
        </w:rPr>
        <w:t xml:space="preserve">El resultado final de esta salida será </w:t>
      </w:r>
      <w:r w:rsidR="009E13E8" w:rsidRPr="00A84F9B">
        <w:rPr>
          <w:rFonts w:cs="Tahoma"/>
          <w:i/>
          <w:color w:val="0070C0"/>
          <w:u w:val="single"/>
        </w:rPr>
        <w:t>[</w:t>
      </w:r>
      <w:r w:rsidR="00001F4B" w:rsidRPr="00A84F9B">
        <w:rPr>
          <w:rFonts w:cs="Tahoma"/>
          <w:i/>
          <w:color w:val="0070C0"/>
          <w:u w:val="single"/>
        </w:rPr>
        <w:t xml:space="preserve">artículo, trabajo, </w:t>
      </w:r>
      <w:r w:rsidR="003E0797" w:rsidRPr="00A84F9B">
        <w:rPr>
          <w:rFonts w:cs="Tahoma"/>
          <w:i/>
          <w:color w:val="0070C0"/>
          <w:u w:val="single"/>
        </w:rPr>
        <w:t xml:space="preserve">video, </w:t>
      </w:r>
      <w:r w:rsidR="00001F4B" w:rsidRPr="00A84F9B">
        <w:rPr>
          <w:rFonts w:cs="Tahoma"/>
          <w:i/>
          <w:color w:val="0070C0"/>
          <w:u w:val="single"/>
        </w:rPr>
        <w:t>ponencia, publicación</w:t>
      </w:r>
      <w:r w:rsidR="009E13E8" w:rsidRPr="00A84F9B">
        <w:rPr>
          <w:rFonts w:cs="Tahoma"/>
          <w:i/>
          <w:color w:val="0070C0"/>
          <w:u w:val="single"/>
        </w:rPr>
        <w:t>]</w:t>
      </w:r>
      <w:r w:rsidRPr="00A84F9B">
        <w:rPr>
          <w:rFonts w:cs="Tahoma"/>
          <w:color w:val="0070C0"/>
        </w:rPr>
        <w:t xml:space="preserve"> </w:t>
      </w:r>
      <w:r w:rsidR="00001F4B" w:rsidRPr="00A84F9B">
        <w:rPr>
          <w:rFonts w:cs="Tahoma"/>
          <w:color w:val="000000"/>
        </w:rPr>
        <w:t>el cual se regirá bajo los siguientes lineamientos:</w:t>
      </w:r>
    </w:p>
    <w:p w14:paraId="7385F94F" w14:textId="77777777" w:rsidR="00001F4B" w:rsidRPr="00A84F9B" w:rsidRDefault="00001F4B" w:rsidP="00E03541">
      <w:pPr>
        <w:autoSpaceDE w:val="0"/>
        <w:autoSpaceDN w:val="0"/>
        <w:adjustRightInd w:val="0"/>
        <w:spacing w:after="0" w:line="240" w:lineRule="auto"/>
        <w:ind w:left="709"/>
        <w:rPr>
          <w:rFonts w:cs="Tahoma"/>
          <w:color w:val="000000"/>
        </w:rPr>
      </w:pPr>
    </w:p>
    <w:p w14:paraId="719CE181" w14:textId="7908F8B7" w:rsidR="00E03541" w:rsidRPr="00A84F9B" w:rsidRDefault="00E03541" w:rsidP="00001F4B">
      <w:pPr>
        <w:autoSpaceDE w:val="0"/>
        <w:autoSpaceDN w:val="0"/>
        <w:adjustRightInd w:val="0"/>
        <w:spacing w:after="0" w:line="240" w:lineRule="auto"/>
        <w:ind w:left="1276"/>
        <w:rPr>
          <w:rFonts w:cs="Tahoma"/>
          <w:i/>
          <w:color w:val="0070C0"/>
        </w:rPr>
      </w:pPr>
      <w:r w:rsidRPr="00A84F9B">
        <w:rPr>
          <w:rFonts w:cs="Tahoma"/>
          <w:i/>
          <w:color w:val="0070C0"/>
        </w:rPr>
        <w:t xml:space="preserve">a. </w:t>
      </w:r>
      <w:r w:rsidR="009E13E8" w:rsidRPr="00A84F9B">
        <w:rPr>
          <w:rFonts w:cs="Tahoma"/>
          <w:i/>
          <w:color w:val="0070C0"/>
        </w:rPr>
        <w:t>[</w:t>
      </w:r>
      <w:r w:rsidR="00001F4B" w:rsidRPr="00A84F9B">
        <w:rPr>
          <w:rFonts w:cs="Tahoma"/>
          <w:i/>
          <w:color w:val="0070C0"/>
        </w:rPr>
        <w:t>Enfoque</w:t>
      </w:r>
      <w:r w:rsidR="009E13E8" w:rsidRPr="00A84F9B">
        <w:rPr>
          <w:rFonts w:cs="Tahoma"/>
          <w:i/>
          <w:color w:val="0070C0"/>
        </w:rPr>
        <w:t>]</w:t>
      </w:r>
      <w:r w:rsidRPr="00A84F9B">
        <w:rPr>
          <w:rFonts w:cs="Tahoma"/>
          <w:i/>
          <w:color w:val="0070C0"/>
        </w:rPr>
        <w:t xml:space="preserve">. </w:t>
      </w:r>
    </w:p>
    <w:p w14:paraId="2A83F3F2" w14:textId="77777777" w:rsidR="00E03541" w:rsidRPr="00A84F9B" w:rsidRDefault="00E03541" w:rsidP="00001F4B">
      <w:pPr>
        <w:autoSpaceDE w:val="0"/>
        <w:autoSpaceDN w:val="0"/>
        <w:adjustRightInd w:val="0"/>
        <w:spacing w:after="0" w:line="240" w:lineRule="auto"/>
        <w:ind w:left="1276"/>
        <w:rPr>
          <w:rFonts w:cs="Tahoma"/>
          <w:i/>
          <w:color w:val="0070C0"/>
        </w:rPr>
      </w:pPr>
    </w:p>
    <w:p w14:paraId="56560F75" w14:textId="15798A31" w:rsidR="001D0DBE" w:rsidRPr="00A84F9B" w:rsidRDefault="00E03541" w:rsidP="00001F4B">
      <w:pPr>
        <w:autoSpaceDE w:val="0"/>
        <w:autoSpaceDN w:val="0"/>
        <w:adjustRightInd w:val="0"/>
        <w:spacing w:after="0" w:line="240" w:lineRule="auto"/>
        <w:ind w:left="1276"/>
        <w:rPr>
          <w:rFonts w:cs="Tahoma"/>
          <w:i/>
          <w:color w:val="0070C0"/>
        </w:rPr>
      </w:pPr>
      <w:r w:rsidRPr="00A84F9B">
        <w:rPr>
          <w:rFonts w:cs="Tahoma"/>
          <w:i/>
          <w:color w:val="0070C0"/>
        </w:rPr>
        <w:t xml:space="preserve">b. </w:t>
      </w:r>
      <w:r w:rsidR="009E13E8" w:rsidRPr="00A84F9B">
        <w:rPr>
          <w:rFonts w:cs="Tahoma"/>
          <w:i/>
          <w:color w:val="0070C0"/>
        </w:rPr>
        <w:t>[</w:t>
      </w:r>
      <w:r w:rsidR="00001F4B" w:rsidRPr="00A84F9B">
        <w:rPr>
          <w:rFonts w:cs="Tahoma"/>
          <w:i/>
          <w:color w:val="0070C0"/>
        </w:rPr>
        <w:t>Contenido</w:t>
      </w:r>
      <w:r w:rsidR="001D0DBE" w:rsidRPr="00A84F9B">
        <w:rPr>
          <w:rFonts w:cs="Tahoma"/>
          <w:i/>
          <w:color w:val="0070C0"/>
        </w:rPr>
        <w:t xml:space="preserve"> e idioma</w:t>
      </w:r>
      <w:r w:rsidR="009E13E8" w:rsidRPr="00A84F9B">
        <w:rPr>
          <w:rFonts w:cs="Tahoma"/>
          <w:i/>
          <w:color w:val="0070C0"/>
        </w:rPr>
        <w:t>]</w:t>
      </w:r>
    </w:p>
    <w:p w14:paraId="44F8D7F0" w14:textId="77777777" w:rsidR="001D0DBE" w:rsidRPr="00A84F9B" w:rsidRDefault="001D0DBE" w:rsidP="00001F4B">
      <w:pPr>
        <w:autoSpaceDE w:val="0"/>
        <w:autoSpaceDN w:val="0"/>
        <w:adjustRightInd w:val="0"/>
        <w:spacing w:after="0" w:line="240" w:lineRule="auto"/>
        <w:ind w:left="1276"/>
        <w:rPr>
          <w:rFonts w:cs="Tahoma"/>
          <w:i/>
          <w:color w:val="0070C0"/>
        </w:rPr>
      </w:pPr>
    </w:p>
    <w:p w14:paraId="23325BEA" w14:textId="7E1CE016" w:rsidR="00E03541" w:rsidRPr="00A84F9B" w:rsidRDefault="009E13E8" w:rsidP="00001F4B">
      <w:pPr>
        <w:autoSpaceDE w:val="0"/>
        <w:autoSpaceDN w:val="0"/>
        <w:adjustRightInd w:val="0"/>
        <w:spacing w:after="0" w:line="240" w:lineRule="auto"/>
        <w:ind w:left="1276"/>
        <w:rPr>
          <w:rFonts w:cs="Tahoma"/>
          <w:i/>
          <w:color w:val="0070C0"/>
        </w:rPr>
      </w:pPr>
      <w:r w:rsidRPr="00A84F9B">
        <w:rPr>
          <w:rFonts w:cs="Tahoma"/>
          <w:i/>
          <w:color w:val="0070C0"/>
        </w:rPr>
        <w:t>c. [</w:t>
      </w:r>
      <w:r w:rsidR="001D0DBE" w:rsidRPr="00A84F9B">
        <w:rPr>
          <w:rFonts w:cs="Tahoma"/>
          <w:i/>
          <w:color w:val="0070C0"/>
        </w:rPr>
        <w:t>E</w:t>
      </w:r>
      <w:r w:rsidR="00001F4B" w:rsidRPr="00A84F9B">
        <w:rPr>
          <w:rFonts w:cs="Tahoma"/>
          <w:i/>
          <w:color w:val="0070C0"/>
        </w:rPr>
        <w:t>xtensión, apoyos –gráficos, estadísticos, etc.-, formato</w:t>
      </w:r>
      <w:r w:rsidRPr="00A84F9B">
        <w:rPr>
          <w:rFonts w:cs="Tahoma"/>
          <w:i/>
          <w:color w:val="0070C0"/>
        </w:rPr>
        <w:t>]</w:t>
      </w:r>
      <w:r w:rsidR="00E03541" w:rsidRPr="00A84F9B">
        <w:rPr>
          <w:rFonts w:cs="Tahoma"/>
          <w:i/>
          <w:color w:val="0070C0"/>
        </w:rPr>
        <w:t xml:space="preserve">. </w:t>
      </w:r>
    </w:p>
    <w:p w14:paraId="5DFCE10B" w14:textId="77777777" w:rsidR="00E03541" w:rsidRPr="00A84F9B" w:rsidRDefault="00E03541" w:rsidP="00001F4B">
      <w:pPr>
        <w:autoSpaceDE w:val="0"/>
        <w:autoSpaceDN w:val="0"/>
        <w:adjustRightInd w:val="0"/>
        <w:spacing w:after="0" w:line="240" w:lineRule="auto"/>
        <w:ind w:left="1276"/>
        <w:rPr>
          <w:rFonts w:cs="Tahoma"/>
          <w:i/>
          <w:color w:val="0070C0"/>
        </w:rPr>
      </w:pPr>
    </w:p>
    <w:p w14:paraId="4952564F" w14:textId="0FE6BD7E" w:rsidR="00E03541" w:rsidRPr="00A84F9B" w:rsidRDefault="001D0DBE" w:rsidP="00001F4B">
      <w:pPr>
        <w:autoSpaceDE w:val="0"/>
        <w:autoSpaceDN w:val="0"/>
        <w:adjustRightInd w:val="0"/>
        <w:spacing w:after="0" w:line="240" w:lineRule="auto"/>
        <w:ind w:left="1276"/>
        <w:rPr>
          <w:rFonts w:cs="Tahoma"/>
          <w:i/>
          <w:color w:val="0070C0"/>
        </w:rPr>
      </w:pPr>
      <w:r w:rsidRPr="00A84F9B">
        <w:rPr>
          <w:rFonts w:cs="Tahoma"/>
          <w:i/>
          <w:color w:val="0070C0"/>
        </w:rPr>
        <w:t>d</w:t>
      </w:r>
      <w:r w:rsidR="00E03541" w:rsidRPr="00A84F9B">
        <w:rPr>
          <w:rFonts w:cs="Tahoma"/>
          <w:i/>
          <w:color w:val="0070C0"/>
        </w:rPr>
        <w:t xml:space="preserve">. </w:t>
      </w:r>
      <w:r w:rsidR="009E13E8" w:rsidRPr="00A84F9B">
        <w:rPr>
          <w:rFonts w:cs="Tahoma"/>
          <w:i/>
          <w:color w:val="0070C0"/>
        </w:rPr>
        <w:t>[</w:t>
      </w:r>
      <w:r w:rsidR="00001F4B" w:rsidRPr="00A84F9B">
        <w:rPr>
          <w:rFonts w:cs="Tahoma"/>
          <w:i/>
          <w:color w:val="0070C0"/>
        </w:rPr>
        <w:t>Socialización de los trabajos</w:t>
      </w:r>
      <w:r w:rsidRPr="00A84F9B">
        <w:rPr>
          <w:rFonts w:cs="Tahoma"/>
          <w:i/>
          <w:color w:val="0070C0"/>
        </w:rPr>
        <w:t>. Es importante que los resultados de la Salida Académica sean socializados con estudiantes y profesores que no participaron</w:t>
      </w:r>
      <w:r w:rsidR="009E13E8" w:rsidRPr="00A84F9B">
        <w:rPr>
          <w:rFonts w:cs="Tahoma"/>
          <w:i/>
          <w:color w:val="0070C0"/>
        </w:rPr>
        <w:t>]</w:t>
      </w:r>
      <w:r w:rsidR="00E03541" w:rsidRPr="00A84F9B">
        <w:rPr>
          <w:rFonts w:cs="Tahoma"/>
          <w:i/>
          <w:color w:val="0070C0"/>
        </w:rPr>
        <w:t xml:space="preserve">. </w:t>
      </w:r>
    </w:p>
    <w:p w14:paraId="76C60371" w14:textId="77777777" w:rsidR="00E03541" w:rsidRPr="00A84F9B" w:rsidRDefault="00E03541" w:rsidP="00001F4B">
      <w:pPr>
        <w:autoSpaceDE w:val="0"/>
        <w:autoSpaceDN w:val="0"/>
        <w:adjustRightInd w:val="0"/>
        <w:spacing w:after="0" w:line="240" w:lineRule="auto"/>
        <w:ind w:left="1276"/>
        <w:rPr>
          <w:rFonts w:cs="Tahoma"/>
          <w:color w:val="000000"/>
        </w:rPr>
      </w:pPr>
    </w:p>
    <w:p w14:paraId="6B067E3C" w14:textId="04F45F40" w:rsidR="00352DE2" w:rsidRPr="00A84F9B" w:rsidRDefault="00001F4B" w:rsidP="00001F4B">
      <w:pPr>
        <w:autoSpaceDE w:val="0"/>
        <w:autoSpaceDN w:val="0"/>
        <w:adjustRightInd w:val="0"/>
        <w:spacing w:after="0" w:line="240" w:lineRule="auto"/>
        <w:ind w:left="1276"/>
        <w:rPr>
          <w:rFonts w:cs="Tahoma"/>
          <w:color w:val="000000"/>
        </w:rPr>
      </w:pPr>
      <w:r w:rsidRPr="00A84F9B">
        <w:rPr>
          <w:rFonts w:cs="Tahoma"/>
          <w:color w:val="000000"/>
        </w:rPr>
        <w:t>d</w:t>
      </w:r>
      <w:r w:rsidR="00E03541" w:rsidRPr="00A84F9B">
        <w:rPr>
          <w:rFonts w:cs="Tahoma"/>
          <w:color w:val="000000"/>
        </w:rPr>
        <w:t>.</w:t>
      </w:r>
      <w:r w:rsidRPr="00A84F9B">
        <w:rPr>
          <w:rFonts w:cs="Tahoma"/>
          <w:color w:val="000000"/>
        </w:rPr>
        <w:t xml:space="preserve"> </w:t>
      </w:r>
      <w:r w:rsidR="00352DE2" w:rsidRPr="00A84F9B">
        <w:rPr>
          <w:rFonts w:cs="Tahoma"/>
          <w:color w:val="000000"/>
        </w:rPr>
        <w:t xml:space="preserve">El trabajo previo, durante y posterior a la Salida Académica, de cumplirse a cabalidad según los criterios anteriormente mencionados, será homologado según lo aprobado por la Comisión de Facultad, de la siguiente manera: </w:t>
      </w:r>
    </w:p>
    <w:p w14:paraId="09A693B8" w14:textId="77777777" w:rsidR="00352DE2" w:rsidRDefault="00352DE2" w:rsidP="00001F4B">
      <w:pPr>
        <w:autoSpaceDE w:val="0"/>
        <w:autoSpaceDN w:val="0"/>
        <w:adjustRightInd w:val="0"/>
        <w:spacing w:after="0" w:line="240" w:lineRule="auto"/>
        <w:ind w:left="1276"/>
        <w:rPr>
          <w:rFonts w:cs="Tahoma"/>
          <w:i/>
          <w:color w:val="000000"/>
        </w:rPr>
      </w:pPr>
    </w:p>
    <w:p w14:paraId="69D85C48" w14:textId="77777777" w:rsidR="00A84F9B" w:rsidRDefault="00A84F9B" w:rsidP="00001F4B">
      <w:pPr>
        <w:autoSpaceDE w:val="0"/>
        <w:autoSpaceDN w:val="0"/>
        <w:adjustRightInd w:val="0"/>
        <w:spacing w:after="0" w:line="240" w:lineRule="auto"/>
        <w:ind w:left="1276"/>
        <w:rPr>
          <w:rFonts w:cs="Tahoma"/>
          <w:i/>
          <w:color w:val="000000"/>
        </w:rPr>
      </w:pPr>
    </w:p>
    <w:p w14:paraId="2C593037" w14:textId="77777777" w:rsidR="00A84F9B" w:rsidRPr="00A84F9B" w:rsidRDefault="00A84F9B" w:rsidP="00001F4B">
      <w:pPr>
        <w:autoSpaceDE w:val="0"/>
        <w:autoSpaceDN w:val="0"/>
        <w:adjustRightInd w:val="0"/>
        <w:spacing w:after="0" w:line="240" w:lineRule="auto"/>
        <w:ind w:left="1276"/>
        <w:rPr>
          <w:rFonts w:cs="Tahoma"/>
          <w:i/>
          <w:color w:val="000000"/>
        </w:rPr>
      </w:pPr>
    </w:p>
    <w:tbl>
      <w:tblPr>
        <w:tblW w:w="61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1"/>
        <w:gridCol w:w="3135"/>
        <w:gridCol w:w="1374"/>
      </w:tblGrid>
      <w:tr w:rsidR="009E13E8" w:rsidRPr="00A84F9B" w14:paraId="497B282A" w14:textId="15E54808" w:rsidTr="009E13E8">
        <w:trPr>
          <w:trHeight w:val="353"/>
          <w:jc w:val="center"/>
        </w:trPr>
        <w:tc>
          <w:tcPr>
            <w:tcW w:w="1591" w:type="dxa"/>
            <w:vAlign w:val="center"/>
          </w:tcPr>
          <w:p w14:paraId="4C78AD90" w14:textId="71EF1AF5" w:rsidR="009E13E8" w:rsidRPr="00A84F9B" w:rsidRDefault="009E13E8" w:rsidP="009E13E8">
            <w:pPr>
              <w:spacing w:after="0" w:line="240" w:lineRule="auto"/>
              <w:ind w:right="96"/>
              <w:jc w:val="center"/>
              <w:rPr>
                <w:rFonts w:ascii="Calibri" w:hAnsi="Calibri" w:cs="Arial"/>
                <w:b/>
              </w:rPr>
            </w:pPr>
            <w:r w:rsidRPr="00A84F9B">
              <w:rPr>
                <w:rFonts w:ascii="Calibri" w:hAnsi="Calibri" w:cs="Arial"/>
                <w:b/>
              </w:rPr>
              <w:lastRenderedPageBreak/>
              <w:t>Programa académico</w:t>
            </w:r>
          </w:p>
        </w:tc>
        <w:tc>
          <w:tcPr>
            <w:tcW w:w="3135" w:type="dxa"/>
            <w:vAlign w:val="center"/>
          </w:tcPr>
          <w:p w14:paraId="4CA74E7E" w14:textId="7CEA1FE9" w:rsidR="009E13E8" w:rsidRPr="00A84F9B" w:rsidRDefault="009E13E8" w:rsidP="009E13E8">
            <w:pPr>
              <w:spacing w:after="0" w:line="240" w:lineRule="auto"/>
              <w:ind w:right="96"/>
              <w:jc w:val="center"/>
              <w:rPr>
                <w:rFonts w:ascii="Calibri" w:hAnsi="Calibri" w:cs="Arial"/>
                <w:b/>
              </w:rPr>
            </w:pPr>
            <w:proofErr w:type="gramStart"/>
            <w:r w:rsidRPr="00A84F9B">
              <w:rPr>
                <w:rFonts w:ascii="Calibri" w:hAnsi="Calibri" w:cs="Arial"/>
                <w:b/>
              </w:rPr>
              <w:t>Asignatura a homologar</w:t>
            </w:r>
            <w:proofErr w:type="gramEnd"/>
          </w:p>
        </w:tc>
        <w:tc>
          <w:tcPr>
            <w:tcW w:w="1374" w:type="dxa"/>
          </w:tcPr>
          <w:p w14:paraId="180911D5" w14:textId="7EF2E240" w:rsidR="009E13E8" w:rsidRPr="00A84F9B" w:rsidRDefault="009E13E8" w:rsidP="009E13E8">
            <w:pPr>
              <w:spacing w:after="0" w:line="240" w:lineRule="auto"/>
              <w:ind w:right="96"/>
              <w:jc w:val="center"/>
              <w:rPr>
                <w:rFonts w:ascii="Calibri" w:hAnsi="Calibri" w:cs="Arial"/>
                <w:b/>
              </w:rPr>
            </w:pPr>
            <w:r w:rsidRPr="00A84F9B">
              <w:rPr>
                <w:rFonts w:ascii="Calibri" w:hAnsi="Calibri" w:cs="Arial"/>
                <w:b/>
              </w:rPr>
              <w:t>Número de créditos</w:t>
            </w:r>
          </w:p>
        </w:tc>
      </w:tr>
      <w:tr w:rsidR="009E13E8" w:rsidRPr="00A84F9B" w14:paraId="272114F1" w14:textId="2EFDD153" w:rsidTr="009E13E8">
        <w:trPr>
          <w:jc w:val="center"/>
        </w:trPr>
        <w:tc>
          <w:tcPr>
            <w:tcW w:w="1591" w:type="dxa"/>
            <w:vAlign w:val="center"/>
          </w:tcPr>
          <w:p w14:paraId="14C0BEC8" w14:textId="5F86CE73" w:rsidR="009E13E8" w:rsidRPr="00A84F9B" w:rsidRDefault="009E13E8" w:rsidP="009E13E8">
            <w:pPr>
              <w:spacing w:after="0" w:line="240" w:lineRule="auto"/>
              <w:ind w:right="96"/>
              <w:jc w:val="center"/>
              <w:rPr>
                <w:rFonts w:ascii="Calibri" w:hAnsi="Calibri"/>
                <w:i/>
                <w:color w:val="0070C0"/>
                <w:sz w:val="20"/>
              </w:rPr>
            </w:pPr>
            <w:r w:rsidRPr="00A84F9B">
              <w:rPr>
                <w:rFonts w:ascii="Calibri" w:hAnsi="Calibri"/>
                <w:i/>
                <w:color w:val="0070C0"/>
                <w:sz w:val="20"/>
              </w:rPr>
              <w:t>(Programa 1)</w:t>
            </w:r>
          </w:p>
        </w:tc>
        <w:tc>
          <w:tcPr>
            <w:tcW w:w="3135" w:type="dxa"/>
            <w:vAlign w:val="center"/>
          </w:tcPr>
          <w:p w14:paraId="2C7888B3" w14:textId="0B38A549" w:rsidR="009E13E8" w:rsidRPr="00A84F9B" w:rsidRDefault="009E13E8" w:rsidP="009E13E8">
            <w:pPr>
              <w:spacing w:after="0" w:line="240" w:lineRule="auto"/>
              <w:ind w:right="96"/>
              <w:jc w:val="center"/>
              <w:rPr>
                <w:rFonts w:ascii="Calibri" w:hAnsi="Calibri"/>
                <w:i/>
                <w:color w:val="0070C0"/>
                <w:sz w:val="20"/>
              </w:rPr>
            </w:pPr>
            <w:r w:rsidRPr="00A84F9B">
              <w:rPr>
                <w:rFonts w:ascii="Calibri" w:hAnsi="Calibri"/>
                <w:i/>
                <w:color w:val="0070C0"/>
                <w:sz w:val="20"/>
              </w:rPr>
              <w:t>Nombre de la asignatura</w:t>
            </w:r>
          </w:p>
        </w:tc>
        <w:tc>
          <w:tcPr>
            <w:tcW w:w="1374" w:type="dxa"/>
          </w:tcPr>
          <w:p w14:paraId="5A5438CA" w14:textId="77777777" w:rsidR="009E13E8" w:rsidRPr="00A84F9B" w:rsidRDefault="009E13E8" w:rsidP="009E13E8">
            <w:pPr>
              <w:spacing w:after="0" w:line="240" w:lineRule="auto"/>
              <w:ind w:right="96"/>
              <w:jc w:val="center"/>
              <w:rPr>
                <w:rFonts w:ascii="Calibri" w:hAnsi="Calibri"/>
                <w:i/>
                <w:color w:val="0070C0"/>
                <w:sz w:val="20"/>
              </w:rPr>
            </w:pPr>
          </w:p>
        </w:tc>
      </w:tr>
      <w:tr w:rsidR="009E13E8" w:rsidRPr="00A84F9B" w14:paraId="431C814F" w14:textId="6C137CD7" w:rsidTr="009E13E8">
        <w:trPr>
          <w:trHeight w:val="366"/>
          <w:jc w:val="center"/>
        </w:trPr>
        <w:tc>
          <w:tcPr>
            <w:tcW w:w="1591" w:type="dxa"/>
            <w:vAlign w:val="center"/>
          </w:tcPr>
          <w:p w14:paraId="3B2D3A31" w14:textId="29505E26" w:rsidR="009E13E8" w:rsidRPr="00A84F9B" w:rsidRDefault="009E13E8" w:rsidP="00352DE2">
            <w:pPr>
              <w:spacing w:after="0" w:line="240" w:lineRule="auto"/>
              <w:ind w:right="96"/>
              <w:jc w:val="center"/>
              <w:rPr>
                <w:rFonts w:ascii="Calibri" w:hAnsi="Calibri"/>
                <w:i/>
                <w:color w:val="0070C0"/>
                <w:sz w:val="20"/>
              </w:rPr>
            </w:pPr>
            <w:r w:rsidRPr="00A84F9B">
              <w:rPr>
                <w:rFonts w:ascii="Calibri" w:hAnsi="Calibri"/>
                <w:i/>
                <w:color w:val="0070C0"/>
                <w:sz w:val="20"/>
              </w:rPr>
              <w:t>(Programa 2)</w:t>
            </w:r>
          </w:p>
        </w:tc>
        <w:tc>
          <w:tcPr>
            <w:tcW w:w="3135" w:type="dxa"/>
            <w:vAlign w:val="center"/>
          </w:tcPr>
          <w:p w14:paraId="10666424" w14:textId="7063687F" w:rsidR="009E13E8" w:rsidRPr="00A84F9B" w:rsidRDefault="009E13E8" w:rsidP="00352DE2">
            <w:pPr>
              <w:spacing w:after="0" w:line="240" w:lineRule="auto"/>
              <w:ind w:right="96"/>
              <w:jc w:val="center"/>
              <w:rPr>
                <w:rFonts w:ascii="Calibri" w:hAnsi="Calibri" w:cs="Arial"/>
                <w:i/>
                <w:color w:val="0070C0"/>
                <w:sz w:val="20"/>
              </w:rPr>
            </w:pPr>
            <w:r w:rsidRPr="00A84F9B">
              <w:rPr>
                <w:rFonts w:ascii="Calibri" w:hAnsi="Calibri"/>
                <w:i/>
                <w:color w:val="0070C0"/>
                <w:sz w:val="20"/>
              </w:rPr>
              <w:t>Nombre de la asignatura</w:t>
            </w:r>
          </w:p>
        </w:tc>
        <w:tc>
          <w:tcPr>
            <w:tcW w:w="1374" w:type="dxa"/>
          </w:tcPr>
          <w:p w14:paraId="42A92DAE" w14:textId="77777777" w:rsidR="009E13E8" w:rsidRPr="00A84F9B" w:rsidRDefault="009E13E8" w:rsidP="00352DE2">
            <w:pPr>
              <w:spacing w:after="0" w:line="240" w:lineRule="auto"/>
              <w:ind w:right="96"/>
              <w:jc w:val="center"/>
              <w:rPr>
                <w:rFonts w:ascii="Calibri" w:hAnsi="Calibri"/>
                <w:i/>
                <w:color w:val="0070C0"/>
                <w:sz w:val="20"/>
              </w:rPr>
            </w:pPr>
          </w:p>
        </w:tc>
      </w:tr>
    </w:tbl>
    <w:p w14:paraId="120C20CC" w14:textId="77777777" w:rsidR="00E03541" w:rsidRPr="00A84F9B" w:rsidRDefault="00E03541" w:rsidP="00001F4B">
      <w:pPr>
        <w:autoSpaceDE w:val="0"/>
        <w:autoSpaceDN w:val="0"/>
        <w:adjustRightInd w:val="0"/>
        <w:spacing w:after="0" w:line="240" w:lineRule="auto"/>
        <w:ind w:left="1276"/>
        <w:rPr>
          <w:rFonts w:cs="Tahoma"/>
          <w:i/>
          <w:color w:val="000000"/>
        </w:rPr>
      </w:pPr>
    </w:p>
    <w:p w14:paraId="7652FCBC" w14:textId="7CE2A01E" w:rsidR="00E03541" w:rsidRPr="00A84F9B" w:rsidRDefault="00E03541" w:rsidP="00001F4B">
      <w:pPr>
        <w:autoSpaceDE w:val="0"/>
        <w:autoSpaceDN w:val="0"/>
        <w:adjustRightInd w:val="0"/>
        <w:spacing w:after="0" w:line="240" w:lineRule="auto"/>
        <w:ind w:left="1276"/>
        <w:rPr>
          <w:rFonts w:cs="Tahoma"/>
          <w:i/>
          <w:color w:val="000000"/>
        </w:rPr>
      </w:pPr>
      <w:r w:rsidRPr="00A84F9B">
        <w:rPr>
          <w:rFonts w:cs="Tahoma"/>
          <w:color w:val="000000"/>
        </w:rPr>
        <w:t xml:space="preserve">e. </w:t>
      </w:r>
      <w:r w:rsidR="00352DE2" w:rsidRPr="00A84F9B">
        <w:rPr>
          <w:rFonts w:cs="Tahoma"/>
          <w:color w:val="000000"/>
        </w:rPr>
        <w:t>L</w:t>
      </w:r>
      <w:r w:rsidRPr="00A84F9B">
        <w:rPr>
          <w:rFonts w:cs="Tahoma"/>
          <w:color w:val="000000"/>
        </w:rPr>
        <w:t xml:space="preserve">a homologación </w:t>
      </w:r>
      <w:r w:rsidR="00352DE2" w:rsidRPr="00A84F9B">
        <w:rPr>
          <w:rFonts w:cs="Tahoma"/>
          <w:color w:val="000000"/>
        </w:rPr>
        <w:t xml:space="preserve">se realizará siempre y cuando </w:t>
      </w:r>
      <w:r w:rsidRPr="00A84F9B">
        <w:rPr>
          <w:rFonts w:cs="Tahoma"/>
          <w:color w:val="000000"/>
        </w:rPr>
        <w:t xml:space="preserve">el estudiante obtenga como calificación </w:t>
      </w:r>
      <w:r w:rsidR="00352DE2" w:rsidRPr="00A84F9B">
        <w:rPr>
          <w:rFonts w:cs="Tahoma"/>
          <w:color w:val="000000"/>
        </w:rPr>
        <w:t xml:space="preserve">final </w:t>
      </w:r>
      <w:r w:rsidRPr="00A84F9B">
        <w:rPr>
          <w:rFonts w:cs="Tahoma"/>
          <w:color w:val="000000"/>
        </w:rPr>
        <w:t>una nota igual o superior a</w:t>
      </w:r>
      <w:r w:rsidRPr="00A84F9B">
        <w:rPr>
          <w:rFonts w:cs="Tahoma"/>
          <w:i/>
          <w:color w:val="000000"/>
        </w:rPr>
        <w:t xml:space="preserve"> </w:t>
      </w:r>
      <w:r w:rsidR="00352DE2" w:rsidRPr="00A84F9B">
        <w:rPr>
          <w:rFonts w:cs="Tahoma"/>
          <w:i/>
          <w:color w:val="0070C0"/>
        </w:rPr>
        <w:t>(</w:t>
      </w:r>
      <w:r w:rsidR="009E13E8" w:rsidRPr="00A84F9B">
        <w:rPr>
          <w:rFonts w:cs="Tahoma"/>
          <w:i/>
          <w:color w:val="0070C0"/>
          <w:u w:val="single"/>
        </w:rPr>
        <w:t>__</w:t>
      </w:r>
      <w:r w:rsidR="00352DE2" w:rsidRPr="00A84F9B">
        <w:rPr>
          <w:rFonts w:cs="Tahoma"/>
          <w:i/>
          <w:color w:val="0070C0"/>
          <w:u w:val="single"/>
        </w:rPr>
        <w:t>)</w:t>
      </w:r>
      <w:r w:rsidRPr="00A84F9B">
        <w:rPr>
          <w:rFonts w:cs="Tahoma"/>
          <w:i/>
          <w:color w:val="0070C0"/>
        </w:rPr>
        <w:t xml:space="preserve"> (</w:t>
      </w:r>
      <w:r w:rsidR="00352DE2" w:rsidRPr="00A84F9B">
        <w:rPr>
          <w:rFonts w:cs="Tahoma"/>
          <w:i/>
          <w:color w:val="0070C0"/>
        </w:rPr>
        <w:t>número en letras</w:t>
      </w:r>
      <w:r w:rsidRPr="00A84F9B">
        <w:rPr>
          <w:rFonts w:cs="Tahoma"/>
          <w:i/>
          <w:color w:val="0070C0"/>
        </w:rPr>
        <w:t xml:space="preserve">). </w:t>
      </w:r>
    </w:p>
    <w:p w14:paraId="68B6B533" w14:textId="77777777" w:rsidR="00E03541" w:rsidRPr="00A84F9B" w:rsidRDefault="00E03541" w:rsidP="00001F4B">
      <w:pPr>
        <w:autoSpaceDE w:val="0"/>
        <w:autoSpaceDN w:val="0"/>
        <w:adjustRightInd w:val="0"/>
        <w:spacing w:after="0" w:line="240" w:lineRule="auto"/>
        <w:ind w:left="1276"/>
        <w:rPr>
          <w:rFonts w:cs="Tahoma"/>
          <w:i/>
          <w:color w:val="000000"/>
        </w:rPr>
      </w:pPr>
    </w:p>
    <w:p w14:paraId="44525DF0" w14:textId="7C801054" w:rsidR="00E03541" w:rsidRPr="00A84F9B" w:rsidRDefault="00E03541" w:rsidP="00352DE2">
      <w:pPr>
        <w:pStyle w:val="Prrafodelista"/>
        <w:numPr>
          <w:ilvl w:val="0"/>
          <w:numId w:val="20"/>
        </w:numPr>
        <w:autoSpaceDE w:val="0"/>
        <w:autoSpaceDN w:val="0"/>
        <w:adjustRightInd w:val="0"/>
        <w:spacing w:after="0" w:line="240" w:lineRule="auto"/>
        <w:rPr>
          <w:rFonts w:cs="Tahoma"/>
          <w:color w:val="000000"/>
        </w:rPr>
      </w:pPr>
      <w:r w:rsidRPr="00A84F9B">
        <w:rPr>
          <w:rFonts w:cs="Tahoma"/>
          <w:color w:val="000000"/>
        </w:rPr>
        <w:t>Los acompañantes</w:t>
      </w:r>
      <w:r w:rsidR="00494017" w:rsidRPr="00A84F9B">
        <w:rPr>
          <w:rFonts w:cs="Tahoma"/>
          <w:color w:val="000000"/>
        </w:rPr>
        <w:t xml:space="preserve"> por parte de la Facultad</w:t>
      </w:r>
      <w:r w:rsidRPr="00A84F9B">
        <w:rPr>
          <w:rFonts w:cs="Tahoma"/>
          <w:color w:val="000000"/>
        </w:rPr>
        <w:t xml:space="preserve"> (quienes actuarán en calidad de tutores) se encargarán de orientar el trabajo de los estudiantes antes, durante y después de la </w:t>
      </w:r>
      <w:r w:rsidR="00352DE2" w:rsidRPr="00A84F9B">
        <w:rPr>
          <w:rFonts w:cs="Tahoma"/>
          <w:color w:val="000000"/>
        </w:rPr>
        <w:t>Salida</w:t>
      </w:r>
      <w:r w:rsidRPr="00A84F9B">
        <w:rPr>
          <w:rFonts w:cs="Tahoma"/>
          <w:color w:val="000000"/>
        </w:rPr>
        <w:t xml:space="preserve">, de manera que se garantice calidad en los artículos finales y se acompañe el proceso de aprendizaje de los estudiantes. </w:t>
      </w:r>
      <w:r w:rsidR="00494017" w:rsidRPr="00A84F9B">
        <w:rPr>
          <w:rFonts w:cs="Tahoma"/>
          <w:color w:val="000000"/>
        </w:rPr>
        <w:t>La Comisión de Facultad aprobó que los acompañantes serán:</w:t>
      </w:r>
    </w:p>
    <w:p w14:paraId="2DBA81F1" w14:textId="77777777" w:rsidR="00494017" w:rsidRPr="00A84F9B" w:rsidRDefault="00494017" w:rsidP="00494017">
      <w:pPr>
        <w:pStyle w:val="Prrafodelista"/>
        <w:autoSpaceDE w:val="0"/>
        <w:autoSpaceDN w:val="0"/>
        <w:adjustRightInd w:val="0"/>
        <w:spacing w:after="0" w:line="240" w:lineRule="auto"/>
        <w:rPr>
          <w:rFonts w:cs="Tahoma"/>
          <w:color w:val="000000"/>
        </w:rPr>
      </w:pPr>
    </w:p>
    <w:p w14:paraId="26EA960F" w14:textId="7008E250" w:rsidR="00E03541" w:rsidRPr="00A84F9B" w:rsidRDefault="00494017" w:rsidP="00001F4B">
      <w:pPr>
        <w:autoSpaceDE w:val="0"/>
        <w:autoSpaceDN w:val="0"/>
        <w:adjustRightInd w:val="0"/>
        <w:spacing w:after="0" w:line="240" w:lineRule="auto"/>
        <w:ind w:left="1276"/>
        <w:rPr>
          <w:rFonts w:cs="Tahoma"/>
          <w:i/>
          <w:color w:val="0070C0"/>
        </w:rPr>
      </w:pPr>
      <w:r w:rsidRPr="00A84F9B">
        <w:rPr>
          <w:rFonts w:cs="Tahoma"/>
          <w:i/>
          <w:color w:val="0070C0"/>
        </w:rPr>
        <w:t>(Nombre acompañante 1, cargo, tiempo en la Universidad)</w:t>
      </w:r>
    </w:p>
    <w:p w14:paraId="78D0CF05" w14:textId="77777777" w:rsidR="00494017" w:rsidRPr="00A84F9B" w:rsidRDefault="00494017" w:rsidP="00001F4B">
      <w:pPr>
        <w:autoSpaceDE w:val="0"/>
        <w:autoSpaceDN w:val="0"/>
        <w:adjustRightInd w:val="0"/>
        <w:spacing w:after="0" w:line="240" w:lineRule="auto"/>
        <w:ind w:left="1276"/>
        <w:rPr>
          <w:rFonts w:cs="Tahoma"/>
          <w:color w:val="000000"/>
        </w:rPr>
      </w:pPr>
      <w:r w:rsidRPr="00A84F9B">
        <w:rPr>
          <w:rFonts w:cs="Tahoma"/>
          <w:color w:val="000000"/>
        </w:rPr>
        <w:t>En caso de contar con más de 10 participantes, se contará con un segundo acompañante:</w:t>
      </w:r>
    </w:p>
    <w:p w14:paraId="143C800B" w14:textId="7DA2FCFB" w:rsidR="00494017" w:rsidRPr="00A84F9B" w:rsidRDefault="00494017" w:rsidP="00001F4B">
      <w:pPr>
        <w:autoSpaceDE w:val="0"/>
        <w:autoSpaceDN w:val="0"/>
        <w:adjustRightInd w:val="0"/>
        <w:spacing w:after="0" w:line="240" w:lineRule="auto"/>
        <w:ind w:left="1276"/>
        <w:rPr>
          <w:rFonts w:cs="Tahoma"/>
          <w:i/>
          <w:color w:val="0070C0"/>
        </w:rPr>
      </w:pPr>
      <w:r w:rsidRPr="00A84F9B">
        <w:rPr>
          <w:rFonts w:cs="Tahoma"/>
          <w:i/>
          <w:color w:val="0070C0"/>
        </w:rPr>
        <w:t>(Nombre acompañante 2, cargo, tiempo en la Universidad)</w:t>
      </w:r>
    </w:p>
    <w:p w14:paraId="151BCA1A" w14:textId="77777777" w:rsidR="00494017" w:rsidRPr="00A84F9B" w:rsidRDefault="00494017" w:rsidP="00001F4B">
      <w:pPr>
        <w:autoSpaceDE w:val="0"/>
        <w:autoSpaceDN w:val="0"/>
        <w:adjustRightInd w:val="0"/>
        <w:spacing w:after="0" w:line="240" w:lineRule="auto"/>
        <w:ind w:left="1276"/>
        <w:rPr>
          <w:rFonts w:cs="Tahoma"/>
          <w:color w:val="000000"/>
        </w:rPr>
      </w:pPr>
    </w:p>
    <w:p w14:paraId="7D1CE6B0" w14:textId="4F4B417A" w:rsidR="00494017" w:rsidRPr="00A84F9B" w:rsidRDefault="00494017" w:rsidP="00001F4B">
      <w:pPr>
        <w:autoSpaceDE w:val="0"/>
        <w:autoSpaceDN w:val="0"/>
        <w:adjustRightInd w:val="0"/>
        <w:spacing w:after="0" w:line="240" w:lineRule="auto"/>
        <w:ind w:left="1276"/>
        <w:rPr>
          <w:rFonts w:cs="Tahoma"/>
          <w:color w:val="000000"/>
        </w:rPr>
      </w:pPr>
      <w:r w:rsidRPr="00A84F9B">
        <w:rPr>
          <w:rFonts w:cs="Tahoma"/>
          <w:color w:val="000000"/>
        </w:rPr>
        <w:t>La Facultad correrá con los gastos de ambos acompañantes.</w:t>
      </w:r>
    </w:p>
    <w:p w14:paraId="553AE40A" w14:textId="77777777" w:rsidR="00494017" w:rsidRPr="00A84F9B" w:rsidRDefault="00494017" w:rsidP="00001F4B">
      <w:pPr>
        <w:autoSpaceDE w:val="0"/>
        <w:autoSpaceDN w:val="0"/>
        <w:adjustRightInd w:val="0"/>
        <w:spacing w:after="0" w:line="240" w:lineRule="auto"/>
        <w:ind w:left="1276"/>
        <w:rPr>
          <w:rFonts w:cs="Tahoma"/>
          <w:color w:val="000000"/>
        </w:rPr>
      </w:pPr>
    </w:p>
    <w:p w14:paraId="1D1BCC8B" w14:textId="22DD1238" w:rsidR="009669EA" w:rsidRPr="00A84F9B" w:rsidRDefault="009669EA" w:rsidP="009669EA">
      <w:pPr>
        <w:ind w:left="284"/>
        <w:rPr>
          <w:b/>
          <w:lang w:val="es-ES" w:eastAsia="es-ES"/>
        </w:rPr>
      </w:pPr>
      <w:r w:rsidRPr="00A84F9B">
        <w:rPr>
          <w:b/>
          <w:lang w:val="es-ES" w:eastAsia="es-ES"/>
        </w:rPr>
        <w:t>ASPECTOS ECONÓMICOS Y LOGÍSTICOS</w:t>
      </w:r>
    </w:p>
    <w:p w14:paraId="5997516E" w14:textId="71B94745" w:rsidR="009669EA" w:rsidRPr="00A84F9B" w:rsidRDefault="003B038F" w:rsidP="009669EA">
      <w:pPr>
        <w:autoSpaceDE w:val="0"/>
        <w:autoSpaceDN w:val="0"/>
        <w:adjustRightInd w:val="0"/>
        <w:spacing w:after="0" w:line="240" w:lineRule="auto"/>
        <w:ind w:left="1276"/>
        <w:rPr>
          <w:rFonts w:cs="Tahoma"/>
          <w:color w:val="000000"/>
        </w:rPr>
      </w:pPr>
      <w:r w:rsidRPr="00A84F9B">
        <w:rPr>
          <w:rFonts w:cs="Tahoma"/>
          <w:color w:val="000000"/>
        </w:rPr>
        <w:t xml:space="preserve">Tras obtener cotización de las agencias </w:t>
      </w:r>
      <w:r w:rsidRPr="00A84F9B">
        <w:rPr>
          <w:rFonts w:cs="Tahoma"/>
          <w:i/>
          <w:color w:val="0070C0"/>
        </w:rPr>
        <w:t xml:space="preserve">(Agencia 1), (Agencia 2) </w:t>
      </w:r>
      <w:r w:rsidRPr="00A84F9B">
        <w:rPr>
          <w:rFonts w:cs="Tahoma"/>
        </w:rPr>
        <w:t xml:space="preserve">y </w:t>
      </w:r>
      <w:r w:rsidRPr="00A84F9B">
        <w:rPr>
          <w:rFonts w:cs="Tahoma"/>
          <w:i/>
          <w:color w:val="0070C0"/>
        </w:rPr>
        <w:t>(Agencia 3),</w:t>
      </w:r>
      <w:r w:rsidRPr="00A84F9B">
        <w:rPr>
          <w:rFonts w:cs="Tahoma"/>
          <w:color w:val="0070C0"/>
        </w:rPr>
        <w:t xml:space="preserve"> </w:t>
      </w:r>
      <w:r w:rsidRPr="00A84F9B">
        <w:rPr>
          <w:rFonts w:cs="Tahoma"/>
          <w:color w:val="000000"/>
        </w:rPr>
        <w:t xml:space="preserve">se decidió contratar el paquete ofrecido por la Agencia </w:t>
      </w:r>
      <w:r w:rsidRPr="00A84F9B">
        <w:rPr>
          <w:rFonts w:cs="Tahoma"/>
          <w:color w:val="0070C0"/>
        </w:rPr>
        <w:t xml:space="preserve">________ </w:t>
      </w:r>
      <w:r w:rsidRPr="00A84F9B">
        <w:rPr>
          <w:rFonts w:cs="Tahoma"/>
          <w:color w:val="000000"/>
        </w:rPr>
        <w:t xml:space="preserve">por </w:t>
      </w:r>
      <w:r w:rsidRPr="00A84F9B">
        <w:rPr>
          <w:rFonts w:cs="Tahoma"/>
          <w:i/>
          <w:color w:val="0070C0"/>
        </w:rPr>
        <w:t xml:space="preserve">(exponer razones: económicas, logísticas, gratuidades, facilidades de pago, trayectoria, </w:t>
      </w:r>
      <w:proofErr w:type="spellStart"/>
      <w:r w:rsidRPr="00A84F9B">
        <w:rPr>
          <w:rFonts w:cs="Tahoma"/>
          <w:i/>
          <w:color w:val="0070C0"/>
        </w:rPr>
        <w:t>etc</w:t>
      </w:r>
      <w:proofErr w:type="spellEnd"/>
      <w:r w:rsidRPr="00A84F9B">
        <w:rPr>
          <w:rFonts w:cs="Tahoma"/>
          <w:i/>
          <w:color w:val="0070C0"/>
        </w:rPr>
        <w:t>).</w:t>
      </w:r>
    </w:p>
    <w:p w14:paraId="7B137E8D" w14:textId="77777777" w:rsidR="00BB5557" w:rsidRPr="00A84F9B" w:rsidRDefault="00BB5557" w:rsidP="009669EA">
      <w:pPr>
        <w:autoSpaceDE w:val="0"/>
        <w:autoSpaceDN w:val="0"/>
        <w:adjustRightInd w:val="0"/>
        <w:spacing w:after="0" w:line="240" w:lineRule="auto"/>
        <w:ind w:left="1276"/>
        <w:rPr>
          <w:rFonts w:cs="Tahoma"/>
          <w:color w:val="000000"/>
        </w:rPr>
      </w:pPr>
    </w:p>
    <w:p w14:paraId="1610A51F" w14:textId="53283F8C" w:rsidR="009669EA" w:rsidRPr="00A84F9B" w:rsidRDefault="00BB5557" w:rsidP="009669EA">
      <w:pPr>
        <w:autoSpaceDE w:val="0"/>
        <w:autoSpaceDN w:val="0"/>
        <w:adjustRightInd w:val="0"/>
        <w:spacing w:after="0" w:line="240" w:lineRule="auto"/>
        <w:ind w:left="1276"/>
        <w:rPr>
          <w:rFonts w:cs="Tahoma"/>
          <w:color w:val="000000"/>
        </w:rPr>
      </w:pPr>
      <w:r w:rsidRPr="00A84F9B">
        <w:rPr>
          <w:rFonts w:cs="Tahoma"/>
          <w:color w:val="000000"/>
        </w:rPr>
        <w:t xml:space="preserve">El plan ofrecido para la Salida Académica a </w:t>
      </w:r>
      <w:r w:rsidRPr="00A84F9B">
        <w:rPr>
          <w:rFonts w:cs="Tahoma"/>
          <w:color w:val="0070C0"/>
        </w:rPr>
        <w:t xml:space="preserve">______, </w:t>
      </w:r>
      <w:r w:rsidRPr="00A84F9B">
        <w:rPr>
          <w:rFonts w:cs="Tahoma"/>
          <w:color w:val="000000"/>
        </w:rPr>
        <w:t xml:space="preserve">se desglosa a continuación teniendo en cuenta un grupo de </w:t>
      </w:r>
      <w:r w:rsidRPr="00A84F9B">
        <w:rPr>
          <w:rFonts w:cs="Tahoma"/>
          <w:color w:val="0070C0"/>
        </w:rPr>
        <w:t xml:space="preserve">_____ </w:t>
      </w:r>
      <w:r w:rsidRPr="00A84F9B">
        <w:rPr>
          <w:rFonts w:cs="Tahoma"/>
          <w:color w:val="000000"/>
        </w:rPr>
        <w:t xml:space="preserve">participantes: </w:t>
      </w:r>
    </w:p>
    <w:p w14:paraId="40680DAE" w14:textId="77777777" w:rsidR="00BB5557" w:rsidRPr="00A84F9B" w:rsidRDefault="00BB5557" w:rsidP="009669EA">
      <w:pPr>
        <w:autoSpaceDE w:val="0"/>
        <w:autoSpaceDN w:val="0"/>
        <w:adjustRightInd w:val="0"/>
        <w:spacing w:after="0" w:line="240" w:lineRule="auto"/>
        <w:ind w:left="1276"/>
        <w:rPr>
          <w:rFonts w:cs="Tahoma"/>
          <w:color w:val="000000"/>
        </w:rPr>
      </w:pPr>
    </w:p>
    <w:tbl>
      <w:tblPr>
        <w:tblpPr w:leftFromText="141" w:rightFromText="141" w:vertAnchor="text" w:horzAnchor="margin" w:tblpXSpec="right" w:tblpY="1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28"/>
        <w:gridCol w:w="1828"/>
        <w:gridCol w:w="1828"/>
        <w:gridCol w:w="1831"/>
      </w:tblGrid>
      <w:tr w:rsidR="00BB5557" w:rsidRPr="00A84F9B" w14:paraId="2EC39373" w14:textId="77777777" w:rsidTr="00BB5557">
        <w:trPr>
          <w:trHeight w:val="250"/>
        </w:trPr>
        <w:tc>
          <w:tcPr>
            <w:tcW w:w="1828" w:type="dxa"/>
            <w:vAlign w:val="center"/>
          </w:tcPr>
          <w:p w14:paraId="2FB33925" w14:textId="4A1AC988" w:rsidR="00BB5557" w:rsidRPr="00A84F9B" w:rsidRDefault="00BB5557" w:rsidP="00BB5557">
            <w:pPr>
              <w:autoSpaceDE w:val="0"/>
              <w:autoSpaceDN w:val="0"/>
              <w:adjustRightInd w:val="0"/>
              <w:spacing w:after="0" w:line="240" w:lineRule="auto"/>
              <w:jc w:val="center"/>
              <w:rPr>
                <w:rFonts w:cs="Tahoma"/>
                <w:b/>
                <w:color w:val="000000"/>
              </w:rPr>
            </w:pPr>
            <w:r w:rsidRPr="00A84F9B">
              <w:rPr>
                <w:rFonts w:cs="Tahoma"/>
                <w:b/>
                <w:color w:val="000000"/>
              </w:rPr>
              <w:t># Personas</w:t>
            </w:r>
          </w:p>
        </w:tc>
        <w:tc>
          <w:tcPr>
            <w:tcW w:w="1828" w:type="dxa"/>
            <w:vAlign w:val="center"/>
          </w:tcPr>
          <w:p w14:paraId="09A41D22" w14:textId="00B240EC" w:rsidR="00BB5557" w:rsidRPr="00A84F9B" w:rsidRDefault="00BB5557" w:rsidP="00BB5557">
            <w:pPr>
              <w:autoSpaceDE w:val="0"/>
              <w:autoSpaceDN w:val="0"/>
              <w:adjustRightInd w:val="0"/>
              <w:spacing w:after="0" w:line="240" w:lineRule="auto"/>
              <w:jc w:val="center"/>
              <w:rPr>
                <w:rFonts w:cs="Tahoma"/>
                <w:b/>
                <w:color w:val="000000"/>
              </w:rPr>
            </w:pPr>
            <w:r w:rsidRPr="00A84F9B">
              <w:rPr>
                <w:rFonts w:cs="Tahoma"/>
                <w:b/>
                <w:color w:val="000000"/>
              </w:rPr>
              <w:t>Porción Área</w:t>
            </w:r>
          </w:p>
          <w:p w14:paraId="77FE48E9" w14:textId="51716165" w:rsidR="00BB5557" w:rsidRPr="00A84F9B" w:rsidRDefault="00BB5557" w:rsidP="00BB5557">
            <w:pPr>
              <w:autoSpaceDE w:val="0"/>
              <w:autoSpaceDN w:val="0"/>
              <w:adjustRightInd w:val="0"/>
              <w:spacing w:after="0" w:line="240" w:lineRule="auto"/>
              <w:jc w:val="center"/>
              <w:rPr>
                <w:rFonts w:cs="Tahoma"/>
                <w:b/>
                <w:color w:val="000000"/>
              </w:rPr>
            </w:pPr>
            <w:r w:rsidRPr="00A84F9B">
              <w:rPr>
                <w:rFonts w:cs="Tahoma"/>
                <w:b/>
                <w:color w:val="000000"/>
              </w:rPr>
              <w:t>(USD)</w:t>
            </w:r>
          </w:p>
        </w:tc>
        <w:tc>
          <w:tcPr>
            <w:tcW w:w="1828" w:type="dxa"/>
            <w:vAlign w:val="center"/>
          </w:tcPr>
          <w:p w14:paraId="71400F3F" w14:textId="05B23A5C" w:rsidR="00BB5557" w:rsidRPr="00A84F9B" w:rsidRDefault="00BB5557" w:rsidP="00BB5557">
            <w:pPr>
              <w:autoSpaceDE w:val="0"/>
              <w:autoSpaceDN w:val="0"/>
              <w:adjustRightInd w:val="0"/>
              <w:spacing w:after="0" w:line="240" w:lineRule="auto"/>
              <w:jc w:val="center"/>
              <w:rPr>
                <w:rFonts w:cs="Tahoma"/>
                <w:b/>
                <w:color w:val="000000"/>
              </w:rPr>
            </w:pPr>
            <w:r w:rsidRPr="00A84F9B">
              <w:rPr>
                <w:rFonts w:cs="Tahoma"/>
                <w:b/>
                <w:color w:val="000000"/>
              </w:rPr>
              <w:t>Porción Terrestre (USD)</w:t>
            </w:r>
          </w:p>
        </w:tc>
        <w:tc>
          <w:tcPr>
            <w:tcW w:w="1831" w:type="dxa"/>
            <w:vAlign w:val="center"/>
          </w:tcPr>
          <w:p w14:paraId="4195E6C9" w14:textId="2175921F" w:rsidR="00BB5557" w:rsidRPr="00A84F9B" w:rsidRDefault="00BB5557" w:rsidP="00BB5557">
            <w:pPr>
              <w:autoSpaceDE w:val="0"/>
              <w:autoSpaceDN w:val="0"/>
              <w:adjustRightInd w:val="0"/>
              <w:spacing w:after="0" w:line="240" w:lineRule="auto"/>
              <w:jc w:val="center"/>
              <w:rPr>
                <w:rFonts w:cs="Tahoma"/>
                <w:b/>
                <w:color w:val="000000"/>
              </w:rPr>
            </w:pPr>
            <w:r w:rsidRPr="00A84F9B">
              <w:rPr>
                <w:rFonts w:cs="Tahoma"/>
                <w:b/>
                <w:color w:val="000000"/>
              </w:rPr>
              <w:t>TOTAL (USD)</w:t>
            </w:r>
          </w:p>
        </w:tc>
      </w:tr>
      <w:tr w:rsidR="00BB5557" w:rsidRPr="00A84F9B" w14:paraId="480D46F5" w14:textId="77777777" w:rsidTr="00BB5557">
        <w:trPr>
          <w:trHeight w:val="140"/>
        </w:trPr>
        <w:tc>
          <w:tcPr>
            <w:tcW w:w="1828" w:type="dxa"/>
            <w:vAlign w:val="center"/>
          </w:tcPr>
          <w:p w14:paraId="1FFC61DF" w14:textId="4FB4ECC9" w:rsidR="00BB5557" w:rsidRPr="00A84F9B" w:rsidRDefault="00BB5557" w:rsidP="00BB5557">
            <w:pPr>
              <w:autoSpaceDE w:val="0"/>
              <w:autoSpaceDN w:val="0"/>
              <w:adjustRightInd w:val="0"/>
              <w:spacing w:after="0" w:line="240" w:lineRule="auto"/>
              <w:jc w:val="center"/>
              <w:rPr>
                <w:rFonts w:cs="Tahoma"/>
                <w:color w:val="000000"/>
              </w:rPr>
            </w:pPr>
          </w:p>
        </w:tc>
        <w:tc>
          <w:tcPr>
            <w:tcW w:w="1828" w:type="dxa"/>
            <w:vAlign w:val="center"/>
          </w:tcPr>
          <w:p w14:paraId="3043593E" w14:textId="20DCBFC0" w:rsidR="00BB5557" w:rsidRPr="00A84F9B" w:rsidRDefault="00BB5557" w:rsidP="00BB5557">
            <w:pPr>
              <w:autoSpaceDE w:val="0"/>
              <w:autoSpaceDN w:val="0"/>
              <w:adjustRightInd w:val="0"/>
              <w:spacing w:after="0" w:line="240" w:lineRule="auto"/>
              <w:jc w:val="center"/>
              <w:rPr>
                <w:rFonts w:cs="Tahoma"/>
                <w:color w:val="000000"/>
              </w:rPr>
            </w:pPr>
          </w:p>
        </w:tc>
        <w:tc>
          <w:tcPr>
            <w:tcW w:w="1828" w:type="dxa"/>
            <w:vAlign w:val="center"/>
          </w:tcPr>
          <w:p w14:paraId="22C35FF7" w14:textId="2668E317" w:rsidR="00BB5557" w:rsidRPr="00A84F9B" w:rsidRDefault="00BB5557" w:rsidP="00BB5557">
            <w:pPr>
              <w:autoSpaceDE w:val="0"/>
              <w:autoSpaceDN w:val="0"/>
              <w:adjustRightInd w:val="0"/>
              <w:spacing w:after="0" w:line="240" w:lineRule="auto"/>
              <w:jc w:val="center"/>
              <w:rPr>
                <w:rFonts w:cs="Tahoma"/>
                <w:color w:val="000000"/>
              </w:rPr>
            </w:pPr>
          </w:p>
        </w:tc>
        <w:tc>
          <w:tcPr>
            <w:tcW w:w="1831" w:type="dxa"/>
            <w:vAlign w:val="center"/>
          </w:tcPr>
          <w:p w14:paraId="3C45424D" w14:textId="5BA3650F" w:rsidR="00BB5557" w:rsidRPr="00A84F9B" w:rsidRDefault="00BB5557" w:rsidP="00BB5557">
            <w:pPr>
              <w:autoSpaceDE w:val="0"/>
              <w:autoSpaceDN w:val="0"/>
              <w:adjustRightInd w:val="0"/>
              <w:spacing w:after="0" w:line="240" w:lineRule="auto"/>
              <w:jc w:val="center"/>
              <w:rPr>
                <w:rFonts w:cs="Tahoma"/>
                <w:color w:val="000000"/>
              </w:rPr>
            </w:pPr>
          </w:p>
        </w:tc>
      </w:tr>
    </w:tbl>
    <w:p w14:paraId="3EFBA32D" w14:textId="77777777" w:rsidR="00046ED2" w:rsidRPr="00A84F9B" w:rsidRDefault="00046ED2" w:rsidP="009669EA">
      <w:pPr>
        <w:autoSpaceDE w:val="0"/>
        <w:autoSpaceDN w:val="0"/>
        <w:adjustRightInd w:val="0"/>
        <w:spacing w:after="0" w:line="240" w:lineRule="auto"/>
        <w:ind w:left="1276"/>
        <w:rPr>
          <w:rFonts w:cs="Tahoma"/>
          <w:color w:val="000000"/>
        </w:rPr>
      </w:pPr>
    </w:p>
    <w:p w14:paraId="56AFC54C" w14:textId="77777777" w:rsidR="00046ED2" w:rsidRPr="00A84F9B" w:rsidRDefault="00046ED2" w:rsidP="009669EA">
      <w:pPr>
        <w:autoSpaceDE w:val="0"/>
        <w:autoSpaceDN w:val="0"/>
        <w:adjustRightInd w:val="0"/>
        <w:spacing w:after="0" w:line="240" w:lineRule="auto"/>
        <w:ind w:left="1276"/>
        <w:rPr>
          <w:rFonts w:cs="Tahoma"/>
          <w:color w:val="000000"/>
        </w:rPr>
      </w:pPr>
    </w:p>
    <w:p w14:paraId="1441F3D6" w14:textId="77777777" w:rsidR="00046ED2" w:rsidRPr="00A84F9B" w:rsidRDefault="00046ED2" w:rsidP="009669EA">
      <w:pPr>
        <w:autoSpaceDE w:val="0"/>
        <w:autoSpaceDN w:val="0"/>
        <w:adjustRightInd w:val="0"/>
        <w:spacing w:after="0" w:line="240" w:lineRule="auto"/>
        <w:ind w:left="1276"/>
        <w:rPr>
          <w:rFonts w:cs="Tahoma"/>
          <w:color w:val="000000"/>
        </w:rPr>
      </w:pPr>
    </w:p>
    <w:p w14:paraId="4134070C" w14:textId="77777777" w:rsidR="00046ED2" w:rsidRPr="00A84F9B" w:rsidRDefault="00046ED2" w:rsidP="009669EA">
      <w:pPr>
        <w:autoSpaceDE w:val="0"/>
        <w:autoSpaceDN w:val="0"/>
        <w:adjustRightInd w:val="0"/>
        <w:spacing w:after="0" w:line="240" w:lineRule="auto"/>
        <w:ind w:left="1276"/>
        <w:rPr>
          <w:rFonts w:cs="Tahoma"/>
          <w:color w:val="000000"/>
        </w:rPr>
      </w:pPr>
    </w:p>
    <w:p w14:paraId="6AECB229" w14:textId="457215B2" w:rsidR="00BB5557" w:rsidRPr="00A84F9B" w:rsidRDefault="00BB5557" w:rsidP="009669EA">
      <w:pPr>
        <w:autoSpaceDE w:val="0"/>
        <w:autoSpaceDN w:val="0"/>
        <w:adjustRightInd w:val="0"/>
        <w:spacing w:after="0" w:line="240" w:lineRule="auto"/>
        <w:ind w:left="1276"/>
        <w:rPr>
          <w:rFonts w:cs="Tahoma"/>
          <w:color w:val="000000"/>
        </w:rPr>
      </w:pPr>
      <w:r w:rsidRPr="00A84F9B">
        <w:rPr>
          <w:rFonts w:cs="Tahoma"/>
          <w:color w:val="000000"/>
        </w:rPr>
        <w:t>El precio incluye:</w:t>
      </w:r>
    </w:p>
    <w:p w14:paraId="157BB241" w14:textId="18146861" w:rsidR="00BB5557" w:rsidRPr="00A84F9B" w:rsidRDefault="00BB5557" w:rsidP="009669EA">
      <w:pPr>
        <w:autoSpaceDE w:val="0"/>
        <w:autoSpaceDN w:val="0"/>
        <w:adjustRightInd w:val="0"/>
        <w:spacing w:after="0" w:line="240" w:lineRule="auto"/>
        <w:ind w:left="1276"/>
        <w:rPr>
          <w:rFonts w:cs="Tahoma"/>
          <w:i/>
          <w:color w:val="0070C0"/>
        </w:rPr>
      </w:pPr>
      <w:r w:rsidRPr="00A84F9B">
        <w:rPr>
          <w:rFonts w:cs="Tahoma"/>
          <w:i/>
          <w:color w:val="0070C0"/>
        </w:rPr>
        <w:t>[Hacer un listado detallado del paquete]</w:t>
      </w:r>
    </w:p>
    <w:p w14:paraId="60C59C92" w14:textId="77777777" w:rsidR="00BB5557" w:rsidRPr="00A84F9B" w:rsidRDefault="00BB5557" w:rsidP="009669EA">
      <w:pPr>
        <w:autoSpaceDE w:val="0"/>
        <w:autoSpaceDN w:val="0"/>
        <w:adjustRightInd w:val="0"/>
        <w:spacing w:after="0" w:line="240" w:lineRule="auto"/>
        <w:ind w:left="1276"/>
        <w:rPr>
          <w:rFonts w:cs="Tahoma"/>
          <w:i/>
          <w:color w:val="0070C0"/>
        </w:rPr>
      </w:pPr>
    </w:p>
    <w:p w14:paraId="61F514D2" w14:textId="22979E46" w:rsidR="00BB5557" w:rsidRPr="00A84F9B" w:rsidRDefault="00BB5557" w:rsidP="009669EA">
      <w:pPr>
        <w:autoSpaceDE w:val="0"/>
        <w:autoSpaceDN w:val="0"/>
        <w:adjustRightInd w:val="0"/>
        <w:spacing w:after="0" w:line="240" w:lineRule="auto"/>
        <w:ind w:left="1276"/>
        <w:rPr>
          <w:rFonts w:cs="Tahoma"/>
          <w:i/>
          <w:color w:val="0070C0"/>
        </w:rPr>
      </w:pPr>
      <w:r w:rsidRPr="00A84F9B">
        <w:rPr>
          <w:rFonts w:cs="Tahoma"/>
          <w:i/>
          <w:color w:val="0070C0"/>
        </w:rPr>
        <w:t xml:space="preserve">[Mencionar las gratuidades, tour conductor, etc., según lo </w:t>
      </w:r>
      <w:r w:rsidR="00304C6F" w:rsidRPr="00A84F9B">
        <w:rPr>
          <w:rFonts w:cs="Tahoma"/>
          <w:i/>
          <w:color w:val="0070C0"/>
        </w:rPr>
        <w:t>contemplado</w:t>
      </w:r>
      <w:r w:rsidRPr="00A84F9B">
        <w:rPr>
          <w:rFonts w:cs="Tahoma"/>
          <w:i/>
          <w:color w:val="0070C0"/>
        </w:rPr>
        <w:t xml:space="preserve"> en el documento “Las salidas académicas internacionales como apoyo a la internacionalización de los programas académicos”]</w:t>
      </w:r>
    </w:p>
    <w:p w14:paraId="44B71C57" w14:textId="77777777" w:rsidR="00BB5557" w:rsidRPr="00A84F9B" w:rsidRDefault="00BB5557" w:rsidP="009669EA">
      <w:pPr>
        <w:autoSpaceDE w:val="0"/>
        <w:autoSpaceDN w:val="0"/>
        <w:adjustRightInd w:val="0"/>
        <w:spacing w:after="0" w:line="240" w:lineRule="auto"/>
        <w:ind w:left="1276"/>
        <w:rPr>
          <w:rFonts w:cs="Tahoma"/>
          <w:color w:val="0070C0"/>
        </w:rPr>
      </w:pPr>
    </w:p>
    <w:p w14:paraId="2D9F97CE" w14:textId="75C57AD8" w:rsidR="00304C6F" w:rsidRPr="00A84F9B" w:rsidRDefault="00304C6F" w:rsidP="00A84F9B">
      <w:pPr>
        <w:autoSpaceDE w:val="0"/>
        <w:autoSpaceDN w:val="0"/>
        <w:adjustRightInd w:val="0"/>
        <w:spacing w:after="0" w:line="240" w:lineRule="auto"/>
        <w:ind w:left="1276"/>
        <w:rPr>
          <w:rFonts w:cs="Tahoma"/>
        </w:rPr>
      </w:pPr>
      <w:r w:rsidRPr="00A84F9B">
        <w:rPr>
          <w:rFonts w:cs="Tahoma"/>
        </w:rPr>
        <w:t xml:space="preserve">La Facultad/Unidad gestionará ante el Fondo de Estudiantes, la obtención de un porcentaje de apoyo a los participantes que lo requieran. Así mismo, la Comisión de Facultad aprobó una partida presupuestal para apoyar a un participante de alto rendimiento académico y escasos recursos con el </w:t>
      </w:r>
      <w:r w:rsidRPr="00A84F9B">
        <w:rPr>
          <w:rFonts w:cs="Tahoma"/>
          <w:color w:val="0070C0"/>
        </w:rPr>
        <w:t xml:space="preserve">___ </w:t>
      </w:r>
      <w:r w:rsidR="00804E1B" w:rsidRPr="00A84F9B">
        <w:rPr>
          <w:rFonts w:cs="Tahoma"/>
          <w:color w:val="0070C0"/>
        </w:rPr>
        <w:t>(</w:t>
      </w:r>
      <w:r w:rsidR="00804E1B" w:rsidRPr="00A84F9B">
        <w:rPr>
          <w:rFonts w:cs="Tahoma"/>
          <w:i/>
          <w:color w:val="0070C0"/>
        </w:rPr>
        <w:t>indicar el porcentaje de apoyo)</w:t>
      </w:r>
      <w:r w:rsidR="004D5E36" w:rsidRPr="00A84F9B">
        <w:rPr>
          <w:rFonts w:cs="Tahoma"/>
          <w:i/>
          <w:color w:val="0070C0"/>
        </w:rPr>
        <w:t>.</w:t>
      </w:r>
      <w:r w:rsidR="00442091" w:rsidRPr="00A84F9B">
        <w:rPr>
          <w:rFonts w:cs="Tahoma"/>
        </w:rPr>
        <w:t xml:space="preserve"> El estudiante beneficiario será seleccionado por la Comisión, según los siguientes criterios:</w:t>
      </w:r>
    </w:p>
    <w:p w14:paraId="6F59AF8E" w14:textId="77777777" w:rsidR="00442091" w:rsidRPr="00A84F9B" w:rsidRDefault="00442091" w:rsidP="009669EA">
      <w:pPr>
        <w:autoSpaceDE w:val="0"/>
        <w:autoSpaceDN w:val="0"/>
        <w:adjustRightInd w:val="0"/>
        <w:spacing w:after="0" w:line="240" w:lineRule="auto"/>
        <w:ind w:left="1276"/>
        <w:rPr>
          <w:rFonts w:cs="Tahoma"/>
        </w:rPr>
      </w:pPr>
    </w:p>
    <w:p w14:paraId="1AD724B1" w14:textId="532E1CF9" w:rsidR="00442091" w:rsidRPr="00A84F9B" w:rsidRDefault="00442091" w:rsidP="00442091">
      <w:pPr>
        <w:pStyle w:val="Prrafodelista"/>
        <w:numPr>
          <w:ilvl w:val="0"/>
          <w:numId w:val="21"/>
        </w:numPr>
        <w:autoSpaceDE w:val="0"/>
        <w:autoSpaceDN w:val="0"/>
        <w:adjustRightInd w:val="0"/>
        <w:spacing w:after="0" w:line="240" w:lineRule="auto"/>
        <w:ind w:left="2268"/>
        <w:rPr>
          <w:rFonts w:cs="Tahoma"/>
          <w:i/>
          <w:color w:val="0070C0"/>
        </w:rPr>
      </w:pPr>
      <w:r w:rsidRPr="00A84F9B">
        <w:rPr>
          <w:rFonts w:cs="Tahoma"/>
          <w:i/>
          <w:color w:val="0070C0"/>
        </w:rPr>
        <w:t>[Enunciar los criterios de selección del estudiante]</w:t>
      </w:r>
    </w:p>
    <w:p w14:paraId="179B4146" w14:textId="77777777" w:rsidR="009669EA" w:rsidRPr="00A84F9B" w:rsidRDefault="009669EA" w:rsidP="009669EA">
      <w:pPr>
        <w:autoSpaceDE w:val="0"/>
        <w:autoSpaceDN w:val="0"/>
        <w:adjustRightInd w:val="0"/>
        <w:spacing w:after="0" w:line="240" w:lineRule="auto"/>
        <w:ind w:left="1276"/>
        <w:rPr>
          <w:rFonts w:cs="Tahoma"/>
        </w:rPr>
      </w:pPr>
    </w:p>
    <w:p w14:paraId="369E4EC6" w14:textId="21B58E77" w:rsidR="002D2689" w:rsidRPr="00A84F9B" w:rsidRDefault="002D2689" w:rsidP="0062515F">
      <w:pPr>
        <w:spacing w:after="0" w:line="276" w:lineRule="auto"/>
        <w:ind w:left="1276"/>
        <w:jc w:val="both"/>
        <w:rPr>
          <w:rFonts w:cs="Tahoma"/>
          <w:color w:val="7030A0"/>
        </w:rPr>
      </w:pPr>
      <w:r w:rsidRPr="00A84F9B">
        <w:rPr>
          <w:rFonts w:cs="Tahoma"/>
        </w:rPr>
        <w:t>La Facultad/Unidad garantizará con la agencia de viajes que todos los participantes cuenten con seguro médico internacional con coberturas amplias que</w:t>
      </w:r>
      <w:r w:rsidR="00A84F9B" w:rsidRPr="00A84F9B">
        <w:rPr>
          <w:rFonts w:cs="Tahoma"/>
        </w:rPr>
        <w:t xml:space="preserve"> incluyan muerte y repatriación, </w:t>
      </w:r>
      <w:r w:rsidR="00A84F9B" w:rsidRPr="00A84F9B">
        <w:rPr>
          <w:rFonts w:cs="Tahoma"/>
          <w:color w:val="7030A0"/>
        </w:rPr>
        <w:t>y el conocimiento y cumplimiento del Protocolo Médico de Salidas Nacionales e Internacionales de la Jefatura de Prevención y Salud de Bienestar Universitario.</w:t>
      </w:r>
    </w:p>
    <w:p w14:paraId="20A01C04" w14:textId="77777777" w:rsidR="00046ED2" w:rsidRPr="00A84F9B" w:rsidRDefault="00046ED2" w:rsidP="005969CE">
      <w:pPr>
        <w:pStyle w:val="Ttulo1"/>
        <w:ind w:left="284"/>
        <w:rPr>
          <w:rFonts w:asciiTheme="minorHAnsi" w:hAnsiTheme="minorHAnsi" w:cs="Tahoma"/>
          <w:b/>
          <w:sz w:val="22"/>
          <w:szCs w:val="22"/>
          <w:lang w:val="es-CO"/>
        </w:rPr>
      </w:pPr>
    </w:p>
    <w:p w14:paraId="3C157652" w14:textId="17392A4B" w:rsidR="008D0B58" w:rsidRPr="00A84F9B" w:rsidRDefault="008D0B58" w:rsidP="005969CE">
      <w:pPr>
        <w:pStyle w:val="Ttulo1"/>
        <w:ind w:left="284"/>
        <w:rPr>
          <w:rFonts w:asciiTheme="minorHAnsi" w:hAnsiTheme="minorHAnsi" w:cs="Tahoma"/>
          <w:b/>
          <w:sz w:val="22"/>
          <w:szCs w:val="22"/>
        </w:rPr>
      </w:pPr>
      <w:r w:rsidRPr="00A84F9B">
        <w:rPr>
          <w:rFonts w:asciiTheme="minorHAnsi" w:hAnsiTheme="minorHAnsi" w:cs="Tahoma"/>
          <w:b/>
          <w:sz w:val="22"/>
          <w:szCs w:val="22"/>
        </w:rPr>
        <w:t>AVALES INSTITUCIONALES</w:t>
      </w:r>
    </w:p>
    <w:p w14:paraId="0F638C79" w14:textId="77777777" w:rsidR="008D0B58" w:rsidRPr="00A84F9B" w:rsidRDefault="008D0B58" w:rsidP="008D0B58">
      <w:pPr>
        <w:pStyle w:val="Prrafodelista"/>
        <w:numPr>
          <w:ilvl w:val="0"/>
          <w:numId w:val="19"/>
        </w:numPr>
        <w:rPr>
          <w:b/>
          <w:bCs/>
        </w:rPr>
      </w:pPr>
      <w:r w:rsidRPr="00A84F9B">
        <w:rPr>
          <w:b/>
          <w:bCs/>
          <w:lang w:val="es-ES"/>
        </w:rPr>
        <w:t>Unidad académica</w:t>
      </w:r>
    </w:p>
    <w:p w14:paraId="666F88C6" w14:textId="3CA7B5E7" w:rsidR="00A5465A" w:rsidRPr="00A84F9B" w:rsidRDefault="008D0B58" w:rsidP="008D0B58">
      <w:pPr>
        <w:pStyle w:val="Prrafodelista"/>
        <w:rPr>
          <w:bCs/>
          <w:i/>
          <w:color w:val="0070C0"/>
        </w:rPr>
      </w:pPr>
      <w:r w:rsidRPr="00A84F9B">
        <w:rPr>
          <w:bCs/>
          <w:i/>
          <w:color w:val="0070C0"/>
          <w:lang w:val="es-ES"/>
        </w:rPr>
        <w:t>[</w:t>
      </w:r>
      <w:r w:rsidRPr="00A84F9B">
        <w:rPr>
          <w:bCs/>
          <w:i/>
          <w:color w:val="0070C0"/>
        </w:rPr>
        <w:t>Transcribir extracto de Acta de la Comisión de Facultad/Unidad en la que se da aprobación a la Salida Académica]</w:t>
      </w:r>
    </w:p>
    <w:p w14:paraId="5E38B04F" w14:textId="77777777" w:rsidR="008D0B58" w:rsidRPr="00A84F9B" w:rsidRDefault="008D0B58" w:rsidP="008D0B58">
      <w:pPr>
        <w:pStyle w:val="Prrafodelista"/>
        <w:rPr>
          <w:bCs/>
          <w:i/>
        </w:rPr>
      </w:pPr>
    </w:p>
    <w:p w14:paraId="161FD4F0" w14:textId="462C4BF2" w:rsidR="008D0B58" w:rsidRPr="00A84F9B" w:rsidRDefault="008D0B58" w:rsidP="008D0B58">
      <w:pPr>
        <w:pStyle w:val="Prrafodelista"/>
        <w:numPr>
          <w:ilvl w:val="0"/>
          <w:numId w:val="19"/>
        </w:numPr>
        <w:rPr>
          <w:b/>
          <w:bCs/>
        </w:rPr>
      </w:pPr>
      <w:r w:rsidRPr="00A84F9B">
        <w:rPr>
          <w:b/>
          <w:bCs/>
          <w:lang w:val="es-ES"/>
        </w:rPr>
        <w:t>Direcciones institucionales</w:t>
      </w:r>
    </w:p>
    <w:p w14:paraId="175C265C" w14:textId="18C5912C" w:rsidR="00DC0B53" w:rsidRPr="00A84F9B" w:rsidRDefault="008D0B58" w:rsidP="0062515F">
      <w:pPr>
        <w:pStyle w:val="Prrafodelista"/>
        <w:rPr>
          <w:rFonts w:cs="Tahoma"/>
        </w:rPr>
      </w:pPr>
      <w:r w:rsidRPr="00A84F9B">
        <w:rPr>
          <w:bCs/>
          <w:i/>
          <w:color w:val="0070C0"/>
          <w:lang w:val="es-ES"/>
        </w:rPr>
        <w:t>[</w:t>
      </w:r>
      <w:r w:rsidRPr="00A84F9B">
        <w:rPr>
          <w:bCs/>
          <w:i/>
          <w:color w:val="0070C0"/>
        </w:rPr>
        <w:t>Una vez elaborado el expediente con el acompañamiento de la Jefatura de Cooperación Internacional y Visibilidad de la Universidad, se procede a solicitar el aval institucional, en su orden, de las direcciones de Currículo, Cultura Institucional y Relaciones Internacionales. Dichos avales se transcriben al expediente].</w:t>
      </w:r>
    </w:p>
    <w:p w14:paraId="4538435E" w14:textId="77777777" w:rsidR="00DC0B53" w:rsidRDefault="00DC0B53">
      <w:pPr>
        <w:rPr>
          <w:rFonts w:cs="Tahoma"/>
          <w:sz w:val="18"/>
          <w:szCs w:val="18"/>
        </w:rPr>
      </w:pPr>
    </w:p>
    <w:p w14:paraId="74C94A21" w14:textId="77777777" w:rsidR="00DC0B53" w:rsidRDefault="00DC0B53">
      <w:pPr>
        <w:rPr>
          <w:rFonts w:cs="Tahoma"/>
          <w:sz w:val="18"/>
          <w:szCs w:val="18"/>
        </w:rPr>
        <w:sectPr w:rsidR="00DC0B53" w:rsidSect="009A3504">
          <w:headerReference w:type="default" r:id="rId21"/>
          <w:pgSz w:w="12240" w:h="15840"/>
          <w:pgMar w:top="1702" w:right="1701" w:bottom="1417" w:left="1701" w:header="708" w:footer="708" w:gutter="0"/>
          <w:cols w:space="708"/>
          <w:docGrid w:linePitch="360"/>
        </w:sectPr>
      </w:pPr>
    </w:p>
    <w:p w14:paraId="205F9D53" w14:textId="73742993" w:rsidR="00DC0B53" w:rsidRPr="00DC0B53" w:rsidRDefault="00DC0B53" w:rsidP="00DC0B53">
      <w:pPr>
        <w:jc w:val="center"/>
        <w:rPr>
          <w:rFonts w:cs="Tahoma"/>
          <w:b/>
          <w:szCs w:val="18"/>
        </w:rPr>
      </w:pPr>
      <w:r w:rsidRPr="00DC0B53">
        <w:rPr>
          <w:rFonts w:cs="Tahoma"/>
          <w:b/>
          <w:szCs w:val="18"/>
        </w:rPr>
        <w:lastRenderedPageBreak/>
        <w:t xml:space="preserve">EJEMPLO DE ANEXO 1 </w:t>
      </w:r>
      <w:r w:rsidR="00AE49E4">
        <w:rPr>
          <w:rFonts w:cs="Tahoma"/>
          <w:b/>
          <w:szCs w:val="18"/>
        </w:rPr>
        <w:t xml:space="preserve">PARA </w:t>
      </w:r>
      <w:r w:rsidRPr="00DC0B53">
        <w:rPr>
          <w:rFonts w:cs="Tahoma"/>
          <w:b/>
          <w:szCs w:val="18"/>
        </w:rPr>
        <w:t>EXPEDIENTE - PROGRAMACIÓN DE LA SALIDA</w:t>
      </w:r>
    </w:p>
    <w:tbl>
      <w:tblPr>
        <w:tblW w:w="137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497"/>
        <w:gridCol w:w="392"/>
        <w:gridCol w:w="353"/>
        <w:gridCol w:w="1486"/>
        <w:gridCol w:w="429"/>
        <w:gridCol w:w="1325"/>
        <w:gridCol w:w="1649"/>
        <w:gridCol w:w="1559"/>
        <w:gridCol w:w="1916"/>
        <w:gridCol w:w="1591"/>
        <w:gridCol w:w="1363"/>
        <w:gridCol w:w="1175"/>
      </w:tblGrid>
      <w:tr w:rsidR="00DC0B53" w:rsidRPr="00E51ED8" w14:paraId="5DA4BFF1" w14:textId="77777777" w:rsidTr="00AE49E4">
        <w:trPr>
          <w:trHeight w:val="299"/>
          <w:jc w:val="center"/>
        </w:trPr>
        <w:tc>
          <w:tcPr>
            <w:tcW w:w="1242" w:type="dxa"/>
            <w:gridSpan w:val="3"/>
            <w:shd w:val="clear" w:color="auto" w:fill="auto"/>
            <w:noWrap/>
            <w:vAlign w:val="center"/>
            <w:hideMark/>
          </w:tcPr>
          <w:p w14:paraId="7594CF38" w14:textId="561D2550" w:rsidR="00DC0B53" w:rsidRPr="003F30CC" w:rsidRDefault="00DC0B53" w:rsidP="00DC0B53">
            <w:pPr>
              <w:spacing w:after="0" w:line="240" w:lineRule="auto"/>
              <w:jc w:val="center"/>
              <w:rPr>
                <w:rFonts w:ascii="Arial" w:hAnsi="Arial" w:cs="Arial"/>
                <w:b/>
                <w:sz w:val="14"/>
                <w:szCs w:val="14"/>
                <w:lang w:eastAsia="es-CO"/>
              </w:rPr>
            </w:pPr>
            <w:r>
              <w:rPr>
                <w:rFonts w:ascii="Arial" w:hAnsi="Arial" w:cs="Arial"/>
                <w:b/>
                <w:sz w:val="14"/>
                <w:szCs w:val="14"/>
                <w:lang w:eastAsia="es-CO"/>
              </w:rPr>
              <w:t>BOGOTÁ</w:t>
            </w:r>
          </w:p>
        </w:tc>
        <w:tc>
          <w:tcPr>
            <w:tcW w:w="6448" w:type="dxa"/>
            <w:gridSpan w:val="5"/>
            <w:shd w:val="clear" w:color="000000" w:fill="000000"/>
            <w:noWrap/>
            <w:vAlign w:val="center"/>
            <w:hideMark/>
          </w:tcPr>
          <w:p w14:paraId="34C2F327" w14:textId="4861CAAA" w:rsidR="00DC0B53" w:rsidRPr="003F30CC" w:rsidRDefault="00DC0B53" w:rsidP="00DC0B53">
            <w:pPr>
              <w:spacing w:after="0" w:line="240" w:lineRule="auto"/>
              <w:jc w:val="center"/>
              <w:rPr>
                <w:rFonts w:ascii="Arial" w:hAnsi="Arial" w:cs="Arial"/>
                <w:b/>
                <w:bCs/>
                <w:color w:val="FFFFFF"/>
                <w:sz w:val="14"/>
                <w:szCs w:val="14"/>
                <w:lang w:eastAsia="es-CO"/>
              </w:rPr>
            </w:pPr>
            <w:r>
              <w:rPr>
                <w:rFonts w:ascii="Arial" w:hAnsi="Arial" w:cs="Arial"/>
                <w:b/>
                <w:bCs/>
                <w:color w:val="FFFFFF"/>
                <w:sz w:val="14"/>
                <w:szCs w:val="14"/>
                <w:lang w:eastAsia="es-CO"/>
              </w:rPr>
              <w:t>CIUDAD 1</w:t>
            </w:r>
          </w:p>
        </w:tc>
        <w:tc>
          <w:tcPr>
            <w:tcW w:w="6045" w:type="dxa"/>
            <w:gridSpan w:val="4"/>
            <w:shd w:val="clear" w:color="auto" w:fill="auto"/>
            <w:vAlign w:val="center"/>
            <w:hideMark/>
          </w:tcPr>
          <w:p w14:paraId="35F6F1BD" w14:textId="63E7104A" w:rsidR="00DC0B53" w:rsidRPr="003F30CC" w:rsidRDefault="00DC0B53" w:rsidP="00DC0B53">
            <w:pPr>
              <w:spacing w:after="0" w:line="240" w:lineRule="auto"/>
              <w:jc w:val="center"/>
              <w:rPr>
                <w:rFonts w:ascii="Arial" w:hAnsi="Arial" w:cs="Arial"/>
                <w:b/>
                <w:sz w:val="14"/>
                <w:szCs w:val="14"/>
                <w:lang w:eastAsia="es-CO"/>
              </w:rPr>
            </w:pPr>
            <w:r>
              <w:rPr>
                <w:rFonts w:ascii="Arial" w:hAnsi="Arial" w:cs="Arial"/>
                <w:b/>
                <w:sz w:val="14"/>
                <w:szCs w:val="14"/>
                <w:lang w:eastAsia="es-CO"/>
              </w:rPr>
              <w:t>CIUDAD 2</w:t>
            </w:r>
          </w:p>
        </w:tc>
      </w:tr>
      <w:tr w:rsidR="00DC0B53" w:rsidRPr="00DC0B53" w14:paraId="460AA53A" w14:textId="77777777" w:rsidTr="00AE49E4">
        <w:trPr>
          <w:trHeight w:val="299"/>
          <w:jc w:val="center"/>
        </w:trPr>
        <w:tc>
          <w:tcPr>
            <w:tcW w:w="1242" w:type="dxa"/>
            <w:gridSpan w:val="3"/>
            <w:shd w:val="clear" w:color="000000" w:fill="C5BE97"/>
            <w:noWrap/>
            <w:vAlign w:val="center"/>
          </w:tcPr>
          <w:p w14:paraId="14646A0E" w14:textId="372D50F8" w:rsidR="00DC0B53" w:rsidRPr="00DC0B53" w:rsidRDefault="00DC0B53" w:rsidP="00DC0B53">
            <w:pPr>
              <w:spacing w:after="0" w:line="240" w:lineRule="auto"/>
              <w:jc w:val="center"/>
              <w:rPr>
                <w:rFonts w:ascii="Arial" w:hAnsi="Arial" w:cs="Arial"/>
                <w:bCs/>
                <w:i/>
                <w:color w:val="0070C0"/>
                <w:sz w:val="14"/>
                <w:szCs w:val="14"/>
                <w:lang w:eastAsia="es-CO"/>
              </w:rPr>
            </w:pPr>
            <w:r>
              <w:rPr>
                <w:rFonts w:ascii="Arial" w:hAnsi="Arial" w:cs="Arial"/>
                <w:bCs/>
                <w:i/>
                <w:color w:val="0070C0"/>
                <w:sz w:val="14"/>
                <w:szCs w:val="14"/>
                <w:lang w:eastAsia="es-CO"/>
              </w:rPr>
              <w:t>Fecha</w:t>
            </w:r>
          </w:p>
        </w:tc>
        <w:tc>
          <w:tcPr>
            <w:tcW w:w="1486" w:type="dxa"/>
            <w:shd w:val="clear" w:color="000000" w:fill="C5BE97"/>
            <w:noWrap/>
            <w:vAlign w:val="center"/>
          </w:tcPr>
          <w:p w14:paraId="6B4544F8" w14:textId="60880AF1" w:rsidR="00DC0B53" w:rsidRPr="00DC0B53" w:rsidRDefault="00DC0B53" w:rsidP="00DC0B53">
            <w:pPr>
              <w:spacing w:after="0" w:line="240" w:lineRule="auto"/>
              <w:jc w:val="center"/>
              <w:rPr>
                <w:rFonts w:ascii="Arial" w:hAnsi="Arial" w:cs="Arial"/>
                <w:bCs/>
                <w:i/>
                <w:color w:val="0070C0"/>
                <w:sz w:val="14"/>
                <w:szCs w:val="14"/>
                <w:lang w:eastAsia="es-CO"/>
              </w:rPr>
            </w:pPr>
            <w:r w:rsidRPr="002B41B6">
              <w:rPr>
                <w:rFonts w:ascii="Arial" w:hAnsi="Arial" w:cs="Arial"/>
                <w:bCs/>
                <w:i/>
                <w:color w:val="0070C0"/>
                <w:sz w:val="14"/>
                <w:szCs w:val="14"/>
                <w:lang w:eastAsia="es-CO"/>
              </w:rPr>
              <w:t>Fecha</w:t>
            </w:r>
          </w:p>
        </w:tc>
        <w:tc>
          <w:tcPr>
            <w:tcW w:w="1754" w:type="dxa"/>
            <w:gridSpan w:val="2"/>
            <w:shd w:val="clear" w:color="000000" w:fill="C5BE97"/>
            <w:noWrap/>
            <w:vAlign w:val="center"/>
          </w:tcPr>
          <w:p w14:paraId="5B73CC89" w14:textId="5E189903" w:rsidR="00DC0B53" w:rsidRPr="00DC0B53" w:rsidRDefault="00DC0B53" w:rsidP="00DC0B53">
            <w:pPr>
              <w:spacing w:after="0" w:line="240" w:lineRule="auto"/>
              <w:jc w:val="center"/>
              <w:rPr>
                <w:rFonts w:ascii="Arial" w:hAnsi="Arial" w:cs="Arial"/>
                <w:bCs/>
                <w:i/>
                <w:color w:val="0070C0"/>
                <w:sz w:val="14"/>
                <w:szCs w:val="14"/>
                <w:lang w:eastAsia="es-CO"/>
              </w:rPr>
            </w:pPr>
            <w:r w:rsidRPr="002B41B6">
              <w:rPr>
                <w:rFonts w:ascii="Arial" w:hAnsi="Arial" w:cs="Arial"/>
                <w:bCs/>
                <w:i/>
                <w:color w:val="0070C0"/>
                <w:sz w:val="14"/>
                <w:szCs w:val="14"/>
                <w:lang w:eastAsia="es-CO"/>
              </w:rPr>
              <w:t>Fecha</w:t>
            </w:r>
          </w:p>
        </w:tc>
        <w:tc>
          <w:tcPr>
            <w:tcW w:w="1649" w:type="dxa"/>
            <w:shd w:val="clear" w:color="000000" w:fill="C5BE97"/>
            <w:noWrap/>
            <w:vAlign w:val="center"/>
          </w:tcPr>
          <w:p w14:paraId="047A9A16" w14:textId="70B303A5" w:rsidR="00DC0B53" w:rsidRPr="00DC0B53" w:rsidRDefault="00DC0B53" w:rsidP="00DC0B53">
            <w:pPr>
              <w:spacing w:after="0" w:line="240" w:lineRule="auto"/>
              <w:jc w:val="center"/>
              <w:rPr>
                <w:rFonts w:ascii="Arial" w:hAnsi="Arial" w:cs="Arial"/>
                <w:bCs/>
                <w:i/>
                <w:color w:val="0070C0"/>
                <w:sz w:val="14"/>
                <w:szCs w:val="14"/>
                <w:lang w:eastAsia="es-CO"/>
              </w:rPr>
            </w:pPr>
            <w:r w:rsidRPr="002B41B6">
              <w:rPr>
                <w:rFonts w:ascii="Arial" w:hAnsi="Arial" w:cs="Arial"/>
                <w:bCs/>
                <w:i/>
                <w:color w:val="0070C0"/>
                <w:sz w:val="14"/>
                <w:szCs w:val="14"/>
                <w:lang w:eastAsia="es-CO"/>
              </w:rPr>
              <w:t>Fecha</w:t>
            </w:r>
          </w:p>
        </w:tc>
        <w:tc>
          <w:tcPr>
            <w:tcW w:w="1559" w:type="dxa"/>
            <w:shd w:val="clear" w:color="000000" w:fill="C5BE97"/>
            <w:vAlign w:val="center"/>
          </w:tcPr>
          <w:p w14:paraId="591A88C3" w14:textId="1E9FBEF0" w:rsidR="00DC0B53" w:rsidRPr="00DC0B53" w:rsidRDefault="00DC0B53" w:rsidP="00DC0B53">
            <w:pPr>
              <w:spacing w:after="0" w:line="240" w:lineRule="auto"/>
              <w:jc w:val="center"/>
              <w:rPr>
                <w:rFonts w:ascii="Arial" w:hAnsi="Arial" w:cs="Arial"/>
                <w:bCs/>
                <w:i/>
                <w:color w:val="0070C0"/>
                <w:sz w:val="14"/>
                <w:szCs w:val="14"/>
                <w:lang w:eastAsia="es-CO"/>
              </w:rPr>
            </w:pPr>
            <w:r w:rsidRPr="002B41B6">
              <w:rPr>
                <w:rFonts w:ascii="Arial" w:hAnsi="Arial" w:cs="Arial"/>
                <w:bCs/>
                <w:i/>
                <w:color w:val="0070C0"/>
                <w:sz w:val="14"/>
                <w:szCs w:val="14"/>
                <w:lang w:eastAsia="es-CO"/>
              </w:rPr>
              <w:t>Fecha</w:t>
            </w:r>
          </w:p>
        </w:tc>
        <w:tc>
          <w:tcPr>
            <w:tcW w:w="1916" w:type="dxa"/>
            <w:shd w:val="clear" w:color="000000" w:fill="C5BE97"/>
            <w:vAlign w:val="center"/>
          </w:tcPr>
          <w:p w14:paraId="69FD9760" w14:textId="716CC989" w:rsidR="00DC0B53" w:rsidRPr="00DC0B53" w:rsidRDefault="00DC0B53" w:rsidP="00DC0B53">
            <w:pPr>
              <w:spacing w:after="0" w:line="240" w:lineRule="auto"/>
              <w:jc w:val="center"/>
              <w:rPr>
                <w:rFonts w:ascii="Arial" w:hAnsi="Arial" w:cs="Arial"/>
                <w:bCs/>
                <w:i/>
                <w:color w:val="0070C0"/>
                <w:sz w:val="14"/>
                <w:szCs w:val="14"/>
                <w:lang w:eastAsia="es-CO"/>
              </w:rPr>
            </w:pPr>
            <w:r w:rsidRPr="002B41B6">
              <w:rPr>
                <w:rFonts w:ascii="Arial" w:hAnsi="Arial" w:cs="Arial"/>
                <w:bCs/>
                <w:i/>
                <w:color w:val="0070C0"/>
                <w:sz w:val="14"/>
                <w:szCs w:val="14"/>
                <w:lang w:eastAsia="es-CO"/>
              </w:rPr>
              <w:t>Fecha</w:t>
            </w:r>
          </w:p>
        </w:tc>
        <w:tc>
          <w:tcPr>
            <w:tcW w:w="1591" w:type="dxa"/>
            <w:shd w:val="clear" w:color="000000" w:fill="C5BE97"/>
            <w:vAlign w:val="center"/>
          </w:tcPr>
          <w:p w14:paraId="40A5255A" w14:textId="757C907E" w:rsidR="00DC0B53" w:rsidRPr="00DC0B53" w:rsidRDefault="00DC0B53" w:rsidP="00DC0B53">
            <w:pPr>
              <w:spacing w:after="0" w:line="240" w:lineRule="auto"/>
              <w:jc w:val="center"/>
              <w:rPr>
                <w:rFonts w:ascii="Arial" w:hAnsi="Arial" w:cs="Arial"/>
                <w:bCs/>
                <w:i/>
                <w:color w:val="0070C0"/>
                <w:sz w:val="14"/>
                <w:szCs w:val="14"/>
                <w:lang w:eastAsia="es-CO"/>
              </w:rPr>
            </w:pPr>
            <w:r w:rsidRPr="002B41B6">
              <w:rPr>
                <w:rFonts w:ascii="Arial" w:hAnsi="Arial" w:cs="Arial"/>
                <w:bCs/>
                <w:i/>
                <w:color w:val="0070C0"/>
                <w:sz w:val="14"/>
                <w:szCs w:val="14"/>
                <w:lang w:eastAsia="es-CO"/>
              </w:rPr>
              <w:t>Fecha</w:t>
            </w:r>
          </w:p>
        </w:tc>
        <w:tc>
          <w:tcPr>
            <w:tcW w:w="1363" w:type="dxa"/>
            <w:shd w:val="clear" w:color="000000" w:fill="FFE38B"/>
            <w:vAlign w:val="center"/>
          </w:tcPr>
          <w:p w14:paraId="1A96C19E" w14:textId="46C01833" w:rsidR="00DC0B53" w:rsidRPr="00DC0B53" w:rsidRDefault="00DC0B53" w:rsidP="00DC0B53">
            <w:pPr>
              <w:spacing w:after="0" w:line="240" w:lineRule="auto"/>
              <w:jc w:val="center"/>
              <w:rPr>
                <w:rFonts w:ascii="Arial" w:hAnsi="Arial" w:cs="Arial"/>
                <w:bCs/>
                <w:i/>
                <w:color w:val="0070C0"/>
                <w:sz w:val="14"/>
                <w:szCs w:val="14"/>
                <w:lang w:eastAsia="es-CO"/>
              </w:rPr>
            </w:pPr>
            <w:r w:rsidRPr="002B41B6">
              <w:rPr>
                <w:rFonts w:ascii="Arial" w:hAnsi="Arial" w:cs="Arial"/>
                <w:bCs/>
                <w:i/>
                <w:color w:val="0070C0"/>
                <w:sz w:val="14"/>
                <w:szCs w:val="14"/>
                <w:lang w:eastAsia="es-CO"/>
              </w:rPr>
              <w:t>Fecha</w:t>
            </w:r>
          </w:p>
        </w:tc>
        <w:tc>
          <w:tcPr>
            <w:tcW w:w="1175" w:type="dxa"/>
            <w:shd w:val="clear" w:color="000000" w:fill="FFE38B"/>
            <w:vAlign w:val="center"/>
          </w:tcPr>
          <w:p w14:paraId="248E8EA9" w14:textId="526D420E" w:rsidR="00DC0B53" w:rsidRPr="00DC0B53" w:rsidRDefault="00DC0B53" w:rsidP="00DC0B53">
            <w:pPr>
              <w:spacing w:after="0" w:line="240" w:lineRule="auto"/>
              <w:jc w:val="center"/>
              <w:rPr>
                <w:rFonts w:ascii="Arial" w:hAnsi="Arial" w:cs="Arial"/>
                <w:bCs/>
                <w:i/>
                <w:color w:val="0070C0"/>
                <w:sz w:val="14"/>
                <w:szCs w:val="14"/>
                <w:lang w:eastAsia="es-CO"/>
              </w:rPr>
            </w:pPr>
            <w:r w:rsidRPr="002B41B6">
              <w:rPr>
                <w:rFonts w:ascii="Arial" w:hAnsi="Arial" w:cs="Arial"/>
                <w:bCs/>
                <w:i/>
                <w:color w:val="0070C0"/>
                <w:sz w:val="14"/>
                <w:szCs w:val="14"/>
                <w:lang w:eastAsia="es-CO"/>
              </w:rPr>
              <w:t>Fecha</w:t>
            </w:r>
          </w:p>
        </w:tc>
      </w:tr>
      <w:tr w:rsidR="00DC0B53" w:rsidRPr="00E51ED8" w14:paraId="37D4C90E" w14:textId="77777777" w:rsidTr="00AE49E4">
        <w:trPr>
          <w:trHeight w:val="336"/>
          <w:jc w:val="center"/>
        </w:trPr>
        <w:tc>
          <w:tcPr>
            <w:tcW w:w="1242" w:type="dxa"/>
            <w:gridSpan w:val="3"/>
            <w:vMerge w:val="restart"/>
            <w:shd w:val="clear" w:color="auto" w:fill="auto"/>
            <w:vAlign w:val="center"/>
            <w:hideMark/>
          </w:tcPr>
          <w:p w14:paraId="2171886D" w14:textId="448BF1A5" w:rsidR="00DC0B53" w:rsidRPr="003F30CC" w:rsidRDefault="00DC0B53" w:rsidP="00DC0B53">
            <w:pPr>
              <w:spacing w:after="0" w:line="240" w:lineRule="auto"/>
              <w:jc w:val="center"/>
              <w:rPr>
                <w:rFonts w:ascii="Arial" w:hAnsi="Arial" w:cs="Arial"/>
                <w:sz w:val="14"/>
                <w:szCs w:val="14"/>
                <w:lang w:eastAsia="es-CO"/>
              </w:rPr>
            </w:pPr>
          </w:p>
        </w:tc>
        <w:tc>
          <w:tcPr>
            <w:tcW w:w="1486" w:type="dxa"/>
            <w:shd w:val="clear" w:color="000000" w:fill="000000"/>
            <w:vAlign w:val="center"/>
            <w:hideMark/>
          </w:tcPr>
          <w:p w14:paraId="1B8B8CB9" w14:textId="6F4AA826" w:rsidR="00DC0B53" w:rsidRPr="003F30CC" w:rsidRDefault="00DC0B53" w:rsidP="00DC0B53">
            <w:pPr>
              <w:spacing w:after="0" w:line="240" w:lineRule="auto"/>
              <w:jc w:val="center"/>
              <w:rPr>
                <w:rFonts w:ascii="Arial" w:hAnsi="Arial" w:cs="Arial"/>
                <w:bCs/>
                <w:color w:val="FFFFFF"/>
                <w:sz w:val="14"/>
                <w:szCs w:val="14"/>
                <w:lang w:eastAsia="es-CO"/>
              </w:rPr>
            </w:pPr>
            <w:r w:rsidRPr="003F30CC">
              <w:rPr>
                <w:rFonts w:ascii="Arial" w:hAnsi="Arial" w:cs="Arial"/>
                <w:bCs/>
                <w:color w:val="FFFFFF"/>
                <w:sz w:val="14"/>
                <w:szCs w:val="14"/>
                <w:lang w:eastAsia="es-CO"/>
              </w:rPr>
              <w:t xml:space="preserve">Llegada a </w:t>
            </w:r>
            <w:r>
              <w:rPr>
                <w:rFonts w:ascii="Arial" w:hAnsi="Arial" w:cs="Arial"/>
                <w:bCs/>
                <w:color w:val="FFFFFF"/>
                <w:sz w:val="14"/>
                <w:szCs w:val="14"/>
                <w:lang w:eastAsia="es-CO"/>
              </w:rPr>
              <w:t>ciudad de destino (hora)</w:t>
            </w:r>
          </w:p>
        </w:tc>
        <w:tc>
          <w:tcPr>
            <w:tcW w:w="1754" w:type="dxa"/>
            <w:gridSpan w:val="2"/>
            <w:shd w:val="clear" w:color="auto" w:fill="auto"/>
            <w:noWrap/>
            <w:vAlign w:val="center"/>
            <w:hideMark/>
          </w:tcPr>
          <w:p w14:paraId="53A267DA" w14:textId="47C2299F" w:rsidR="00DC0B53" w:rsidRPr="003F30CC" w:rsidRDefault="00DC0B53" w:rsidP="00DC0B53">
            <w:pPr>
              <w:spacing w:after="0" w:line="240" w:lineRule="auto"/>
              <w:jc w:val="center"/>
              <w:rPr>
                <w:rFonts w:ascii="Arial" w:hAnsi="Arial" w:cs="Arial"/>
                <w:sz w:val="14"/>
                <w:szCs w:val="14"/>
                <w:lang w:eastAsia="es-CO"/>
              </w:rPr>
            </w:pPr>
          </w:p>
        </w:tc>
        <w:tc>
          <w:tcPr>
            <w:tcW w:w="1649" w:type="dxa"/>
            <w:shd w:val="clear" w:color="auto" w:fill="auto"/>
            <w:vAlign w:val="center"/>
            <w:hideMark/>
          </w:tcPr>
          <w:p w14:paraId="1876FD73" w14:textId="7EC39B10" w:rsidR="00DC0B53" w:rsidRPr="003F30CC" w:rsidRDefault="00DC0B53" w:rsidP="00DC0B53">
            <w:pPr>
              <w:spacing w:after="0" w:line="240" w:lineRule="auto"/>
              <w:jc w:val="center"/>
              <w:rPr>
                <w:rFonts w:ascii="Arial" w:hAnsi="Arial" w:cs="Arial"/>
                <w:sz w:val="14"/>
                <w:szCs w:val="14"/>
                <w:lang w:eastAsia="es-CO"/>
              </w:rPr>
            </w:pPr>
          </w:p>
        </w:tc>
        <w:tc>
          <w:tcPr>
            <w:tcW w:w="1559" w:type="dxa"/>
            <w:vMerge w:val="restart"/>
            <w:shd w:val="clear" w:color="000000" w:fill="E6B9B8"/>
            <w:vAlign w:val="center"/>
            <w:hideMark/>
          </w:tcPr>
          <w:p w14:paraId="6A5D9196" w14:textId="084ED017" w:rsidR="00DC0B53" w:rsidRPr="003F30CC" w:rsidRDefault="00DC0B53" w:rsidP="00DC0B53">
            <w:pPr>
              <w:spacing w:after="0" w:line="240" w:lineRule="auto"/>
              <w:jc w:val="center"/>
              <w:rPr>
                <w:rFonts w:ascii="Arial" w:hAnsi="Arial" w:cs="Arial"/>
                <w:sz w:val="14"/>
                <w:szCs w:val="14"/>
                <w:lang w:eastAsia="es-CO"/>
              </w:rPr>
            </w:pPr>
            <w:r>
              <w:rPr>
                <w:rFonts w:ascii="Arial" w:hAnsi="Arial" w:cs="Arial"/>
                <w:bCs/>
                <w:sz w:val="14"/>
                <w:szCs w:val="14"/>
                <w:lang w:eastAsia="es-CO"/>
              </w:rPr>
              <w:t>Salida cultural a _________</w:t>
            </w:r>
          </w:p>
        </w:tc>
        <w:tc>
          <w:tcPr>
            <w:tcW w:w="1916" w:type="dxa"/>
            <w:shd w:val="clear" w:color="auto" w:fill="auto"/>
            <w:vAlign w:val="center"/>
            <w:hideMark/>
          </w:tcPr>
          <w:p w14:paraId="22A724D9" w14:textId="3120C101" w:rsidR="00DC0B53" w:rsidRPr="003F30CC" w:rsidRDefault="00DC0B53" w:rsidP="00DC0B53">
            <w:pPr>
              <w:spacing w:after="0" w:line="240" w:lineRule="auto"/>
              <w:jc w:val="center"/>
              <w:rPr>
                <w:rFonts w:ascii="Arial" w:hAnsi="Arial" w:cs="Arial"/>
                <w:sz w:val="14"/>
                <w:szCs w:val="14"/>
                <w:lang w:eastAsia="es-CO"/>
              </w:rPr>
            </w:pPr>
          </w:p>
        </w:tc>
        <w:tc>
          <w:tcPr>
            <w:tcW w:w="1591" w:type="dxa"/>
            <w:vMerge w:val="restart"/>
            <w:shd w:val="clear" w:color="000000" w:fill="D7E4BC"/>
            <w:vAlign w:val="center"/>
            <w:hideMark/>
          </w:tcPr>
          <w:p w14:paraId="339B919D" w14:textId="77777777" w:rsidR="00DC0B53" w:rsidRDefault="00DC0B53" w:rsidP="00DC0B53">
            <w:pPr>
              <w:spacing w:after="0" w:line="240" w:lineRule="auto"/>
              <w:jc w:val="center"/>
              <w:rPr>
                <w:rFonts w:ascii="Arial" w:hAnsi="Arial" w:cs="Arial"/>
                <w:bCs/>
                <w:sz w:val="14"/>
                <w:szCs w:val="14"/>
                <w:lang w:eastAsia="es-CO"/>
              </w:rPr>
            </w:pPr>
            <w:r w:rsidRPr="003F30CC">
              <w:rPr>
                <w:rFonts w:ascii="Arial" w:hAnsi="Arial" w:cs="Arial"/>
                <w:bCs/>
                <w:sz w:val="14"/>
                <w:szCs w:val="14"/>
                <w:lang w:eastAsia="es-CO"/>
              </w:rPr>
              <w:t xml:space="preserve">Visita </w:t>
            </w:r>
            <w:r>
              <w:rPr>
                <w:rFonts w:ascii="Arial" w:hAnsi="Arial" w:cs="Arial"/>
                <w:bCs/>
                <w:sz w:val="14"/>
                <w:szCs w:val="14"/>
                <w:lang w:eastAsia="es-CO"/>
              </w:rPr>
              <w:t>a_______</w:t>
            </w:r>
          </w:p>
          <w:p w14:paraId="013D6E41" w14:textId="722E160A" w:rsidR="00DC0B53" w:rsidRPr="003F30CC" w:rsidRDefault="00DC0B53" w:rsidP="00DC0B53">
            <w:pPr>
              <w:spacing w:after="0" w:line="240" w:lineRule="auto"/>
              <w:jc w:val="center"/>
              <w:rPr>
                <w:rFonts w:ascii="Arial" w:hAnsi="Arial" w:cs="Arial"/>
                <w:sz w:val="14"/>
                <w:szCs w:val="14"/>
                <w:lang w:eastAsia="es-CO"/>
              </w:rPr>
            </w:pPr>
            <w:r>
              <w:rPr>
                <w:rFonts w:ascii="Arial" w:hAnsi="Arial" w:cs="Arial"/>
                <w:bCs/>
                <w:sz w:val="14"/>
                <w:szCs w:val="14"/>
                <w:lang w:eastAsia="es-CO"/>
              </w:rPr>
              <w:t>Contacto: _____</w:t>
            </w:r>
          </w:p>
        </w:tc>
        <w:tc>
          <w:tcPr>
            <w:tcW w:w="1363" w:type="dxa"/>
            <w:shd w:val="clear" w:color="auto" w:fill="auto"/>
            <w:vAlign w:val="center"/>
            <w:hideMark/>
          </w:tcPr>
          <w:p w14:paraId="2CBB69CA" w14:textId="50991782" w:rsidR="00DC0B53" w:rsidRPr="003F30CC" w:rsidRDefault="00DC0B53" w:rsidP="00DC0B53">
            <w:pPr>
              <w:spacing w:after="0" w:line="240" w:lineRule="auto"/>
              <w:jc w:val="center"/>
              <w:rPr>
                <w:rFonts w:ascii="Arial" w:hAnsi="Arial" w:cs="Arial"/>
                <w:sz w:val="14"/>
                <w:szCs w:val="14"/>
                <w:lang w:eastAsia="es-CO"/>
              </w:rPr>
            </w:pPr>
          </w:p>
        </w:tc>
        <w:tc>
          <w:tcPr>
            <w:tcW w:w="1175" w:type="dxa"/>
            <w:shd w:val="clear" w:color="auto" w:fill="auto"/>
            <w:vAlign w:val="center"/>
            <w:hideMark/>
          </w:tcPr>
          <w:p w14:paraId="2CD62A60" w14:textId="1C27AF65" w:rsidR="00DC0B53" w:rsidRPr="003F30CC" w:rsidRDefault="00DC0B53" w:rsidP="00DC0B53">
            <w:pPr>
              <w:spacing w:after="0" w:line="240" w:lineRule="auto"/>
              <w:jc w:val="center"/>
              <w:rPr>
                <w:rFonts w:ascii="Arial" w:hAnsi="Arial" w:cs="Arial"/>
                <w:sz w:val="14"/>
                <w:szCs w:val="14"/>
                <w:lang w:eastAsia="es-CO"/>
              </w:rPr>
            </w:pPr>
          </w:p>
        </w:tc>
      </w:tr>
      <w:tr w:rsidR="00DC0B53" w:rsidRPr="00E51ED8" w14:paraId="07DA3D5E" w14:textId="77777777" w:rsidTr="00AE49E4">
        <w:trPr>
          <w:trHeight w:val="595"/>
          <w:jc w:val="center"/>
        </w:trPr>
        <w:tc>
          <w:tcPr>
            <w:tcW w:w="1242" w:type="dxa"/>
            <w:gridSpan w:val="3"/>
            <w:vMerge/>
            <w:vAlign w:val="center"/>
            <w:hideMark/>
          </w:tcPr>
          <w:p w14:paraId="7931F231" w14:textId="77777777" w:rsidR="00DC0B53" w:rsidRPr="003F30CC" w:rsidRDefault="00DC0B53" w:rsidP="00DC0B53">
            <w:pPr>
              <w:spacing w:after="0" w:line="240" w:lineRule="auto"/>
              <w:jc w:val="center"/>
              <w:rPr>
                <w:rFonts w:ascii="Arial" w:hAnsi="Arial" w:cs="Arial"/>
                <w:sz w:val="14"/>
                <w:szCs w:val="14"/>
                <w:lang w:eastAsia="es-CO"/>
              </w:rPr>
            </w:pPr>
          </w:p>
        </w:tc>
        <w:tc>
          <w:tcPr>
            <w:tcW w:w="1486" w:type="dxa"/>
            <w:vMerge w:val="restart"/>
            <w:shd w:val="clear" w:color="auto" w:fill="auto"/>
            <w:vAlign w:val="center"/>
            <w:hideMark/>
          </w:tcPr>
          <w:p w14:paraId="0C252AB4" w14:textId="77777777" w:rsidR="00DC0B53" w:rsidRPr="003F30CC" w:rsidRDefault="00DC0B53" w:rsidP="00DC0B53">
            <w:pPr>
              <w:spacing w:after="0" w:line="240" w:lineRule="auto"/>
              <w:jc w:val="center"/>
              <w:rPr>
                <w:rFonts w:ascii="Arial" w:hAnsi="Arial" w:cs="Arial"/>
                <w:bCs/>
                <w:sz w:val="14"/>
                <w:szCs w:val="14"/>
                <w:lang w:eastAsia="es-CO"/>
              </w:rPr>
            </w:pPr>
            <w:r w:rsidRPr="003F30CC">
              <w:rPr>
                <w:rFonts w:ascii="Arial" w:hAnsi="Arial" w:cs="Arial"/>
                <w:bCs/>
                <w:sz w:val="14"/>
                <w:szCs w:val="14"/>
                <w:lang w:eastAsia="es-CO"/>
              </w:rPr>
              <w:t>Acomodación en el hotel</w:t>
            </w:r>
          </w:p>
        </w:tc>
        <w:tc>
          <w:tcPr>
            <w:tcW w:w="1754" w:type="dxa"/>
            <w:gridSpan w:val="2"/>
            <w:vMerge w:val="restart"/>
            <w:shd w:val="clear" w:color="000000" w:fill="B8CCE4"/>
            <w:vAlign w:val="center"/>
            <w:hideMark/>
          </w:tcPr>
          <w:p w14:paraId="176470FB" w14:textId="39806F03" w:rsidR="00DC0B53" w:rsidRDefault="00DC0B53" w:rsidP="00DC0B53">
            <w:pPr>
              <w:spacing w:after="0" w:line="240" w:lineRule="auto"/>
              <w:jc w:val="center"/>
              <w:rPr>
                <w:rFonts w:ascii="Arial" w:hAnsi="Arial" w:cs="Arial"/>
                <w:bCs/>
                <w:sz w:val="14"/>
                <w:szCs w:val="14"/>
                <w:lang w:eastAsia="es-CO"/>
              </w:rPr>
            </w:pPr>
            <w:r>
              <w:rPr>
                <w:rFonts w:ascii="Arial" w:hAnsi="Arial" w:cs="Arial"/>
                <w:bCs/>
                <w:sz w:val="14"/>
                <w:szCs w:val="14"/>
                <w:lang w:eastAsia="es-CO"/>
              </w:rPr>
              <w:t>Universidad _________</w:t>
            </w:r>
            <w:r w:rsidRPr="003F30CC">
              <w:rPr>
                <w:rFonts w:ascii="Arial" w:hAnsi="Arial" w:cs="Arial"/>
                <w:bCs/>
                <w:sz w:val="14"/>
                <w:szCs w:val="14"/>
                <w:lang w:eastAsia="es-CO"/>
              </w:rPr>
              <w:br/>
              <w:t xml:space="preserve">Charla sobre </w:t>
            </w:r>
            <w:r>
              <w:rPr>
                <w:rFonts w:ascii="Arial" w:hAnsi="Arial" w:cs="Arial"/>
                <w:bCs/>
                <w:sz w:val="14"/>
                <w:szCs w:val="14"/>
                <w:lang w:eastAsia="es-CO"/>
              </w:rPr>
              <w:t>________</w:t>
            </w:r>
          </w:p>
          <w:p w14:paraId="08E3FA42" w14:textId="1ED56D5D" w:rsidR="00DC0B53" w:rsidRPr="003F30CC" w:rsidRDefault="00DC0B53" w:rsidP="00DC0B53">
            <w:pPr>
              <w:spacing w:after="0" w:line="240" w:lineRule="auto"/>
              <w:jc w:val="center"/>
              <w:rPr>
                <w:rFonts w:ascii="Arial" w:hAnsi="Arial" w:cs="Arial"/>
                <w:bCs/>
                <w:sz w:val="14"/>
                <w:szCs w:val="14"/>
                <w:lang w:eastAsia="es-CO"/>
              </w:rPr>
            </w:pPr>
            <w:r>
              <w:rPr>
                <w:rFonts w:ascii="Arial" w:hAnsi="Arial" w:cs="Arial"/>
                <w:bCs/>
                <w:sz w:val="14"/>
                <w:szCs w:val="14"/>
                <w:lang w:eastAsia="es-CO"/>
              </w:rPr>
              <w:t>C</w:t>
            </w:r>
            <w:r w:rsidRPr="003F30CC">
              <w:rPr>
                <w:rFonts w:ascii="Arial" w:hAnsi="Arial" w:cs="Arial"/>
                <w:bCs/>
                <w:sz w:val="14"/>
                <w:szCs w:val="14"/>
                <w:lang w:eastAsia="es-CO"/>
              </w:rPr>
              <w:t>ontacto</w:t>
            </w:r>
            <w:r>
              <w:rPr>
                <w:rFonts w:ascii="Arial" w:hAnsi="Arial" w:cs="Arial"/>
                <w:bCs/>
                <w:sz w:val="14"/>
                <w:szCs w:val="14"/>
                <w:lang w:eastAsia="es-CO"/>
              </w:rPr>
              <w:t>:</w:t>
            </w:r>
            <w:r w:rsidRPr="003F30CC">
              <w:rPr>
                <w:rFonts w:ascii="Arial" w:hAnsi="Arial" w:cs="Arial"/>
                <w:bCs/>
                <w:sz w:val="14"/>
                <w:szCs w:val="14"/>
                <w:lang w:eastAsia="es-CO"/>
              </w:rPr>
              <w:t xml:space="preserve"> </w:t>
            </w:r>
            <w:r>
              <w:rPr>
                <w:rFonts w:ascii="Arial" w:hAnsi="Arial" w:cs="Arial"/>
                <w:bCs/>
                <w:sz w:val="14"/>
                <w:szCs w:val="14"/>
                <w:lang w:eastAsia="es-CO"/>
              </w:rPr>
              <w:t>______</w:t>
            </w:r>
          </w:p>
        </w:tc>
        <w:tc>
          <w:tcPr>
            <w:tcW w:w="1649" w:type="dxa"/>
            <w:vMerge w:val="restart"/>
            <w:shd w:val="clear" w:color="000000" w:fill="B8CCE4"/>
            <w:vAlign w:val="center"/>
            <w:hideMark/>
          </w:tcPr>
          <w:p w14:paraId="0A44B45E" w14:textId="0F2F9E35" w:rsidR="00DC0B53" w:rsidRDefault="00DC0B53" w:rsidP="00DC0B53">
            <w:pPr>
              <w:spacing w:after="0" w:line="240" w:lineRule="auto"/>
              <w:jc w:val="center"/>
              <w:rPr>
                <w:rFonts w:ascii="Arial" w:hAnsi="Arial" w:cs="Arial"/>
                <w:bCs/>
                <w:sz w:val="14"/>
                <w:szCs w:val="14"/>
                <w:lang w:eastAsia="es-CO"/>
              </w:rPr>
            </w:pPr>
            <w:r>
              <w:rPr>
                <w:rFonts w:ascii="Arial" w:hAnsi="Arial" w:cs="Arial"/>
                <w:bCs/>
                <w:sz w:val="14"/>
                <w:szCs w:val="14"/>
                <w:lang w:eastAsia="es-CO"/>
              </w:rPr>
              <w:t>Universidad _________</w:t>
            </w:r>
            <w:r w:rsidRPr="003F30CC">
              <w:rPr>
                <w:rFonts w:ascii="Arial" w:hAnsi="Arial" w:cs="Arial"/>
                <w:bCs/>
                <w:sz w:val="14"/>
                <w:szCs w:val="14"/>
                <w:lang w:eastAsia="es-CO"/>
              </w:rPr>
              <w:br/>
              <w:t xml:space="preserve">Charla sobre </w:t>
            </w:r>
            <w:r>
              <w:rPr>
                <w:rFonts w:ascii="Arial" w:hAnsi="Arial" w:cs="Arial"/>
                <w:bCs/>
                <w:sz w:val="14"/>
                <w:szCs w:val="14"/>
                <w:lang w:eastAsia="es-CO"/>
              </w:rPr>
              <w:t>________</w:t>
            </w:r>
          </w:p>
          <w:p w14:paraId="2D0478AA" w14:textId="08C81EB8" w:rsidR="00DC0B53" w:rsidRPr="003F30CC" w:rsidRDefault="00DC0B53" w:rsidP="00DC0B53">
            <w:pPr>
              <w:spacing w:after="0" w:line="240" w:lineRule="auto"/>
              <w:jc w:val="center"/>
              <w:rPr>
                <w:rFonts w:ascii="Arial" w:hAnsi="Arial" w:cs="Arial"/>
                <w:bCs/>
                <w:sz w:val="14"/>
                <w:szCs w:val="14"/>
                <w:lang w:eastAsia="es-CO"/>
              </w:rPr>
            </w:pPr>
            <w:r>
              <w:rPr>
                <w:rFonts w:ascii="Arial" w:hAnsi="Arial" w:cs="Arial"/>
                <w:bCs/>
                <w:sz w:val="14"/>
                <w:szCs w:val="14"/>
                <w:lang w:eastAsia="es-CO"/>
              </w:rPr>
              <w:t>C</w:t>
            </w:r>
            <w:r w:rsidRPr="003F30CC">
              <w:rPr>
                <w:rFonts w:ascii="Arial" w:hAnsi="Arial" w:cs="Arial"/>
                <w:bCs/>
                <w:sz w:val="14"/>
                <w:szCs w:val="14"/>
                <w:lang w:eastAsia="es-CO"/>
              </w:rPr>
              <w:t>ontacto</w:t>
            </w:r>
            <w:r>
              <w:rPr>
                <w:rFonts w:ascii="Arial" w:hAnsi="Arial" w:cs="Arial"/>
                <w:bCs/>
                <w:sz w:val="14"/>
                <w:szCs w:val="14"/>
                <w:lang w:eastAsia="es-CO"/>
              </w:rPr>
              <w:t>:</w:t>
            </w:r>
            <w:r w:rsidRPr="003F30CC">
              <w:rPr>
                <w:rFonts w:ascii="Arial" w:hAnsi="Arial" w:cs="Arial"/>
                <w:bCs/>
                <w:sz w:val="14"/>
                <w:szCs w:val="14"/>
                <w:lang w:eastAsia="es-CO"/>
              </w:rPr>
              <w:t xml:space="preserve"> </w:t>
            </w:r>
            <w:r>
              <w:rPr>
                <w:rFonts w:ascii="Arial" w:hAnsi="Arial" w:cs="Arial"/>
                <w:bCs/>
                <w:sz w:val="14"/>
                <w:szCs w:val="14"/>
                <w:lang w:eastAsia="es-CO"/>
              </w:rPr>
              <w:t>______</w:t>
            </w:r>
          </w:p>
        </w:tc>
        <w:tc>
          <w:tcPr>
            <w:tcW w:w="1559" w:type="dxa"/>
            <w:vMerge/>
            <w:vAlign w:val="center"/>
            <w:hideMark/>
          </w:tcPr>
          <w:p w14:paraId="51D1D367" w14:textId="77777777" w:rsidR="00DC0B53" w:rsidRPr="003F30CC" w:rsidRDefault="00DC0B53" w:rsidP="00DC0B53">
            <w:pPr>
              <w:spacing w:after="0" w:line="240" w:lineRule="auto"/>
              <w:jc w:val="center"/>
              <w:rPr>
                <w:rFonts w:ascii="Arial" w:hAnsi="Arial" w:cs="Arial"/>
                <w:sz w:val="14"/>
                <w:szCs w:val="14"/>
                <w:lang w:eastAsia="es-CO"/>
              </w:rPr>
            </w:pPr>
          </w:p>
        </w:tc>
        <w:tc>
          <w:tcPr>
            <w:tcW w:w="1916" w:type="dxa"/>
            <w:vMerge w:val="restart"/>
            <w:shd w:val="clear" w:color="000000" w:fill="B8CCE4"/>
            <w:vAlign w:val="center"/>
            <w:hideMark/>
          </w:tcPr>
          <w:p w14:paraId="76532F41" w14:textId="30D5221C" w:rsidR="00DC0B53" w:rsidRDefault="00DC0B53" w:rsidP="00DC0B53">
            <w:pPr>
              <w:spacing w:after="0" w:line="240" w:lineRule="auto"/>
              <w:jc w:val="center"/>
              <w:rPr>
                <w:rFonts w:ascii="Arial" w:hAnsi="Arial" w:cs="Arial"/>
                <w:bCs/>
                <w:sz w:val="14"/>
                <w:szCs w:val="14"/>
                <w:lang w:eastAsia="es-CO"/>
              </w:rPr>
            </w:pPr>
            <w:r>
              <w:rPr>
                <w:rFonts w:ascii="Arial" w:hAnsi="Arial" w:cs="Arial"/>
                <w:bCs/>
                <w:sz w:val="14"/>
                <w:szCs w:val="14"/>
                <w:lang w:eastAsia="es-CO"/>
              </w:rPr>
              <w:t>Universidad _________</w:t>
            </w:r>
            <w:r w:rsidRPr="003F30CC">
              <w:rPr>
                <w:rFonts w:ascii="Arial" w:hAnsi="Arial" w:cs="Arial"/>
                <w:bCs/>
                <w:sz w:val="14"/>
                <w:szCs w:val="14"/>
                <w:lang w:eastAsia="es-CO"/>
              </w:rPr>
              <w:br/>
              <w:t xml:space="preserve">Charla sobre </w:t>
            </w:r>
            <w:r>
              <w:rPr>
                <w:rFonts w:ascii="Arial" w:hAnsi="Arial" w:cs="Arial"/>
                <w:bCs/>
                <w:sz w:val="14"/>
                <w:szCs w:val="14"/>
                <w:lang w:eastAsia="es-CO"/>
              </w:rPr>
              <w:t>________</w:t>
            </w:r>
          </w:p>
          <w:p w14:paraId="79A7F3ED" w14:textId="7048C760" w:rsidR="00DC0B53" w:rsidRPr="003F30CC" w:rsidRDefault="00DC0B53" w:rsidP="00DC0B53">
            <w:pPr>
              <w:spacing w:after="0" w:line="240" w:lineRule="auto"/>
              <w:jc w:val="center"/>
              <w:rPr>
                <w:rFonts w:ascii="Arial" w:hAnsi="Arial" w:cs="Arial"/>
                <w:bCs/>
                <w:sz w:val="14"/>
                <w:szCs w:val="14"/>
                <w:lang w:eastAsia="es-CO"/>
              </w:rPr>
            </w:pPr>
            <w:r>
              <w:rPr>
                <w:rFonts w:ascii="Arial" w:hAnsi="Arial" w:cs="Arial"/>
                <w:bCs/>
                <w:sz w:val="14"/>
                <w:szCs w:val="14"/>
                <w:lang w:eastAsia="es-CO"/>
              </w:rPr>
              <w:t>C</w:t>
            </w:r>
            <w:r w:rsidRPr="003F30CC">
              <w:rPr>
                <w:rFonts w:ascii="Arial" w:hAnsi="Arial" w:cs="Arial"/>
                <w:bCs/>
                <w:sz w:val="14"/>
                <w:szCs w:val="14"/>
                <w:lang w:eastAsia="es-CO"/>
              </w:rPr>
              <w:t>ontacto</w:t>
            </w:r>
            <w:r>
              <w:rPr>
                <w:rFonts w:ascii="Arial" w:hAnsi="Arial" w:cs="Arial"/>
                <w:bCs/>
                <w:sz w:val="14"/>
                <w:szCs w:val="14"/>
                <w:lang w:eastAsia="es-CO"/>
              </w:rPr>
              <w:t>:</w:t>
            </w:r>
            <w:r w:rsidRPr="003F30CC">
              <w:rPr>
                <w:rFonts w:ascii="Arial" w:hAnsi="Arial" w:cs="Arial"/>
                <w:bCs/>
                <w:sz w:val="14"/>
                <w:szCs w:val="14"/>
                <w:lang w:eastAsia="es-CO"/>
              </w:rPr>
              <w:t xml:space="preserve"> </w:t>
            </w:r>
            <w:r>
              <w:rPr>
                <w:rFonts w:ascii="Arial" w:hAnsi="Arial" w:cs="Arial"/>
                <w:bCs/>
                <w:sz w:val="14"/>
                <w:szCs w:val="14"/>
                <w:lang w:eastAsia="es-CO"/>
              </w:rPr>
              <w:t>______</w:t>
            </w:r>
          </w:p>
        </w:tc>
        <w:tc>
          <w:tcPr>
            <w:tcW w:w="1591" w:type="dxa"/>
            <w:vMerge/>
            <w:vAlign w:val="center"/>
            <w:hideMark/>
          </w:tcPr>
          <w:p w14:paraId="3B45BF50" w14:textId="77777777" w:rsidR="00DC0B53" w:rsidRPr="003F30CC" w:rsidRDefault="00DC0B53" w:rsidP="00DC0B53">
            <w:pPr>
              <w:spacing w:after="0" w:line="240" w:lineRule="auto"/>
              <w:jc w:val="center"/>
              <w:rPr>
                <w:rFonts w:ascii="Arial" w:hAnsi="Arial" w:cs="Arial"/>
                <w:sz w:val="14"/>
                <w:szCs w:val="14"/>
                <w:lang w:eastAsia="es-CO"/>
              </w:rPr>
            </w:pPr>
          </w:p>
        </w:tc>
        <w:tc>
          <w:tcPr>
            <w:tcW w:w="1363" w:type="dxa"/>
            <w:vMerge w:val="restart"/>
            <w:shd w:val="clear" w:color="000000" w:fill="B8CCE4"/>
            <w:vAlign w:val="center"/>
            <w:hideMark/>
          </w:tcPr>
          <w:p w14:paraId="5D9C76DD" w14:textId="7B8A5141" w:rsidR="00DC0B53" w:rsidRDefault="00DC0B53" w:rsidP="00DC0B53">
            <w:pPr>
              <w:spacing w:after="0" w:line="240" w:lineRule="auto"/>
              <w:jc w:val="center"/>
              <w:rPr>
                <w:rFonts w:ascii="Arial" w:hAnsi="Arial" w:cs="Arial"/>
                <w:bCs/>
                <w:sz w:val="14"/>
                <w:szCs w:val="14"/>
                <w:lang w:eastAsia="es-CO"/>
              </w:rPr>
            </w:pPr>
            <w:r>
              <w:rPr>
                <w:rFonts w:ascii="Arial" w:hAnsi="Arial" w:cs="Arial"/>
                <w:bCs/>
                <w:sz w:val="14"/>
                <w:szCs w:val="14"/>
                <w:lang w:eastAsia="es-CO"/>
              </w:rPr>
              <w:t>Universidad _________</w:t>
            </w:r>
            <w:r w:rsidRPr="003F30CC">
              <w:rPr>
                <w:rFonts w:ascii="Arial" w:hAnsi="Arial" w:cs="Arial"/>
                <w:bCs/>
                <w:sz w:val="14"/>
                <w:szCs w:val="14"/>
                <w:lang w:eastAsia="es-CO"/>
              </w:rPr>
              <w:br/>
              <w:t xml:space="preserve">Charla sobre </w:t>
            </w:r>
            <w:r>
              <w:rPr>
                <w:rFonts w:ascii="Arial" w:hAnsi="Arial" w:cs="Arial"/>
                <w:bCs/>
                <w:sz w:val="14"/>
                <w:szCs w:val="14"/>
                <w:lang w:eastAsia="es-CO"/>
              </w:rPr>
              <w:t>________</w:t>
            </w:r>
          </w:p>
          <w:p w14:paraId="7DC92F68" w14:textId="5688D2E7" w:rsidR="00DC0B53" w:rsidRPr="003F30CC" w:rsidRDefault="00DC0B53" w:rsidP="00DC0B53">
            <w:pPr>
              <w:spacing w:after="0" w:line="240" w:lineRule="auto"/>
              <w:jc w:val="center"/>
              <w:rPr>
                <w:rFonts w:ascii="Arial" w:hAnsi="Arial" w:cs="Arial"/>
                <w:bCs/>
                <w:sz w:val="14"/>
                <w:szCs w:val="14"/>
                <w:lang w:eastAsia="es-CO"/>
              </w:rPr>
            </w:pPr>
            <w:r>
              <w:rPr>
                <w:rFonts w:ascii="Arial" w:hAnsi="Arial" w:cs="Arial"/>
                <w:bCs/>
                <w:sz w:val="14"/>
                <w:szCs w:val="14"/>
                <w:lang w:eastAsia="es-CO"/>
              </w:rPr>
              <w:t>C</w:t>
            </w:r>
            <w:r w:rsidRPr="003F30CC">
              <w:rPr>
                <w:rFonts w:ascii="Arial" w:hAnsi="Arial" w:cs="Arial"/>
                <w:bCs/>
                <w:sz w:val="14"/>
                <w:szCs w:val="14"/>
                <w:lang w:eastAsia="es-CO"/>
              </w:rPr>
              <w:t>ontacto</w:t>
            </w:r>
            <w:r>
              <w:rPr>
                <w:rFonts w:ascii="Arial" w:hAnsi="Arial" w:cs="Arial"/>
                <w:bCs/>
                <w:sz w:val="14"/>
                <w:szCs w:val="14"/>
                <w:lang w:eastAsia="es-CO"/>
              </w:rPr>
              <w:t>:</w:t>
            </w:r>
            <w:r w:rsidRPr="003F30CC">
              <w:rPr>
                <w:rFonts w:ascii="Arial" w:hAnsi="Arial" w:cs="Arial"/>
                <w:bCs/>
                <w:sz w:val="14"/>
                <w:szCs w:val="14"/>
                <w:lang w:eastAsia="es-CO"/>
              </w:rPr>
              <w:t xml:space="preserve"> </w:t>
            </w:r>
            <w:r>
              <w:rPr>
                <w:rFonts w:ascii="Arial" w:hAnsi="Arial" w:cs="Arial"/>
                <w:bCs/>
                <w:sz w:val="14"/>
                <w:szCs w:val="14"/>
                <w:lang w:eastAsia="es-CO"/>
              </w:rPr>
              <w:t>______</w:t>
            </w:r>
          </w:p>
        </w:tc>
        <w:tc>
          <w:tcPr>
            <w:tcW w:w="1175" w:type="dxa"/>
            <w:vMerge w:val="restart"/>
            <w:shd w:val="clear" w:color="auto" w:fill="DBFFB7"/>
            <w:vAlign w:val="center"/>
            <w:hideMark/>
          </w:tcPr>
          <w:p w14:paraId="6B9D8167" w14:textId="77777777" w:rsidR="00DC0B53" w:rsidRDefault="00DC0B53" w:rsidP="00DC0B53">
            <w:pPr>
              <w:spacing w:after="0" w:line="240" w:lineRule="auto"/>
              <w:jc w:val="center"/>
              <w:rPr>
                <w:rFonts w:ascii="Arial" w:hAnsi="Arial" w:cs="Arial"/>
                <w:bCs/>
                <w:sz w:val="14"/>
                <w:szCs w:val="14"/>
                <w:lang w:eastAsia="es-CO"/>
              </w:rPr>
            </w:pPr>
            <w:r w:rsidRPr="003F30CC">
              <w:rPr>
                <w:rFonts w:ascii="Arial" w:hAnsi="Arial" w:cs="Arial"/>
                <w:bCs/>
                <w:sz w:val="14"/>
                <w:szCs w:val="14"/>
                <w:lang w:eastAsia="es-CO"/>
              </w:rPr>
              <w:t xml:space="preserve">Visita </w:t>
            </w:r>
            <w:r>
              <w:rPr>
                <w:rFonts w:ascii="Arial" w:hAnsi="Arial" w:cs="Arial"/>
                <w:bCs/>
                <w:sz w:val="14"/>
                <w:szCs w:val="14"/>
                <w:lang w:eastAsia="es-CO"/>
              </w:rPr>
              <w:t>a_______</w:t>
            </w:r>
          </w:p>
          <w:p w14:paraId="2A2CB6B2" w14:textId="147A42F5" w:rsidR="00DC0B53" w:rsidRPr="003F30CC" w:rsidRDefault="00DC0B53" w:rsidP="00DC0B53">
            <w:pPr>
              <w:spacing w:after="0" w:line="240" w:lineRule="auto"/>
              <w:jc w:val="center"/>
              <w:rPr>
                <w:rFonts w:ascii="Arial" w:hAnsi="Arial" w:cs="Arial"/>
                <w:bCs/>
                <w:color w:val="FFFFFF"/>
                <w:sz w:val="14"/>
                <w:szCs w:val="14"/>
                <w:lang w:eastAsia="es-CO"/>
              </w:rPr>
            </w:pPr>
            <w:r>
              <w:rPr>
                <w:rFonts w:ascii="Arial" w:hAnsi="Arial" w:cs="Arial"/>
                <w:bCs/>
                <w:sz w:val="14"/>
                <w:szCs w:val="14"/>
                <w:lang w:eastAsia="es-CO"/>
              </w:rPr>
              <w:t>Contacto: _____</w:t>
            </w:r>
          </w:p>
        </w:tc>
      </w:tr>
      <w:tr w:rsidR="00DC0B53" w:rsidRPr="00E51ED8" w14:paraId="02BC37C4" w14:textId="77777777" w:rsidTr="00AE49E4">
        <w:trPr>
          <w:trHeight w:val="450"/>
          <w:jc w:val="center"/>
        </w:trPr>
        <w:tc>
          <w:tcPr>
            <w:tcW w:w="1242" w:type="dxa"/>
            <w:gridSpan w:val="3"/>
            <w:vMerge/>
            <w:vAlign w:val="center"/>
            <w:hideMark/>
          </w:tcPr>
          <w:p w14:paraId="5A70F8EB" w14:textId="77777777" w:rsidR="00DC0B53" w:rsidRPr="003F30CC" w:rsidRDefault="00DC0B53" w:rsidP="00DC0B53">
            <w:pPr>
              <w:spacing w:after="0" w:line="240" w:lineRule="auto"/>
              <w:jc w:val="center"/>
              <w:rPr>
                <w:rFonts w:ascii="Arial" w:hAnsi="Arial" w:cs="Arial"/>
                <w:sz w:val="14"/>
                <w:szCs w:val="14"/>
                <w:lang w:eastAsia="es-CO"/>
              </w:rPr>
            </w:pPr>
          </w:p>
        </w:tc>
        <w:tc>
          <w:tcPr>
            <w:tcW w:w="1486" w:type="dxa"/>
            <w:vMerge/>
            <w:vAlign w:val="center"/>
            <w:hideMark/>
          </w:tcPr>
          <w:p w14:paraId="3B0A2AEF" w14:textId="77777777" w:rsidR="00DC0B53" w:rsidRPr="003F30CC" w:rsidRDefault="00DC0B53" w:rsidP="00DC0B53">
            <w:pPr>
              <w:spacing w:after="0" w:line="240" w:lineRule="auto"/>
              <w:jc w:val="center"/>
              <w:rPr>
                <w:rFonts w:ascii="Arial" w:hAnsi="Arial" w:cs="Arial"/>
                <w:bCs/>
                <w:sz w:val="14"/>
                <w:szCs w:val="14"/>
                <w:lang w:eastAsia="es-CO"/>
              </w:rPr>
            </w:pPr>
          </w:p>
        </w:tc>
        <w:tc>
          <w:tcPr>
            <w:tcW w:w="1754" w:type="dxa"/>
            <w:gridSpan w:val="2"/>
            <w:vMerge/>
            <w:vAlign w:val="center"/>
            <w:hideMark/>
          </w:tcPr>
          <w:p w14:paraId="101DEB51" w14:textId="77777777" w:rsidR="00DC0B53" w:rsidRPr="003F30CC" w:rsidRDefault="00DC0B53" w:rsidP="00DC0B53">
            <w:pPr>
              <w:spacing w:after="0" w:line="240" w:lineRule="auto"/>
              <w:jc w:val="center"/>
              <w:rPr>
                <w:rFonts w:ascii="Arial" w:hAnsi="Arial" w:cs="Arial"/>
                <w:bCs/>
                <w:sz w:val="14"/>
                <w:szCs w:val="14"/>
                <w:lang w:eastAsia="es-CO"/>
              </w:rPr>
            </w:pPr>
          </w:p>
        </w:tc>
        <w:tc>
          <w:tcPr>
            <w:tcW w:w="1649" w:type="dxa"/>
            <w:vMerge/>
            <w:vAlign w:val="center"/>
            <w:hideMark/>
          </w:tcPr>
          <w:p w14:paraId="66D949C1" w14:textId="77777777" w:rsidR="00DC0B53" w:rsidRPr="003F30CC" w:rsidRDefault="00DC0B53" w:rsidP="00DC0B53">
            <w:pPr>
              <w:spacing w:after="0" w:line="240" w:lineRule="auto"/>
              <w:jc w:val="center"/>
              <w:rPr>
                <w:rFonts w:ascii="Arial" w:hAnsi="Arial" w:cs="Arial"/>
                <w:bCs/>
                <w:sz w:val="14"/>
                <w:szCs w:val="14"/>
                <w:lang w:eastAsia="es-CO"/>
              </w:rPr>
            </w:pPr>
          </w:p>
        </w:tc>
        <w:tc>
          <w:tcPr>
            <w:tcW w:w="1559" w:type="dxa"/>
            <w:vMerge/>
            <w:vAlign w:val="center"/>
            <w:hideMark/>
          </w:tcPr>
          <w:p w14:paraId="53E5C211" w14:textId="77777777" w:rsidR="00DC0B53" w:rsidRPr="003F30CC" w:rsidRDefault="00DC0B53" w:rsidP="00DC0B53">
            <w:pPr>
              <w:spacing w:after="0" w:line="240" w:lineRule="auto"/>
              <w:jc w:val="center"/>
              <w:rPr>
                <w:rFonts w:ascii="Arial" w:hAnsi="Arial" w:cs="Arial"/>
                <w:sz w:val="14"/>
                <w:szCs w:val="14"/>
                <w:lang w:eastAsia="es-CO"/>
              </w:rPr>
            </w:pPr>
          </w:p>
        </w:tc>
        <w:tc>
          <w:tcPr>
            <w:tcW w:w="1916" w:type="dxa"/>
            <w:vMerge/>
            <w:vAlign w:val="center"/>
            <w:hideMark/>
          </w:tcPr>
          <w:p w14:paraId="3052E4BD" w14:textId="77777777" w:rsidR="00DC0B53" w:rsidRPr="003F30CC" w:rsidRDefault="00DC0B53" w:rsidP="00DC0B53">
            <w:pPr>
              <w:spacing w:after="0" w:line="240" w:lineRule="auto"/>
              <w:jc w:val="center"/>
              <w:rPr>
                <w:rFonts w:ascii="Arial" w:hAnsi="Arial" w:cs="Arial"/>
                <w:bCs/>
                <w:sz w:val="14"/>
                <w:szCs w:val="14"/>
                <w:lang w:eastAsia="es-CO"/>
              </w:rPr>
            </w:pPr>
          </w:p>
        </w:tc>
        <w:tc>
          <w:tcPr>
            <w:tcW w:w="1591" w:type="dxa"/>
            <w:vMerge/>
            <w:vAlign w:val="center"/>
            <w:hideMark/>
          </w:tcPr>
          <w:p w14:paraId="771DE2F9" w14:textId="77777777" w:rsidR="00DC0B53" w:rsidRPr="003F30CC" w:rsidRDefault="00DC0B53" w:rsidP="00DC0B53">
            <w:pPr>
              <w:spacing w:after="0" w:line="240" w:lineRule="auto"/>
              <w:jc w:val="center"/>
              <w:rPr>
                <w:rFonts w:ascii="Arial" w:hAnsi="Arial" w:cs="Arial"/>
                <w:sz w:val="14"/>
                <w:szCs w:val="14"/>
                <w:lang w:eastAsia="es-CO"/>
              </w:rPr>
            </w:pPr>
          </w:p>
        </w:tc>
        <w:tc>
          <w:tcPr>
            <w:tcW w:w="1363" w:type="dxa"/>
            <w:vMerge/>
            <w:vAlign w:val="center"/>
            <w:hideMark/>
          </w:tcPr>
          <w:p w14:paraId="50997320" w14:textId="77777777" w:rsidR="00DC0B53" w:rsidRPr="003F30CC" w:rsidRDefault="00DC0B53" w:rsidP="00DC0B53">
            <w:pPr>
              <w:spacing w:after="0" w:line="240" w:lineRule="auto"/>
              <w:jc w:val="center"/>
              <w:rPr>
                <w:rFonts w:ascii="Arial" w:hAnsi="Arial" w:cs="Arial"/>
                <w:bCs/>
                <w:sz w:val="14"/>
                <w:szCs w:val="14"/>
                <w:lang w:eastAsia="es-CO"/>
              </w:rPr>
            </w:pPr>
          </w:p>
        </w:tc>
        <w:tc>
          <w:tcPr>
            <w:tcW w:w="1175" w:type="dxa"/>
            <w:vMerge/>
            <w:shd w:val="clear" w:color="auto" w:fill="DBFFB7"/>
            <w:vAlign w:val="center"/>
            <w:hideMark/>
          </w:tcPr>
          <w:p w14:paraId="29E27874" w14:textId="77777777" w:rsidR="00DC0B53" w:rsidRPr="003F30CC" w:rsidRDefault="00DC0B53" w:rsidP="00DC0B53">
            <w:pPr>
              <w:spacing w:after="0" w:line="240" w:lineRule="auto"/>
              <w:jc w:val="center"/>
              <w:rPr>
                <w:rFonts w:ascii="Arial" w:hAnsi="Arial" w:cs="Arial"/>
                <w:bCs/>
                <w:color w:val="FFFFFF"/>
                <w:sz w:val="14"/>
                <w:szCs w:val="14"/>
                <w:lang w:eastAsia="es-CO"/>
              </w:rPr>
            </w:pPr>
          </w:p>
        </w:tc>
      </w:tr>
      <w:tr w:rsidR="00DC0B53" w:rsidRPr="00E51ED8" w14:paraId="71FC66F1" w14:textId="77777777" w:rsidTr="00AE49E4">
        <w:trPr>
          <w:trHeight w:val="450"/>
          <w:jc w:val="center"/>
        </w:trPr>
        <w:tc>
          <w:tcPr>
            <w:tcW w:w="1242" w:type="dxa"/>
            <w:gridSpan w:val="3"/>
            <w:vMerge/>
            <w:vAlign w:val="center"/>
            <w:hideMark/>
          </w:tcPr>
          <w:p w14:paraId="09B3FE19" w14:textId="77777777" w:rsidR="00DC0B53" w:rsidRPr="003F30CC" w:rsidRDefault="00DC0B53" w:rsidP="00DC0B53">
            <w:pPr>
              <w:spacing w:after="0" w:line="240" w:lineRule="auto"/>
              <w:jc w:val="center"/>
              <w:rPr>
                <w:rFonts w:ascii="Arial" w:hAnsi="Arial" w:cs="Arial"/>
                <w:sz w:val="14"/>
                <w:szCs w:val="14"/>
                <w:lang w:eastAsia="es-CO"/>
              </w:rPr>
            </w:pPr>
          </w:p>
        </w:tc>
        <w:tc>
          <w:tcPr>
            <w:tcW w:w="1486" w:type="dxa"/>
            <w:vMerge w:val="restart"/>
            <w:shd w:val="clear" w:color="000000" w:fill="E6B9B8"/>
            <w:vAlign w:val="center"/>
            <w:hideMark/>
          </w:tcPr>
          <w:p w14:paraId="5927B8C9" w14:textId="47CBAB3A" w:rsidR="00DC0B53" w:rsidRPr="003F30CC" w:rsidRDefault="00DC0B53" w:rsidP="00DC0B53">
            <w:pPr>
              <w:spacing w:after="0" w:line="240" w:lineRule="auto"/>
              <w:jc w:val="center"/>
              <w:rPr>
                <w:rFonts w:ascii="Arial" w:hAnsi="Arial" w:cs="Arial"/>
                <w:bCs/>
                <w:sz w:val="14"/>
                <w:szCs w:val="14"/>
                <w:lang w:eastAsia="es-CO"/>
              </w:rPr>
            </w:pPr>
            <w:r>
              <w:rPr>
                <w:rFonts w:ascii="Arial" w:hAnsi="Arial" w:cs="Arial"/>
                <w:bCs/>
                <w:sz w:val="14"/>
                <w:szCs w:val="14"/>
                <w:lang w:eastAsia="es-CO"/>
              </w:rPr>
              <w:t>Salida cultural a _________</w:t>
            </w:r>
          </w:p>
        </w:tc>
        <w:tc>
          <w:tcPr>
            <w:tcW w:w="1754" w:type="dxa"/>
            <w:gridSpan w:val="2"/>
            <w:vMerge/>
            <w:vAlign w:val="center"/>
            <w:hideMark/>
          </w:tcPr>
          <w:p w14:paraId="63E8CE3A" w14:textId="77777777" w:rsidR="00DC0B53" w:rsidRPr="003F30CC" w:rsidRDefault="00DC0B53" w:rsidP="00DC0B53">
            <w:pPr>
              <w:spacing w:after="0" w:line="240" w:lineRule="auto"/>
              <w:jc w:val="center"/>
              <w:rPr>
                <w:rFonts w:ascii="Arial" w:hAnsi="Arial" w:cs="Arial"/>
                <w:bCs/>
                <w:sz w:val="14"/>
                <w:szCs w:val="14"/>
                <w:lang w:eastAsia="es-CO"/>
              </w:rPr>
            </w:pPr>
          </w:p>
        </w:tc>
        <w:tc>
          <w:tcPr>
            <w:tcW w:w="1649" w:type="dxa"/>
            <w:vMerge/>
            <w:vAlign w:val="center"/>
            <w:hideMark/>
          </w:tcPr>
          <w:p w14:paraId="753C621B" w14:textId="77777777" w:rsidR="00DC0B53" w:rsidRPr="003F30CC" w:rsidRDefault="00DC0B53" w:rsidP="00DC0B53">
            <w:pPr>
              <w:spacing w:after="0" w:line="240" w:lineRule="auto"/>
              <w:jc w:val="center"/>
              <w:rPr>
                <w:rFonts w:ascii="Arial" w:hAnsi="Arial" w:cs="Arial"/>
                <w:bCs/>
                <w:sz w:val="14"/>
                <w:szCs w:val="14"/>
                <w:lang w:eastAsia="es-CO"/>
              </w:rPr>
            </w:pPr>
          </w:p>
        </w:tc>
        <w:tc>
          <w:tcPr>
            <w:tcW w:w="1559" w:type="dxa"/>
            <w:vMerge/>
            <w:vAlign w:val="center"/>
            <w:hideMark/>
          </w:tcPr>
          <w:p w14:paraId="51C7979F" w14:textId="77777777" w:rsidR="00DC0B53" w:rsidRPr="003F30CC" w:rsidRDefault="00DC0B53" w:rsidP="00DC0B53">
            <w:pPr>
              <w:spacing w:after="0" w:line="240" w:lineRule="auto"/>
              <w:jc w:val="center"/>
              <w:rPr>
                <w:rFonts w:ascii="Arial" w:hAnsi="Arial" w:cs="Arial"/>
                <w:sz w:val="14"/>
                <w:szCs w:val="14"/>
                <w:lang w:eastAsia="es-CO"/>
              </w:rPr>
            </w:pPr>
          </w:p>
        </w:tc>
        <w:tc>
          <w:tcPr>
            <w:tcW w:w="1916" w:type="dxa"/>
            <w:vMerge/>
            <w:vAlign w:val="center"/>
            <w:hideMark/>
          </w:tcPr>
          <w:p w14:paraId="71108035" w14:textId="77777777" w:rsidR="00DC0B53" w:rsidRPr="003F30CC" w:rsidRDefault="00DC0B53" w:rsidP="00DC0B53">
            <w:pPr>
              <w:spacing w:after="0" w:line="240" w:lineRule="auto"/>
              <w:jc w:val="center"/>
              <w:rPr>
                <w:rFonts w:ascii="Arial" w:hAnsi="Arial" w:cs="Arial"/>
                <w:bCs/>
                <w:sz w:val="14"/>
                <w:szCs w:val="14"/>
                <w:lang w:eastAsia="es-CO"/>
              </w:rPr>
            </w:pPr>
          </w:p>
        </w:tc>
        <w:tc>
          <w:tcPr>
            <w:tcW w:w="1591" w:type="dxa"/>
            <w:vMerge/>
            <w:vAlign w:val="center"/>
            <w:hideMark/>
          </w:tcPr>
          <w:p w14:paraId="21135C1B" w14:textId="77777777" w:rsidR="00DC0B53" w:rsidRPr="003F30CC" w:rsidRDefault="00DC0B53" w:rsidP="00DC0B53">
            <w:pPr>
              <w:spacing w:after="0" w:line="240" w:lineRule="auto"/>
              <w:jc w:val="center"/>
              <w:rPr>
                <w:rFonts w:ascii="Arial" w:hAnsi="Arial" w:cs="Arial"/>
                <w:sz w:val="14"/>
                <w:szCs w:val="14"/>
                <w:lang w:eastAsia="es-CO"/>
              </w:rPr>
            </w:pPr>
          </w:p>
        </w:tc>
        <w:tc>
          <w:tcPr>
            <w:tcW w:w="1363" w:type="dxa"/>
            <w:vMerge/>
            <w:vAlign w:val="center"/>
            <w:hideMark/>
          </w:tcPr>
          <w:p w14:paraId="7EC12C2E" w14:textId="77777777" w:rsidR="00DC0B53" w:rsidRPr="003F30CC" w:rsidRDefault="00DC0B53" w:rsidP="00DC0B53">
            <w:pPr>
              <w:spacing w:after="0" w:line="240" w:lineRule="auto"/>
              <w:jc w:val="center"/>
              <w:rPr>
                <w:rFonts w:ascii="Arial" w:hAnsi="Arial" w:cs="Arial"/>
                <w:bCs/>
                <w:sz w:val="14"/>
                <w:szCs w:val="14"/>
                <w:lang w:eastAsia="es-CO"/>
              </w:rPr>
            </w:pPr>
          </w:p>
        </w:tc>
        <w:tc>
          <w:tcPr>
            <w:tcW w:w="1175" w:type="dxa"/>
            <w:vMerge/>
            <w:shd w:val="clear" w:color="auto" w:fill="DBFFB7"/>
            <w:vAlign w:val="center"/>
            <w:hideMark/>
          </w:tcPr>
          <w:p w14:paraId="53C8DFA3" w14:textId="77777777" w:rsidR="00DC0B53" w:rsidRPr="003F30CC" w:rsidRDefault="00DC0B53" w:rsidP="00DC0B53">
            <w:pPr>
              <w:spacing w:after="0" w:line="240" w:lineRule="auto"/>
              <w:jc w:val="center"/>
              <w:rPr>
                <w:rFonts w:ascii="Arial" w:hAnsi="Arial" w:cs="Arial"/>
                <w:bCs/>
                <w:color w:val="FFFFFF"/>
                <w:sz w:val="14"/>
                <w:szCs w:val="14"/>
                <w:lang w:eastAsia="es-CO"/>
              </w:rPr>
            </w:pPr>
          </w:p>
        </w:tc>
      </w:tr>
      <w:tr w:rsidR="00DC0B53" w:rsidRPr="00E51ED8" w14:paraId="50E6B238" w14:textId="77777777" w:rsidTr="00AE49E4">
        <w:trPr>
          <w:trHeight w:val="152"/>
          <w:jc w:val="center"/>
        </w:trPr>
        <w:tc>
          <w:tcPr>
            <w:tcW w:w="1242" w:type="dxa"/>
            <w:gridSpan w:val="3"/>
            <w:vMerge/>
            <w:vAlign w:val="center"/>
            <w:hideMark/>
          </w:tcPr>
          <w:p w14:paraId="7B0622D5" w14:textId="77777777" w:rsidR="00DC0B53" w:rsidRPr="003F30CC" w:rsidRDefault="00DC0B53" w:rsidP="00DC0B53">
            <w:pPr>
              <w:spacing w:after="0" w:line="240" w:lineRule="auto"/>
              <w:jc w:val="center"/>
              <w:rPr>
                <w:rFonts w:ascii="Arial" w:hAnsi="Arial" w:cs="Arial"/>
                <w:sz w:val="14"/>
                <w:szCs w:val="14"/>
                <w:lang w:eastAsia="es-CO"/>
              </w:rPr>
            </w:pPr>
          </w:p>
        </w:tc>
        <w:tc>
          <w:tcPr>
            <w:tcW w:w="1486" w:type="dxa"/>
            <w:vMerge/>
            <w:vAlign w:val="center"/>
            <w:hideMark/>
          </w:tcPr>
          <w:p w14:paraId="35734C2D" w14:textId="77777777" w:rsidR="00DC0B53" w:rsidRPr="003F30CC" w:rsidRDefault="00DC0B53" w:rsidP="00DC0B53">
            <w:pPr>
              <w:spacing w:after="0" w:line="240" w:lineRule="auto"/>
              <w:jc w:val="center"/>
              <w:rPr>
                <w:rFonts w:ascii="Arial" w:hAnsi="Arial" w:cs="Arial"/>
                <w:bCs/>
                <w:sz w:val="14"/>
                <w:szCs w:val="14"/>
                <w:lang w:eastAsia="es-CO"/>
              </w:rPr>
            </w:pPr>
          </w:p>
        </w:tc>
        <w:tc>
          <w:tcPr>
            <w:tcW w:w="1754" w:type="dxa"/>
            <w:gridSpan w:val="2"/>
            <w:shd w:val="clear" w:color="auto" w:fill="auto"/>
            <w:vAlign w:val="center"/>
            <w:hideMark/>
          </w:tcPr>
          <w:p w14:paraId="233E2B7F" w14:textId="77777777" w:rsidR="00DC0B53" w:rsidRPr="003F30CC" w:rsidRDefault="00DC0B53" w:rsidP="00DC0B53">
            <w:pPr>
              <w:spacing w:after="0" w:line="240" w:lineRule="auto"/>
              <w:jc w:val="center"/>
              <w:rPr>
                <w:rFonts w:ascii="Arial" w:hAnsi="Arial" w:cs="Arial"/>
                <w:bCs/>
                <w:sz w:val="14"/>
                <w:szCs w:val="14"/>
                <w:lang w:eastAsia="es-CO"/>
              </w:rPr>
            </w:pPr>
            <w:r w:rsidRPr="003F30CC">
              <w:rPr>
                <w:rFonts w:ascii="Arial" w:hAnsi="Arial" w:cs="Arial"/>
                <w:bCs/>
                <w:sz w:val="14"/>
                <w:szCs w:val="14"/>
                <w:lang w:eastAsia="es-CO"/>
              </w:rPr>
              <w:t>Almuerzo</w:t>
            </w:r>
          </w:p>
        </w:tc>
        <w:tc>
          <w:tcPr>
            <w:tcW w:w="1649" w:type="dxa"/>
            <w:shd w:val="clear" w:color="auto" w:fill="auto"/>
            <w:vAlign w:val="center"/>
            <w:hideMark/>
          </w:tcPr>
          <w:p w14:paraId="2317761D" w14:textId="77777777" w:rsidR="00DC0B53" w:rsidRPr="003F30CC" w:rsidRDefault="00DC0B53" w:rsidP="00DC0B53">
            <w:pPr>
              <w:spacing w:after="0" w:line="240" w:lineRule="auto"/>
              <w:jc w:val="center"/>
              <w:rPr>
                <w:rFonts w:ascii="Arial" w:hAnsi="Arial" w:cs="Arial"/>
                <w:bCs/>
                <w:sz w:val="14"/>
                <w:szCs w:val="14"/>
                <w:lang w:eastAsia="es-CO"/>
              </w:rPr>
            </w:pPr>
            <w:r w:rsidRPr="003F30CC">
              <w:rPr>
                <w:rFonts w:ascii="Arial" w:hAnsi="Arial" w:cs="Arial"/>
                <w:bCs/>
                <w:sz w:val="14"/>
                <w:szCs w:val="14"/>
                <w:lang w:eastAsia="es-CO"/>
              </w:rPr>
              <w:t>Almuerzo</w:t>
            </w:r>
          </w:p>
        </w:tc>
        <w:tc>
          <w:tcPr>
            <w:tcW w:w="1559" w:type="dxa"/>
            <w:vMerge/>
            <w:vAlign w:val="center"/>
            <w:hideMark/>
          </w:tcPr>
          <w:p w14:paraId="3ED60F04" w14:textId="77777777" w:rsidR="00DC0B53" w:rsidRPr="003F30CC" w:rsidRDefault="00DC0B53" w:rsidP="00DC0B53">
            <w:pPr>
              <w:spacing w:after="0" w:line="240" w:lineRule="auto"/>
              <w:jc w:val="center"/>
              <w:rPr>
                <w:rFonts w:ascii="Arial" w:hAnsi="Arial" w:cs="Arial"/>
                <w:sz w:val="14"/>
                <w:szCs w:val="14"/>
                <w:lang w:eastAsia="es-CO"/>
              </w:rPr>
            </w:pPr>
          </w:p>
        </w:tc>
        <w:tc>
          <w:tcPr>
            <w:tcW w:w="1916" w:type="dxa"/>
            <w:shd w:val="clear" w:color="auto" w:fill="auto"/>
            <w:vAlign w:val="center"/>
            <w:hideMark/>
          </w:tcPr>
          <w:p w14:paraId="350AEA44" w14:textId="77777777" w:rsidR="00DC0B53" w:rsidRPr="003F30CC" w:rsidRDefault="00DC0B53" w:rsidP="00DC0B53">
            <w:pPr>
              <w:spacing w:after="0" w:line="240" w:lineRule="auto"/>
              <w:jc w:val="center"/>
              <w:rPr>
                <w:rFonts w:ascii="Arial" w:hAnsi="Arial" w:cs="Arial"/>
                <w:bCs/>
                <w:sz w:val="14"/>
                <w:szCs w:val="14"/>
                <w:lang w:eastAsia="es-CO"/>
              </w:rPr>
            </w:pPr>
            <w:r w:rsidRPr="003F30CC">
              <w:rPr>
                <w:rFonts w:ascii="Arial" w:hAnsi="Arial" w:cs="Arial"/>
                <w:bCs/>
                <w:sz w:val="14"/>
                <w:szCs w:val="14"/>
                <w:lang w:eastAsia="es-CO"/>
              </w:rPr>
              <w:t>Almuerzo</w:t>
            </w:r>
          </w:p>
        </w:tc>
        <w:tc>
          <w:tcPr>
            <w:tcW w:w="1591" w:type="dxa"/>
            <w:vMerge/>
            <w:vAlign w:val="center"/>
            <w:hideMark/>
          </w:tcPr>
          <w:p w14:paraId="7EC9F60F" w14:textId="77777777" w:rsidR="00DC0B53" w:rsidRPr="003F30CC" w:rsidRDefault="00DC0B53" w:rsidP="00DC0B53">
            <w:pPr>
              <w:spacing w:after="0" w:line="240" w:lineRule="auto"/>
              <w:jc w:val="center"/>
              <w:rPr>
                <w:rFonts w:ascii="Arial" w:hAnsi="Arial" w:cs="Arial"/>
                <w:sz w:val="14"/>
                <w:szCs w:val="14"/>
                <w:lang w:eastAsia="es-CO"/>
              </w:rPr>
            </w:pPr>
          </w:p>
        </w:tc>
        <w:tc>
          <w:tcPr>
            <w:tcW w:w="1363" w:type="dxa"/>
            <w:vMerge w:val="restart"/>
            <w:shd w:val="clear" w:color="auto" w:fill="auto"/>
            <w:vAlign w:val="center"/>
            <w:hideMark/>
          </w:tcPr>
          <w:p w14:paraId="24F1A8F8" w14:textId="77777777" w:rsidR="00DC0B53" w:rsidRPr="003F30CC" w:rsidRDefault="00DC0B53" w:rsidP="00DC0B53">
            <w:pPr>
              <w:spacing w:after="0" w:line="240" w:lineRule="auto"/>
              <w:jc w:val="center"/>
              <w:rPr>
                <w:rFonts w:ascii="Arial" w:hAnsi="Arial" w:cs="Arial"/>
                <w:bCs/>
                <w:sz w:val="14"/>
                <w:szCs w:val="14"/>
                <w:lang w:eastAsia="es-CO"/>
              </w:rPr>
            </w:pPr>
            <w:r w:rsidRPr="003F30CC">
              <w:rPr>
                <w:rFonts w:ascii="Arial" w:hAnsi="Arial" w:cs="Arial"/>
                <w:bCs/>
                <w:sz w:val="14"/>
                <w:szCs w:val="14"/>
                <w:lang w:eastAsia="es-CO"/>
              </w:rPr>
              <w:t>Almuerzo</w:t>
            </w:r>
          </w:p>
        </w:tc>
        <w:tc>
          <w:tcPr>
            <w:tcW w:w="1175" w:type="dxa"/>
            <w:vMerge w:val="restart"/>
            <w:shd w:val="clear" w:color="auto" w:fill="auto"/>
            <w:vAlign w:val="center"/>
            <w:hideMark/>
          </w:tcPr>
          <w:p w14:paraId="44B2BE62" w14:textId="045C1697" w:rsidR="00DC0B53" w:rsidRPr="003F30CC" w:rsidRDefault="00DC0B53" w:rsidP="00DC0B53">
            <w:pPr>
              <w:spacing w:after="0" w:line="240" w:lineRule="auto"/>
              <w:jc w:val="center"/>
              <w:rPr>
                <w:rFonts w:ascii="Arial" w:hAnsi="Arial" w:cs="Arial"/>
                <w:bCs/>
                <w:sz w:val="14"/>
                <w:szCs w:val="14"/>
                <w:lang w:eastAsia="es-CO"/>
              </w:rPr>
            </w:pPr>
          </w:p>
          <w:p w14:paraId="65EBEDF6" w14:textId="183E9656" w:rsidR="00DC0B53" w:rsidRPr="003F30CC" w:rsidRDefault="00DC0B53" w:rsidP="00DC0B53">
            <w:pPr>
              <w:spacing w:after="0" w:line="240" w:lineRule="auto"/>
              <w:jc w:val="center"/>
              <w:rPr>
                <w:rFonts w:ascii="Arial" w:hAnsi="Arial" w:cs="Arial"/>
                <w:bCs/>
                <w:sz w:val="14"/>
                <w:szCs w:val="14"/>
                <w:lang w:eastAsia="es-CO"/>
              </w:rPr>
            </w:pPr>
            <w:r w:rsidRPr="003F30CC">
              <w:rPr>
                <w:rFonts w:ascii="Arial" w:hAnsi="Arial" w:cs="Arial"/>
                <w:bCs/>
                <w:sz w:val="14"/>
                <w:szCs w:val="14"/>
                <w:lang w:eastAsia="es-CO"/>
              </w:rPr>
              <w:t>Almuerzo</w:t>
            </w:r>
          </w:p>
        </w:tc>
      </w:tr>
      <w:tr w:rsidR="00DC0B53" w:rsidRPr="00E51ED8" w14:paraId="589197D1" w14:textId="77777777" w:rsidTr="00AE49E4">
        <w:trPr>
          <w:trHeight w:val="332"/>
          <w:jc w:val="center"/>
        </w:trPr>
        <w:tc>
          <w:tcPr>
            <w:tcW w:w="1242" w:type="dxa"/>
            <w:gridSpan w:val="3"/>
            <w:vMerge/>
            <w:vAlign w:val="center"/>
            <w:hideMark/>
          </w:tcPr>
          <w:p w14:paraId="3D4FFAB1" w14:textId="77777777" w:rsidR="00DC0B53" w:rsidRPr="003F30CC" w:rsidRDefault="00DC0B53" w:rsidP="00DC0B53">
            <w:pPr>
              <w:spacing w:after="0" w:line="240" w:lineRule="auto"/>
              <w:jc w:val="center"/>
              <w:rPr>
                <w:rFonts w:ascii="Arial" w:hAnsi="Arial" w:cs="Arial"/>
                <w:sz w:val="14"/>
                <w:szCs w:val="14"/>
                <w:lang w:eastAsia="es-CO"/>
              </w:rPr>
            </w:pPr>
          </w:p>
        </w:tc>
        <w:tc>
          <w:tcPr>
            <w:tcW w:w="1486" w:type="dxa"/>
            <w:vMerge/>
            <w:vAlign w:val="center"/>
            <w:hideMark/>
          </w:tcPr>
          <w:p w14:paraId="405124CE" w14:textId="77777777" w:rsidR="00DC0B53" w:rsidRPr="003F30CC" w:rsidRDefault="00DC0B53" w:rsidP="00DC0B53">
            <w:pPr>
              <w:spacing w:after="0" w:line="240" w:lineRule="auto"/>
              <w:jc w:val="center"/>
              <w:rPr>
                <w:rFonts w:ascii="Arial" w:hAnsi="Arial" w:cs="Arial"/>
                <w:bCs/>
                <w:sz w:val="14"/>
                <w:szCs w:val="14"/>
                <w:lang w:eastAsia="es-CO"/>
              </w:rPr>
            </w:pPr>
          </w:p>
        </w:tc>
        <w:tc>
          <w:tcPr>
            <w:tcW w:w="1754" w:type="dxa"/>
            <w:gridSpan w:val="2"/>
            <w:vMerge w:val="restart"/>
            <w:vAlign w:val="center"/>
            <w:hideMark/>
          </w:tcPr>
          <w:p w14:paraId="75C3DB95" w14:textId="77777777" w:rsidR="00DC0B53" w:rsidRDefault="00DC0B53" w:rsidP="00DC0B53">
            <w:pPr>
              <w:spacing w:after="0" w:line="240" w:lineRule="auto"/>
              <w:jc w:val="center"/>
              <w:rPr>
                <w:rFonts w:ascii="Arial" w:hAnsi="Arial" w:cs="Arial"/>
                <w:bCs/>
                <w:sz w:val="14"/>
                <w:szCs w:val="14"/>
                <w:lang w:eastAsia="es-CO"/>
              </w:rPr>
            </w:pPr>
            <w:r w:rsidRPr="003F30CC">
              <w:rPr>
                <w:rFonts w:ascii="Arial" w:hAnsi="Arial" w:cs="Arial"/>
                <w:bCs/>
                <w:sz w:val="14"/>
                <w:szCs w:val="14"/>
                <w:lang w:eastAsia="es-CO"/>
              </w:rPr>
              <w:t xml:space="preserve">Visita </w:t>
            </w:r>
            <w:r>
              <w:rPr>
                <w:rFonts w:ascii="Arial" w:hAnsi="Arial" w:cs="Arial"/>
                <w:bCs/>
                <w:sz w:val="14"/>
                <w:szCs w:val="14"/>
                <w:lang w:eastAsia="es-CO"/>
              </w:rPr>
              <w:t>a_______</w:t>
            </w:r>
          </w:p>
          <w:p w14:paraId="03FDB7C6" w14:textId="26D21FAE" w:rsidR="00DC0B53" w:rsidRPr="003F30CC" w:rsidRDefault="00DC0B53" w:rsidP="00DC0B53">
            <w:pPr>
              <w:spacing w:after="0" w:line="240" w:lineRule="auto"/>
              <w:jc w:val="center"/>
              <w:rPr>
                <w:rFonts w:ascii="Arial" w:hAnsi="Arial" w:cs="Arial"/>
                <w:bCs/>
                <w:sz w:val="14"/>
                <w:szCs w:val="14"/>
                <w:lang w:eastAsia="es-CO"/>
              </w:rPr>
            </w:pPr>
            <w:r>
              <w:rPr>
                <w:rFonts w:ascii="Arial" w:hAnsi="Arial" w:cs="Arial"/>
                <w:bCs/>
                <w:sz w:val="14"/>
                <w:szCs w:val="14"/>
                <w:lang w:eastAsia="es-CO"/>
              </w:rPr>
              <w:t>Contacto: _____</w:t>
            </w:r>
          </w:p>
        </w:tc>
        <w:tc>
          <w:tcPr>
            <w:tcW w:w="1649" w:type="dxa"/>
            <w:vMerge w:val="restart"/>
            <w:vAlign w:val="center"/>
            <w:hideMark/>
          </w:tcPr>
          <w:p w14:paraId="320E6C13" w14:textId="77777777" w:rsidR="00DC0B53" w:rsidRDefault="00DC0B53" w:rsidP="00DC0B53">
            <w:pPr>
              <w:spacing w:after="0" w:line="240" w:lineRule="auto"/>
              <w:jc w:val="center"/>
              <w:rPr>
                <w:rFonts w:ascii="Arial" w:hAnsi="Arial" w:cs="Arial"/>
                <w:bCs/>
                <w:sz w:val="14"/>
                <w:szCs w:val="14"/>
                <w:lang w:eastAsia="es-CO"/>
              </w:rPr>
            </w:pPr>
            <w:r w:rsidRPr="003F30CC">
              <w:rPr>
                <w:rFonts w:ascii="Arial" w:hAnsi="Arial" w:cs="Arial"/>
                <w:bCs/>
                <w:sz w:val="14"/>
                <w:szCs w:val="14"/>
                <w:lang w:eastAsia="es-CO"/>
              </w:rPr>
              <w:t xml:space="preserve">Visita </w:t>
            </w:r>
            <w:r>
              <w:rPr>
                <w:rFonts w:ascii="Arial" w:hAnsi="Arial" w:cs="Arial"/>
                <w:bCs/>
                <w:sz w:val="14"/>
                <w:szCs w:val="14"/>
                <w:lang w:eastAsia="es-CO"/>
              </w:rPr>
              <w:t>a_______</w:t>
            </w:r>
          </w:p>
          <w:p w14:paraId="377FDE9A" w14:textId="6E54D065" w:rsidR="00DC0B53" w:rsidRPr="003F30CC" w:rsidRDefault="00DC0B53" w:rsidP="00DC0B53">
            <w:pPr>
              <w:spacing w:after="0" w:line="240" w:lineRule="auto"/>
              <w:jc w:val="center"/>
              <w:rPr>
                <w:rFonts w:ascii="Arial" w:hAnsi="Arial" w:cs="Arial"/>
                <w:bCs/>
                <w:sz w:val="14"/>
                <w:szCs w:val="14"/>
                <w:lang w:eastAsia="es-CO"/>
              </w:rPr>
            </w:pPr>
            <w:r>
              <w:rPr>
                <w:rFonts w:ascii="Arial" w:hAnsi="Arial" w:cs="Arial"/>
                <w:bCs/>
                <w:sz w:val="14"/>
                <w:szCs w:val="14"/>
                <w:lang w:eastAsia="es-CO"/>
              </w:rPr>
              <w:t>Contacto: _____</w:t>
            </w:r>
          </w:p>
        </w:tc>
        <w:tc>
          <w:tcPr>
            <w:tcW w:w="1559" w:type="dxa"/>
            <w:vMerge/>
            <w:vAlign w:val="center"/>
            <w:hideMark/>
          </w:tcPr>
          <w:p w14:paraId="542C2A0C" w14:textId="77777777" w:rsidR="00DC0B53" w:rsidRPr="003F30CC" w:rsidRDefault="00DC0B53" w:rsidP="00DC0B53">
            <w:pPr>
              <w:spacing w:after="0" w:line="240" w:lineRule="auto"/>
              <w:jc w:val="center"/>
              <w:rPr>
                <w:rFonts w:ascii="Arial" w:hAnsi="Arial" w:cs="Arial"/>
                <w:sz w:val="14"/>
                <w:szCs w:val="14"/>
                <w:lang w:eastAsia="es-CO"/>
              </w:rPr>
            </w:pPr>
          </w:p>
        </w:tc>
        <w:tc>
          <w:tcPr>
            <w:tcW w:w="1916" w:type="dxa"/>
            <w:vMerge w:val="restart"/>
            <w:shd w:val="clear" w:color="auto" w:fill="FFCCCC"/>
            <w:vAlign w:val="center"/>
            <w:hideMark/>
          </w:tcPr>
          <w:p w14:paraId="3D55E50D" w14:textId="0A2BDD7B" w:rsidR="00DC0B53" w:rsidRPr="003F30CC" w:rsidRDefault="00DC0B53" w:rsidP="00DC0B53">
            <w:pPr>
              <w:spacing w:after="0" w:line="240" w:lineRule="auto"/>
              <w:jc w:val="center"/>
              <w:rPr>
                <w:rFonts w:ascii="Arial" w:hAnsi="Arial" w:cs="Arial"/>
                <w:bCs/>
                <w:sz w:val="14"/>
                <w:szCs w:val="14"/>
                <w:lang w:eastAsia="es-CO"/>
              </w:rPr>
            </w:pPr>
            <w:r>
              <w:rPr>
                <w:rFonts w:ascii="Arial" w:hAnsi="Arial" w:cs="Arial"/>
                <w:bCs/>
                <w:sz w:val="14"/>
                <w:szCs w:val="14"/>
                <w:lang w:eastAsia="es-CO"/>
              </w:rPr>
              <w:t>Salida cultural a _________</w:t>
            </w:r>
          </w:p>
        </w:tc>
        <w:tc>
          <w:tcPr>
            <w:tcW w:w="1591" w:type="dxa"/>
            <w:vAlign w:val="center"/>
            <w:hideMark/>
          </w:tcPr>
          <w:p w14:paraId="234103A2" w14:textId="77777777" w:rsidR="00DC0B53" w:rsidRPr="003F30CC" w:rsidRDefault="00DC0B53" w:rsidP="00DC0B53">
            <w:pPr>
              <w:spacing w:after="0" w:line="240" w:lineRule="auto"/>
              <w:jc w:val="center"/>
              <w:rPr>
                <w:rFonts w:ascii="Arial" w:hAnsi="Arial" w:cs="Arial"/>
                <w:bCs/>
                <w:sz w:val="14"/>
                <w:szCs w:val="14"/>
                <w:lang w:eastAsia="es-CO"/>
              </w:rPr>
            </w:pPr>
            <w:r w:rsidRPr="003F30CC">
              <w:rPr>
                <w:rFonts w:ascii="Arial" w:hAnsi="Arial" w:cs="Arial"/>
                <w:bCs/>
                <w:sz w:val="14"/>
                <w:szCs w:val="14"/>
                <w:lang w:eastAsia="es-CO"/>
              </w:rPr>
              <w:t>Almuerzo</w:t>
            </w:r>
          </w:p>
        </w:tc>
        <w:tc>
          <w:tcPr>
            <w:tcW w:w="1363" w:type="dxa"/>
            <w:vMerge/>
            <w:vAlign w:val="center"/>
            <w:hideMark/>
          </w:tcPr>
          <w:p w14:paraId="10352483" w14:textId="77777777" w:rsidR="00DC0B53" w:rsidRPr="003F30CC" w:rsidRDefault="00DC0B53" w:rsidP="00DC0B53">
            <w:pPr>
              <w:spacing w:after="0" w:line="240" w:lineRule="auto"/>
              <w:jc w:val="center"/>
              <w:rPr>
                <w:rFonts w:ascii="Arial" w:hAnsi="Arial" w:cs="Arial"/>
                <w:bCs/>
                <w:sz w:val="14"/>
                <w:szCs w:val="14"/>
                <w:lang w:eastAsia="es-CO"/>
              </w:rPr>
            </w:pPr>
          </w:p>
        </w:tc>
        <w:tc>
          <w:tcPr>
            <w:tcW w:w="1175" w:type="dxa"/>
            <w:vMerge/>
            <w:vAlign w:val="center"/>
            <w:hideMark/>
          </w:tcPr>
          <w:p w14:paraId="61C67414" w14:textId="79FEF2BA" w:rsidR="00DC0B53" w:rsidRPr="003F30CC" w:rsidRDefault="00DC0B53" w:rsidP="00DC0B53">
            <w:pPr>
              <w:spacing w:after="0" w:line="240" w:lineRule="auto"/>
              <w:jc w:val="center"/>
              <w:rPr>
                <w:rFonts w:ascii="Arial" w:hAnsi="Arial" w:cs="Arial"/>
                <w:bCs/>
                <w:sz w:val="14"/>
                <w:szCs w:val="14"/>
                <w:lang w:eastAsia="es-CO"/>
              </w:rPr>
            </w:pPr>
          </w:p>
        </w:tc>
      </w:tr>
      <w:tr w:rsidR="00DC0B53" w:rsidRPr="00E51ED8" w14:paraId="13341695" w14:textId="77777777" w:rsidTr="00AE49E4">
        <w:trPr>
          <w:trHeight w:val="450"/>
          <w:jc w:val="center"/>
        </w:trPr>
        <w:tc>
          <w:tcPr>
            <w:tcW w:w="1242" w:type="dxa"/>
            <w:gridSpan w:val="3"/>
            <w:vMerge/>
            <w:vAlign w:val="center"/>
            <w:hideMark/>
          </w:tcPr>
          <w:p w14:paraId="647A20FD" w14:textId="75CBCF06" w:rsidR="00DC0B53" w:rsidRPr="003F30CC" w:rsidRDefault="00DC0B53" w:rsidP="00DC0B53">
            <w:pPr>
              <w:spacing w:after="0" w:line="240" w:lineRule="auto"/>
              <w:jc w:val="center"/>
              <w:rPr>
                <w:rFonts w:ascii="Arial" w:hAnsi="Arial" w:cs="Arial"/>
                <w:sz w:val="14"/>
                <w:szCs w:val="14"/>
                <w:lang w:eastAsia="es-CO"/>
              </w:rPr>
            </w:pPr>
          </w:p>
        </w:tc>
        <w:tc>
          <w:tcPr>
            <w:tcW w:w="1486" w:type="dxa"/>
            <w:vMerge/>
            <w:vAlign w:val="center"/>
            <w:hideMark/>
          </w:tcPr>
          <w:p w14:paraId="3C50719D" w14:textId="77777777" w:rsidR="00DC0B53" w:rsidRPr="003F30CC" w:rsidRDefault="00DC0B53" w:rsidP="00DC0B53">
            <w:pPr>
              <w:spacing w:after="0" w:line="240" w:lineRule="auto"/>
              <w:jc w:val="center"/>
              <w:rPr>
                <w:rFonts w:ascii="Arial" w:hAnsi="Arial" w:cs="Arial"/>
                <w:bCs/>
                <w:sz w:val="14"/>
                <w:szCs w:val="14"/>
                <w:lang w:eastAsia="es-CO"/>
              </w:rPr>
            </w:pPr>
          </w:p>
        </w:tc>
        <w:tc>
          <w:tcPr>
            <w:tcW w:w="1754" w:type="dxa"/>
            <w:gridSpan w:val="2"/>
            <w:vMerge/>
            <w:vAlign w:val="center"/>
            <w:hideMark/>
          </w:tcPr>
          <w:p w14:paraId="7523567E" w14:textId="77777777" w:rsidR="00DC0B53" w:rsidRPr="003F30CC" w:rsidRDefault="00DC0B53" w:rsidP="00DC0B53">
            <w:pPr>
              <w:spacing w:after="0" w:line="240" w:lineRule="auto"/>
              <w:jc w:val="center"/>
              <w:rPr>
                <w:rFonts w:ascii="Arial" w:hAnsi="Arial" w:cs="Arial"/>
                <w:bCs/>
                <w:sz w:val="14"/>
                <w:szCs w:val="14"/>
                <w:lang w:eastAsia="es-CO"/>
              </w:rPr>
            </w:pPr>
          </w:p>
        </w:tc>
        <w:tc>
          <w:tcPr>
            <w:tcW w:w="1649" w:type="dxa"/>
            <w:vMerge/>
            <w:vAlign w:val="center"/>
            <w:hideMark/>
          </w:tcPr>
          <w:p w14:paraId="67BA2465" w14:textId="77777777" w:rsidR="00DC0B53" w:rsidRPr="003F30CC" w:rsidRDefault="00DC0B53" w:rsidP="00DC0B53">
            <w:pPr>
              <w:spacing w:after="0" w:line="240" w:lineRule="auto"/>
              <w:jc w:val="center"/>
              <w:rPr>
                <w:rFonts w:ascii="Arial" w:hAnsi="Arial" w:cs="Arial"/>
                <w:bCs/>
                <w:sz w:val="14"/>
                <w:szCs w:val="14"/>
                <w:lang w:eastAsia="es-CO"/>
              </w:rPr>
            </w:pPr>
          </w:p>
        </w:tc>
        <w:tc>
          <w:tcPr>
            <w:tcW w:w="1559" w:type="dxa"/>
            <w:vMerge w:val="restart"/>
            <w:shd w:val="clear" w:color="000000" w:fill="000000"/>
            <w:vAlign w:val="center"/>
            <w:hideMark/>
          </w:tcPr>
          <w:p w14:paraId="63731599" w14:textId="1ACC7331" w:rsidR="00DC0B53" w:rsidRPr="003F30CC" w:rsidRDefault="00DC0B53" w:rsidP="00DC0B53">
            <w:pPr>
              <w:spacing w:after="0" w:line="240" w:lineRule="auto"/>
              <w:jc w:val="center"/>
              <w:rPr>
                <w:rFonts w:ascii="Arial" w:hAnsi="Arial" w:cs="Arial"/>
                <w:bCs/>
                <w:color w:val="FFFFFF"/>
                <w:sz w:val="14"/>
                <w:szCs w:val="14"/>
                <w:lang w:eastAsia="es-CO"/>
              </w:rPr>
            </w:pPr>
            <w:r w:rsidRPr="003F30CC">
              <w:rPr>
                <w:rFonts w:ascii="Arial" w:hAnsi="Arial" w:cs="Arial"/>
                <w:bCs/>
                <w:color w:val="FFFFFF"/>
                <w:sz w:val="14"/>
                <w:szCs w:val="14"/>
                <w:lang w:eastAsia="es-CO"/>
              </w:rPr>
              <w:t xml:space="preserve">Salida a </w:t>
            </w:r>
            <w:r>
              <w:rPr>
                <w:rFonts w:ascii="Arial" w:hAnsi="Arial" w:cs="Arial"/>
                <w:bCs/>
                <w:color w:val="FFFFFF"/>
                <w:sz w:val="14"/>
                <w:szCs w:val="14"/>
                <w:lang w:eastAsia="es-CO"/>
              </w:rPr>
              <w:t>ciudad 2</w:t>
            </w:r>
            <w:r w:rsidRPr="003F30CC">
              <w:rPr>
                <w:rFonts w:ascii="Arial" w:hAnsi="Arial" w:cs="Arial"/>
                <w:bCs/>
                <w:color w:val="FFFFFF"/>
                <w:sz w:val="14"/>
                <w:szCs w:val="14"/>
                <w:lang w:eastAsia="es-CO"/>
              </w:rPr>
              <w:br/>
            </w:r>
            <w:r>
              <w:rPr>
                <w:rFonts w:ascii="Arial" w:hAnsi="Arial" w:cs="Arial"/>
                <w:bCs/>
                <w:color w:val="FFFFFF"/>
                <w:sz w:val="14"/>
                <w:szCs w:val="14"/>
                <w:lang w:eastAsia="es-CO"/>
              </w:rPr>
              <w:t>(Hora)</w:t>
            </w:r>
          </w:p>
        </w:tc>
        <w:tc>
          <w:tcPr>
            <w:tcW w:w="1916" w:type="dxa"/>
            <w:vMerge/>
            <w:shd w:val="clear" w:color="auto" w:fill="FFCCCC"/>
            <w:vAlign w:val="center"/>
            <w:hideMark/>
          </w:tcPr>
          <w:p w14:paraId="511076BB" w14:textId="77777777" w:rsidR="00DC0B53" w:rsidRPr="003F30CC" w:rsidRDefault="00DC0B53" w:rsidP="00DC0B53">
            <w:pPr>
              <w:spacing w:after="0" w:line="240" w:lineRule="auto"/>
              <w:jc w:val="center"/>
              <w:rPr>
                <w:rFonts w:ascii="Arial" w:hAnsi="Arial" w:cs="Arial"/>
                <w:bCs/>
                <w:sz w:val="14"/>
                <w:szCs w:val="14"/>
                <w:lang w:eastAsia="es-CO"/>
              </w:rPr>
            </w:pPr>
          </w:p>
        </w:tc>
        <w:tc>
          <w:tcPr>
            <w:tcW w:w="1591" w:type="dxa"/>
            <w:vMerge w:val="restart"/>
            <w:shd w:val="clear" w:color="000000" w:fill="D7E4BC"/>
            <w:vAlign w:val="center"/>
            <w:hideMark/>
          </w:tcPr>
          <w:p w14:paraId="64BB5B87" w14:textId="77777777" w:rsidR="00DC0B53" w:rsidRDefault="00DC0B53" w:rsidP="00DC0B53">
            <w:pPr>
              <w:spacing w:after="0" w:line="240" w:lineRule="auto"/>
              <w:jc w:val="center"/>
              <w:rPr>
                <w:rFonts w:ascii="Arial" w:hAnsi="Arial" w:cs="Arial"/>
                <w:bCs/>
                <w:sz w:val="14"/>
                <w:szCs w:val="14"/>
                <w:lang w:eastAsia="es-CO"/>
              </w:rPr>
            </w:pPr>
            <w:r w:rsidRPr="003F30CC">
              <w:rPr>
                <w:rFonts w:ascii="Arial" w:hAnsi="Arial" w:cs="Arial"/>
                <w:bCs/>
                <w:sz w:val="14"/>
                <w:szCs w:val="14"/>
                <w:lang w:eastAsia="es-CO"/>
              </w:rPr>
              <w:t xml:space="preserve">Visita </w:t>
            </w:r>
            <w:r>
              <w:rPr>
                <w:rFonts w:ascii="Arial" w:hAnsi="Arial" w:cs="Arial"/>
                <w:bCs/>
                <w:sz w:val="14"/>
                <w:szCs w:val="14"/>
                <w:lang w:eastAsia="es-CO"/>
              </w:rPr>
              <w:t>a_______</w:t>
            </w:r>
          </w:p>
          <w:p w14:paraId="7FA7D034" w14:textId="02B32BAE" w:rsidR="00DC0B53" w:rsidRPr="003F30CC" w:rsidRDefault="00DC0B53" w:rsidP="00DC0B53">
            <w:pPr>
              <w:spacing w:after="0" w:line="240" w:lineRule="auto"/>
              <w:jc w:val="center"/>
              <w:rPr>
                <w:rFonts w:ascii="Arial" w:hAnsi="Arial" w:cs="Arial"/>
                <w:bCs/>
                <w:sz w:val="14"/>
                <w:szCs w:val="14"/>
                <w:lang w:eastAsia="es-CO"/>
              </w:rPr>
            </w:pPr>
            <w:r>
              <w:rPr>
                <w:rFonts w:ascii="Arial" w:hAnsi="Arial" w:cs="Arial"/>
                <w:bCs/>
                <w:sz w:val="14"/>
                <w:szCs w:val="14"/>
                <w:lang w:eastAsia="es-CO"/>
              </w:rPr>
              <w:t>Contacto: _____</w:t>
            </w:r>
          </w:p>
        </w:tc>
        <w:tc>
          <w:tcPr>
            <w:tcW w:w="1363" w:type="dxa"/>
            <w:vMerge w:val="restart"/>
            <w:shd w:val="clear" w:color="000000" w:fill="D7E4BC"/>
            <w:vAlign w:val="center"/>
            <w:hideMark/>
          </w:tcPr>
          <w:p w14:paraId="2DD567A1" w14:textId="77777777" w:rsidR="00DC0B53" w:rsidRDefault="00DC0B53" w:rsidP="00DC0B53">
            <w:pPr>
              <w:spacing w:after="0" w:line="240" w:lineRule="auto"/>
              <w:jc w:val="center"/>
              <w:rPr>
                <w:rFonts w:ascii="Arial" w:hAnsi="Arial" w:cs="Arial"/>
                <w:bCs/>
                <w:sz w:val="14"/>
                <w:szCs w:val="14"/>
                <w:lang w:eastAsia="es-CO"/>
              </w:rPr>
            </w:pPr>
            <w:r w:rsidRPr="003F30CC">
              <w:rPr>
                <w:rFonts w:ascii="Arial" w:hAnsi="Arial" w:cs="Arial"/>
                <w:bCs/>
                <w:sz w:val="14"/>
                <w:szCs w:val="14"/>
                <w:lang w:eastAsia="es-CO"/>
              </w:rPr>
              <w:t xml:space="preserve">Visita </w:t>
            </w:r>
            <w:r>
              <w:rPr>
                <w:rFonts w:ascii="Arial" w:hAnsi="Arial" w:cs="Arial"/>
                <w:bCs/>
                <w:sz w:val="14"/>
                <w:szCs w:val="14"/>
                <w:lang w:eastAsia="es-CO"/>
              </w:rPr>
              <w:t>a_______</w:t>
            </w:r>
          </w:p>
          <w:p w14:paraId="63EB46C9" w14:textId="6EF5633A" w:rsidR="00DC0B53" w:rsidRPr="003F30CC" w:rsidRDefault="00DC0B53" w:rsidP="00DC0B53">
            <w:pPr>
              <w:spacing w:after="0" w:line="240" w:lineRule="auto"/>
              <w:jc w:val="center"/>
              <w:rPr>
                <w:rFonts w:ascii="Arial" w:hAnsi="Arial" w:cs="Arial"/>
                <w:bCs/>
                <w:sz w:val="14"/>
                <w:szCs w:val="14"/>
                <w:lang w:eastAsia="es-CO"/>
              </w:rPr>
            </w:pPr>
            <w:r>
              <w:rPr>
                <w:rFonts w:ascii="Arial" w:hAnsi="Arial" w:cs="Arial"/>
                <w:bCs/>
                <w:sz w:val="14"/>
                <w:szCs w:val="14"/>
                <w:lang w:eastAsia="es-CO"/>
              </w:rPr>
              <w:t>Contacto: _____</w:t>
            </w:r>
          </w:p>
        </w:tc>
        <w:tc>
          <w:tcPr>
            <w:tcW w:w="1175" w:type="dxa"/>
            <w:vMerge w:val="restart"/>
            <w:shd w:val="clear" w:color="auto" w:fill="000000" w:themeFill="text1"/>
            <w:vAlign w:val="center"/>
          </w:tcPr>
          <w:p w14:paraId="68977C8F" w14:textId="77777777" w:rsidR="00DC0B53" w:rsidRPr="00DC0B53" w:rsidRDefault="00DC0B53" w:rsidP="00DC0B53">
            <w:pPr>
              <w:spacing w:after="0" w:line="240" w:lineRule="auto"/>
              <w:jc w:val="center"/>
              <w:rPr>
                <w:rFonts w:ascii="Arial" w:hAnsi="Arial" w:cs="Arial"/>
                <w:bCs/>
                <w:color w:val="FFFFFF" w:themeColor="background1"/>
                <w:sz w:val="14"/>
                <w:szCs w:val="14"/>
                <w:lang w:eastAsia="es-CO"/>
              </w:rPr>
            </w:pPr>
            <w:r w:rsidRPr="00DC0B53">
              <w:rPr>
                <w:rFonts w:ascii="Arial" w:hAnsi="Arial" w:cs="Arial"/>
                <w:bCs/>
                <w:color w:val="FFFFFF" w:themeColor="background1"/>
                <w:sz w:val="14"/>
                <w:szCs w:val="14"/>
                <w:lang w:eastAsia="es-CO"/>
              </w:rPr>
              <w:t>Regreso a Bogotá</w:t>
            </w:r>
          </w:p>
          <w:p w14:paraId="54077C70" w14:textId="07ECEF51" w:rsidR="00DC0B53" w:rsidRPr="00DC0B53" w:rsidRDefault="00DC0B53" w:rsidP="00DC0B53">
            <w:pPr>
              <w:spacing w:after="0" w:line="240" w:lineRule="auto"/>
              <w:jc w:val="center"/>
              <w:rPr>
                <w:rFonts w:ascii="Arial" w:hAnsi="Arial" w:cs="Arial"/>
                <w:bCs/>
                <w:color w:val="FFFFFF" w:themeColor="background1"/>
                <w:sz w:val="14"/>
                <w:szCs w:val="14"/>
                <w:lang w:eastAsia="es-CO"/>
              </w:rPr>
            </w:pPr>
            <w:r w:rsidRPr="00DC0B53">
              <w:rPr>
                <w:rFonts w:ascii="Arial" w:hAnsi="Arial" w:cs="Arial"/>
                <w:bCs/>
                <w:color w:val="FFFFFF" w:themeColor="background1"/>
                <w:sz w:val="14"/>
                <w:szCs w:val="14"/>
                <w:lang w:eastAsia="es-CO"/>
              </w:rPr>
              <w:t>(Hora)</w:t>
            </w:r>
          </w:p>
        </w:tc>
      </w:tr>
      <w:tr w:rsidR="00DC0B53" w:rsidRPr="00E51ED8" w14:paraId="660E0513" w14:textId="77777777" w:rsidTr="00AE49E4">
        <w:trPr>
          <w:trHeight w:val="450"/>
          <w:jc w:val="center"/>
        </w:trPr>
        <w:tc>
          <w:tcPr>
            <w:tcW w:w="1242" w:type="dxa"/>
            <w:gridSpan w:val="3"/>
            <w:vMerge/>
            <w:vAlign w:val="center"/>
            <w:hideMark/>
          </w:tcPr>
          <w:p w14:paraId="505303BB" w14:textId="16925C55" w:rsidR="00DC0B53" w:rsidRPr="003F30CC" w:rsidRDefault="00DC0B53" w:rsidP="00DC0B53">
            <w:pPr>
              <w:spacing w:after="0" w:line="240" w:lineRule="auto"/>
              <w:jc w:val="center"/>
              <w:rPr>
                <w:rFonts w:ascii="Arial" w:hAnsi="Arial" w:cs="Arial"/>
                <w:sz w:val="14"/>
                <w:szCs w:val="14"/>
                <w:lang w:eastAsia="es-CO"/>
              </w:rPr>
            </w:pPr>
          </w:p>
        </w:tc>
        <w:tc>
          <w:tcPr>
            <w:tcW w:w="1486" w:type="dxa"/>
            <w:vMerge/>
            <w:vAlign w:val="center"/>
            <w:hideMark/>
          </w:tcPr>
          <w:p w14:paraId="1BC30037" w14:textId="77777777" w:rsidR="00DC0B53" w:rsidRPr="003F30CC" w:rsidRDefault="00DC0B53" w:rsidP="00DC0B53">
            <w:pPr>
              <w:spacing w:after="0" w:line="240" w:lineRule="auto"/>
              <w:jc w:val="center"/>
              <w:rPr>
                <w:rFonts w:ascii="Arial" w:hAnsi="Arial" w:cs="Arial"/>
                <w:bCs/>
                <w:sz w:val="14"/>
                <w:szCs w:val="14"/>
                <w:lang w:eastAsia="es-CO"/>
              </w:rPr>
            </w:pPr>
          </w:p>
        </w:tc>
        <w:tc>
          <w:tcPr>
            <w:tcW w:w="1754" w:type="dxa"/>
            <w:gridSpan w:val="2"/>
            <w:vMerge/>
            <w:vAlign w:val="center"/>
            <w:hideMark/>
          </w:tcPr>
          <w:p w14:paraId="22EC0B4F" w14:textId="77777777" w:rsidR="00DC0B53" w:rsidRPr="003F30CC" w:rsidRDefault="00DC0B53" w:rsidP="00DC0B53">
            <w:pPr>
              <w:spacing w:after="0" w:line="240" w:lineRule="auto"/>
              <w:jc w:val="center"/>
              <w:rPr>
                <w:rFonts w:ascii="Arial" w:hAnsi="Arial" w:cs="Arial"/>
                <w:bCs/>
                <w:sz w:val="14"/>
                <w:szCs w:val="14"/>
                <w:lang w:eastAsia="es-CO"/>
              </w:rPr>
            </w:pPr>
          </w:p>
        </w:tc>
        <w:tc>
          <w:tcPr>
            <w:tcW w:w="1649" w:type="dxa"/>
            <w:vMerge/>
            <w:vAlign w:val="center"/>
            <w:hideMark/>
          </w:tcPr>
          <w:p w14:paraId="547A9A8F" w14:textId="77777777" w:rsidR="00DC0B53" w:rsidRPr="003F30CC" w:rsidRDefault="00DC0B53" w:rsidP="00DC0B53">
            <w:pPr>
              <w:spacing w:after="0" w:line="240" w:lineRule="auto"/>
              <w:jc w:val="center"/>
              <w:rPr>
                <w:rFonts w:ascii="Arial" w:hAnsi="Arial" w:cs="Arial"/>
                <w:bCs/>
                <w:sz w:val="14"/>
                <w:szCs w:val="14"/>
                <w:lang w:eastAsia="es-CO"/>
              </w:rPr>
            </w:pPr>
          </w:p>
        </w:tc>
        <w:tc>
          <w:tcPr>
            <w:tcW w:w="1559" w:type="dxa"/>
            <w:vMerge/>
            <w:vAlign w:val="center"/>
            <w:hideMark/>
          </w:tcPr>
          <w:p w14:paraId="44130BDA" w14:textId="77777777" w:rsidR="00DC0B53" w:rsidRPr="003F30CC" w:rsidRDefault="00DC0B53" w:rsidP="00DC0B53">
            <w:pPr>
              <w:spacing w:after="0" w:line="240" w:lineRule="auto"/>
              <w:jc w:val="center"/>
              <w:rPr>
                <w:rFonts w:ascii="Arial" w:hAnsi="Arial" w:cs="Arial"/>
                <w:bCs/>
                <w:color w:val="FFFFFF"/>
                <w:sz w:val="14"/>
                <w:szCs w:val="14"/>
                <w:lang w:eastAsia="es-CO"/>
              </w:rPr>
            </w:pPr>
          </w:p>
        </w:tc>
        <w:tc>
          <w:tcPr>
            <w:tcW w:w="1916" w:type="dxa"/>
            <w:vMerge/>
            <w:shd w:val="clear" w:color="auto" w:fill="FFCCCC"/>
            <w:vAlign w:val="center"/>
            <w:hideMark/>
          </w:tcPr>
          <w:p w14:paraId="29BA71AE" w14:textId="77777777" w:rsidR="00DC0B53" w:rsidRPr="003F30CC" w:rsidRDefault="00DC0B53" w:rsidP="00DC0B53">
            <w:pPr>
              <w:spacing w:after="0" w:line="240" w:lineRule="auto"/>
              <w:jc w:val="center"/>
              <w:rPr>
                <w:rFonts w:ascii="Arial" w:hAnsi="Arial" w:cs="Arial"/>
                <w:bCs/>
                <w:sz w:val="14"/>
                <w:szCs w:val="14"/>
                <w:lang w:eastAsia="es-CO"/>
              </w:rPr>
            </w:pPr>
          </w:p>
        </w:tc>
        <w:tc>
          <w:tcPr>
            <w:tcW w:w="1591" w:type="dxa"/>
            <w:vMerge/>
            <w:vAlign w:val="center"/>
            <w:hideMark/>
          </w:tcPr>
          <w:p w14:paraId="70A7DEA0" w14:textId="77777777" w:rsidR="00DC0B53" w:rsidRPr="003F30CC" w:rsidRDefault="00DC0B53" w:rsidP="00DC0B53">
            <w:pPr>
              <w:spacing w:after="0" w:line="240" w:lineRule="auto"/>
              <w:jc w:val="center"/>
              <w:rPr>
                <w:rFonts w:ascii="Arial" w:hAnsi="Arial" w:cs="Arial"/>
                <w:bCs/>
                <w:sz w:val="14"/>
                <w:szCs w:val="14"/>
                <w:lang w:eastAsia="es-CO"/>
              </w:rPr>
            </w:pPr>
          </w:p>
        </w:tc>
        <w:tc>
          <w:tcPr>
            <w:tcW w:w="1363" w:type="dxa"/>
            <w:vMerge/>
            <w:vAlign w:val="center"/>
            <w:hideMark/>
          </w:tcPr>
          <w:p w14:paraId="731485BA" w14:textId="77777777" w:rsidR="00DC0B53" w:rsidRPr="003F30CC" w:rsidRDefault="00DC0B53" w:rsidP="00DC0B53">
            <w:pPr>
              <w:spacing w:after="0" w:line="240" w:lineRule="auto"/>
              <w:jc w:val="center"/>
              <w:rPr>
                <w:rFonts w:ascii="Arial" w:hAnsi="Arial" w:cs="Arial"/>
                <w:bCs/>
                <w:sz w:val="14"/>
                <w:szCs w:val="14"/>
                <w:lang w:eastAsia="es-CO"/>
              </w:rPr>
            </w:pPr>
          </w:p>
        </w:tc>
        <w:tc>
          <w:tcPr>
            <w:tcW w:w="1175" w:type="dxa"/>
            <w:vMerge/>
            <w:shd w:val="clear" w:color="auto" w:fill="000000" w:themeFill="text1"/>
            <w:vAlign w:val="center"/>
            <w:hideMark/>
          </w:tcPr>
          <w:p w14:paraId="755B1618" w14:textId="77777777" w:rsidR="00DC0B53" w:rsidRPr="003F30CC" w:rsidRDefault="00DC0B53" w:rsidP="00DC0B53">
            <w:pPr>
              <w:spacing w:after="0" w:line="240" w:lineRule="auto"/>
              <w:jc w:val="center"/>
              <w:rPr>
                <w:rFonts w:ascii="Arial" w:hAnsi="Arial" w:cs="Arial"/>
                <w:bCs/>
                <w:sz w:val="14"/>
                <w:szCs w:val="14"/>
                <w:lang w:eastAsia="es-CO"/>
              </w:rPr>
            </w:pPr>
          </w:p>
        </w:tc>
      </w:tr>
      <w:tr w:rsidR="00DC0B53" w:rsidRPr="00E51ED8" w14:paraId="2093C4FB" w14:textId="77777777" w:rsidTr="00AE49E4">
        <w:trPr>
          <w:trHeight w:val="450"/>
          <w:jc w:val="center"/>
        </w:trPr>
        <w:tc>
          <w:tcPr>
            <w:tcW w:w="1242" w:type="dxa"/>
            <w:gridSpan w:val="3"/>
            <w:vMerge/>
            <w:vAlign w:val="center"/>
            <w:hideMark/>
          </w:tcPr>
          <w:p w14:paraId="42E5A130" w14:textId="77777777" w:rsidR="00DC0B53" w:rsidRPr="003F30CC" w:rsidRDefault="00DC0B53" w:rsidP="00DC0B53">
            <w:pPr>
              <w:spacing w:after="0" w:line="240" w:lineRule="auto"/>
              <w:jc w:val="center"/>
              <w:rPr>
                <w:rFonts w:ascii="Arial" w:hAnsi="Arial" w:cs="Arial"/>
                <w:sz w:val="14"/>
                <w:szCs w:val="14"/>
                <w:lang w:eastAsia="es-CO"/>
              </w:rPr>
            </w:pPr>
          </w:p>
        </w:tc>
        <w:tc>
          <w:tcPr>
            <w:tcW w:w="1486" w:type="dxa"/>
            <w:vMerge/>
            <w:vAlign w:val="center"/>
            <w:hideMark/>
          </w:tcPr>
          <w:p w14:paraId="7E658EDE" w14:textId="77777777" w:rsidR="00DC0B53" w:rsidRPr="003F30CC" w:rsidRDefault="00DC0B53" w:rsidP="00DC0B53">
            <w:pPr>
              <w:spacing w:after="0" w:line="240" w:lineRule="auto"/>
              <w:jc w:val="center"/>
              <w:rPr>
                <w:rFonts w:ascii="Arial" w:hAnsi="Arial" w:cs="Arial"/>
                <w:bCs/>
                <w:sz w:val="14"/>
                <w:szCs w:val="14"/>
                <w:lang w:eastAsia="es-CO"/>
              </w:rPr>
            </w:pPr>
          </w:p>
        </w:tc>
        <w:tc>
          <w:tcPr>
            <w:tcW w:w="1754" w:type="dxa"/>
            <w:gridSpan w:val="2"/>
            <w:vMerge/>
            <w:vAlign w:val="center"/>
            <w:hideMark/>
          </w:tcPr>
          <w:p w14:paraId="1926D216" w14:textId="77777777" w:rsidR="00DC0B53" w:rsidRPr="003F30CC" w:rsidRDefault="00DC0B53" w:rsidP="00DC0B53">
            <w:pPr>
              <w:spacing w:after="0" w:line="240" w:lineRule="auto"/>
              <w:jc w:val="center"/>
              <w:rPr>
                <w:rFonts w:ascii="Arial" w:hAnsi="Arial" w:cs="Arial"/>
                <w:bCs/>
                <w:sz w:val="14"/>
                <w:szCs w:val="14"/>
                <w:lang w:eastAsia="es-CO"/>
              </w:rPr>
            </w:pPr>
          </w:p>
        </w:tc>
        <w:tc>
          <w:tcPr>
            <w:tcW w:w="1649" w:type="dxa"/>
            <w:vMerge/>
            <w:vAlign w:val="center"/>
            <w:hideMark/>
          </w:tcPr>
          <w:p w14:paraId="01565E27" w14:textId="77777777" w:rsidR="00DC0B53" w:rsidRPr="003F30CC" w:rsidRDefault="00DC0B53" w:rsidP="00DC0B53">
            <w:pPr>
              <w:spacing w:after="0" w:line="240" w:lineRule="auto"/>
              <w:jc w:val="center"/>
              <w:rPr>
                <w:rFonts w:ascii="Arial" w:hAnsi="Arial" w:cs="Arial"/>
                <w:bCs/>
                <w:sz w:val="14"/>
                <w:szCs w:val="14"/>
                <w:lang w:eastAsia="es-CO"/>
              </w:rPr>
            </w:pPr>
          </w:p>
        </w:tc>
        <w:tc>
          <w:tcPr>
            <w:tcW w:w="1559" w:type="dxa"/>
            <w:vMerge/>
            <w:vAlign w:val="center"/>
            <w:hideMark/>
          </w:tcPr>
          <w:p w14:paraId="5617848C" w14:textId="77777777" w:rsidR="00DC0B53" w:rsidRPr="003F30CC" w:rsidRDefault="00DC0B53" w:rsidP="00DC0B53">
            <w:pPr>
              <w:spacing w:after="0" w:line="240" w:lineRule="auto"/>
              <w:jc w:val="center"/>
              <w:rPr>
                <w:rFonts w:ascii="Arial" w:hAnsi="Arial" w:cs="Arial"/>
                <w:bCs/>
                <w:color w:val="FFFFFF"/>
                <w:sz w:val="14"/>
                <w:szCs w:val="14"/>
                <w:lang w:eastAsia="es-CO"/>
              </w:rPr>
            </w:pPr>
          </w:p>
        </w:tc>
        <w:tc>
          <w:tcPr>
            <w:tcW w:w="1916" w:type="dxa"/>
            <w:vMerge/>
            <w:shd w:val="clear" w:color="auto" w:fill="FFCCCC"/>
            <w:vAlign w:val="center"/>
            <w:hideMark/>
          </w:tcPr>
          <w:p w14:paraId="5F44E59E" w14:textId="77777777" w:rsidR="00DC0B53" w:rsidRPr="003F30CC" w:rsidRDefault="00DC0B53" w:rsidP="00DC0B53">
            <w:pPr>
              <w:spacing w:after="0" w:line="240" w:lineRule="auto"/>
              <w:jc w:val="center"/>
              <w:rPr>
                <w:rFonts w:ascii="Arial" w:hAnsi="Arial" w:cs="Arial"/>
                <w:bCs/>
                <w:sz w:val="14"/>
                <w:szCs w:val="14"/>
                <w:lang w:eastAsia="es-CO"/>
              </w:rPr>
            </w:pPr>
          </w:p>
        </w:tc>
        <w:tc>
          <w:tcPr>
            <w:tcW w:w="1591" w:type="dxa"/>
            <w:vMerge w:val="restart"/>
            <w:shd w:val="clear" w:color="000000" w:fill="E6B9B8"/>
            <w:vAlign w:val="center"/>
            <w:hideMark/>
          </w:tcPr>
          <w:p w14:paraId="7129DAC7" w14:textId="3DF05BE9" w:rsidR="00DC0B53" w:rsidRPr="003F30CC" w:rsidRDefault="00DC0B53" w:rsidP="00DC0B53">
            <w:pPr>
              <w:spacing w:after="0" w:line="240" w:lineRule="auto"/>
              <w:jc w:val="center"/>
              <w:rPr>
                <w:rFonts w:ascii="Arial" w:hAnsi="Arial" w:cs="Arial"/>
                <w:bCs/>
                <w:sz w:val="14"/>
                <w:szCs w:val="14"/>
                <w:lang w:eastAsia="es-CO"/>
              </w:rPr>
            </w:pPr>
            <w:r>
              <w:rPr>
                <w:rFonts w:ascii="Arial" w:hAnsi="Arial" w:cs="Arial"/>
                <w:bCs/>
                <w:sz w:val="14"/>
                <w:szCs w:val="14"/>
                <w:lang w:eastAsia="es-CO"/>
              </w:rPr>
              <w:t>Salida cultural a _________</w:t>
            </w:r>
          </w:p>
        </w:tc>
        <w:tc>
          <w:tcPr>
            <w:tcW w:w="1363" w:type="dxa"/>
            <w:vMerge/>
            <w:vAlign w:val="center"/>
            <w:hideMark/>
          </w:tcPr>
          <w:p w14:paraId="6DBAF236" w14:textId="77777777" w:rsidR="00DC0B53" w:rsidRPr="003F30CC" w:rsidRDefault="00DC0B53" w:rsidP="00DC0B53">
            <w:pPr>
              <w:spacing w:after="0" w:line="240" w:lineRule="auto"/>
              <w:jc w:val="center"/>
              <w:rPr>
                <w:rFonts w:ascii="Arial" w:hAnsi="Arial" w:cs="Arial"/>
                <w:bCs/>
                <w:sz w:val="14"/>
                <w:szCs w:val="14"/>
                <w:lang w:eastAsia="es-CO"/>
              </w:rPr>
            </w:pPr>
          </w:p>
        </w:tc>
        <w:tc>
          <w:tcPr>
            <w:tcW w:w="1175" w:type="dxa"/>
            <w:vMerge/>
            <w:shd w:val="clear" w:color="auto" w:fill="000000" w:themeFill="text1"/>
            <w:vAlign w:val="center"/>
            <w:hideMark/>
          </w:tcPr>
          <w:p w14:paraId="37EAED71" w14:textId="77777777" w:rsidR="00DC0B53" w:rsidRPr="003F30CC" w:rsidRDefault="00DC0B53" w:rsidP="00DC0B53">
            <w:pPr>
              <w:spacing w:after="0" w:line="240" w:lineRule="auto"/>
              <w:jc w:val="center"/>
              <w:rPr>
                <w:rFonts w:ascii="Arial" w:hAnsi="Arial" w:cs="Arial"/>
                <w:bCs/>
                <w:sz w:val="14"/>
                <w:szCs w:val="14"/>
                <w:lang w:eastAsia="es-CO"/>
              </w:rPr>
            </w:pPr>
          </w:p>
        </w:tc>
      </w:tr>
      <w:tr w:rsidR="00DC0B53" w:rsidRPr="00E51ED8" w14:paraId="7F86648D" w14:textId="77777777" w:rsidTr="00AE49E4">
        <w:trPr>
          <w:trHeight w:val="450"/>
          <w:jc w:val="center"/>
        </w:trPr>
        <w:tc>
          <w:tcPr>
            <w:tcW w:w="1242" w:type="dxa"/>
            <w:gridSpan w:val="3"/>
            <w:vMerge/>
            <w:vAlign w:val="center"/>
            <w:hideMark/>
          </w:tcPr>
          <w:p w14:paraId="5FF89D3C" w14:textId="77777777" w:rsidR="00DC0B53" w:rsidRPr="003F30CC" w:rsidRDefault="00DC0B53" w:rsidP="00DC0B53">
            <w:pPr>
              <w:spacing w:after="0" w:line="240" w:lineRule="auto"/>
              <w:jc w:val="center"/>
              <w:rPr>
                <w:rFonts w:ascii="Arial" w:hAnsi="Arial" w:cs="Arial"/>
                <w:sz w:val="14"/>
                <w:szCs w:val="14"/>
                <w:lang w:eastAsia="es-CO"/>
              </w:rPr>
            </w:pPr>
          </w:p>
        </w:tc>
        <w:tc>
          <w:tcPr>
            <w:tcW w:w="1486" w:type="dxa"/>
            <w:vMerge/>
            <w:vAlign w:val="center"/>
            <w:hideMark/>
          </w:tcPr>
          <w:p w14:paraId="5FB4EEA5" w14:textId="77777777" w:rsidR="00DC0B53" w:rsidRPr="003F30CC" w:rsidRDefault="00DC0B53" w:rsidP="00DC0B53">
            <w:pPr>
              <w:spacing w:after="0" w:line="240" w:lineRule="auto"/>
              <w:jc w:val="center"/>
              <w:rPr>
                <w:rFonts w:ascii="Arial" w:hAnsi="Arial" w:cs="Arial"/>
                <w:bCs/>
                <w:sz w:val="14"/>
                <w:szCs w:val="14"/>
                <w:lang w:eastAsia="es-CO"/>
              </w:rPr>
            </w:pPr>
          </w:p>
        </w:tc>
        <w:tc>
          <w:tcPr>
            <w:tcW w:w="1754" w:type="dxa"/>
            <w:gridSpan w:val="2"/>
            <w:vMerge/>
            <w:vAlign w:val="center"/>
            <w:hideMark/>
          </w:tcPr>
          <w:p w14:paraId="3B3426B4" w14:textId="77777777" w:rsidR="00DC0B53" w:rsidRPr="003F30CC" w:rsidRDefault="00DC0B53" w:rsidP="00DC0B53">
            <w:pPr>
              <w:spacing w:after="0" w:line="240" w:lineRule="auto"/>
              <w:jc w:val="center"/>
              <w:rPr>
                <w:rFonts w:ascii="Arial" w:hAnsi="Arial" w:cs="Arial"/>
                <w:bCs/>
                <w:sz w:val="14"/>
                <w:szCs w:val="14"/>
                <w:lang w:eastAsia="es-CO"/>
              </w:rPr>
            </w:pPr>
          </w:p>
        </w:tc>
        <w:tc>
          <w:tcPr>
            <w:tcW w:w="1649" w:type="dxa"/>
            <w:vMerge/>
            <w:vAlign w:val="center"/>
            <w:hideMark/>
          </w:tcPr>
          <w:p w14:paraId="5ABD9D68" w14:textId="77777777" w:rsidR="00DC0B53" w:rsidRPr="003F30CC" w:rsidRDefault="00DC0B53" w:rsidP="00DC0B53">
            <w:pPr>
              <w:spacing w:after="0" w:line="240" w:lineRule="auto"/>
              <w:jc w:val="center"/>
              <w:rPr>
                <w:rFonts w:ascii="Arial" w:hAnsi="Arial" w:cs="Arial"/>
                <w:bCs/>
                <w:sz w:val="14"/>
                <w:szCs w:val="14"/>
                <w:lang w:eastAsia="es-CO"/>
              </w:rPr>
            </w:pPr>
          </w:p>
        </w:tc>
        <w:tc>
          <w:tcPr>
            <w:tcW w:w="1559" w:type="dxa"/>
            <w:vMerge/>
            <w:vAlign w:val="center"/>
            <w:hideMark/>
          </w:tcPr>
          <w:p w14:paraId="460C3866" w14:textId="77777777" w:rsidR="00DC0B53" w:rsidRPr="003F30CC" w:rsidRDefault="00DC0B53" w:rsidP="00DC0B53">
            <w:pPr>
              <w:spacing w:after="0" w:line="240" w:lineRule="auto"/>
              <w:jc w:val="center"/>
              <w:rPr>
                <w:rFonts w:ascii="Arial" w:hAnsi="Arial" w:cs="Arial"/>
                <w:bCs/>
                <w:color w:val="FFFFFF"/>
                <w:sz w:val="14"/>
                <w:szCs w:val="14"/>
                <w:lang w:eastAsia="es-CO"/>
              </w:rPr>
            </w:pPr>
          </w:p>
        </w:tc>
        <w:tc>
          <w:tcPr>
            <w:tcW w:w="1916" w:type="dxa"/>
            <w:vMerge/>
            <w:shd w:val="clear" w:color="auto" w:fill="FFCCCC"/>
            <w:vAlign w:val="center"/>
            <w:hideMark/>
          </w:tcPr>
          <w:p w14:paraId="5DDC6F34" w14:textId="77777777" w:rsidR="00DC0B53" w:rsidRPr="003F30CC" w:rsidRDefault="00DC0B53" w:rsidP="00DC0B53">
            <w:pPr>
              <w:spacing w:after="0" w:line="240" w:lineRule="auto"/>
              <w:jc w:val="center"/>
              <w:rPr>
                <w:rFonts w:ascii="Arial" w:hAnsi="Arial" w:cs="Arial"/>
                <w:bCs/>
                <w:sz w:val="14"/>
                <w:szCs w:val="14"/>
                <w:lang w:eastAsia="es-CO"/>
              </w:rPr>
            </w:pPr>
          </w:p>
        </w:tc>
        <w:tc>
          <w:tcPr>
            <w:tcW w:w="1591" w:type="dxa"/>
            <w:vMerge/>
            <w:vAlign w:val="center"/>
            <w:hideMark/>
          </w:tcPr>
          <w:p w14:paraId="6CA30909" w14:textId="77777777" w:rsidR="00DC0B53" w:rsidRPr="003F30CC" w:rsidRDefault="00DC0B53" w:rsidP="00DC0B53">
            <w:pPr>
              <w:spacing w:after="0" w:line="240" w:lineRule="auto"/>
              <w:jc w:val="center"/>
              <w:rPr>
                <w:rFonts w:ascii="Arial" w:hAnsi="Arial" w:cs="Arial"/>
                <w:bCs/>
                <w:sz w:val="14"/>
                <w:szCs w:val="14"/>
                <w:lang w:eastAsia="es-CO"/>
              </w:rPr>
            </w:pPr>
          </w:p>
        </w:tc>
        <w:tc>
          <w:tcPr>
            <w:tcW w:w="1363" w:type="dxa"/>
            <w:vMerge/>
            <w:vAlign w:val="center"/>
            <w:hideMark/>
          </w:tcPr>
          <w:p w14:paraId="459E94BB" w14:textId="77777777" w:rsidR="00DC0B53" w:rsidRPr="003F30CC" w:rsidRDefault="00DC0B53" w:rsidP="00DC0B53">
            <w:pPr>
              <w:spacing w:after="0" w:line="240" w:lineRule="auto"/>
              <w:jc w:val="center"/>
              <w:rPr>
                <w:rFonts w:ascii="Arial" w:hAnsi="Arial" w:cs="Arial"/>
                <w:bCs/>
                <w:sz w:val="14"/>
                <w:szCs w:val="14"/>
                <w:lang w:eastAsia="es-CO"/>
              </w:rPr>
            </w:pPr>
          </w:p>
        </w:tc>
        <w:tc>
          <w:tcPr>
            <w:tcW w:w="1175" w:type="dxa"/>
            <w:vMerge w:val="restart"/>
            <w:shd w:val="clear" w:color="auto" w:fill="auto"/>
            <w:vAlign w:val="center"/>
            <w:hideMark/>
          </w:tcPr>
          <w:p w14:paraId="6FBCAA83" w14:textId="5BDB4897" w:rsidR="00DC0B53" w:rsidRPr="003F30CC" w:rsidRDefault="00DC0B53" w:rsidP="00DC0B53">
            <w:pPr>
              <w:spacing w:after="0" w:line="240" w:lineRule="auto"/>
              <w:jc w:val="center"/>
              <w:rPr>
                <w:rFonts w:ascii="Arial" w:hAnsi="Arial" w:cs="Arial"/>
                <w:bCs/>
                <w:sz w:val="14"/>
                <w:szCs w:val="14"/>
                <w:lang w:eastAsia="es-CO"/>
              </w:rPr>
            </w:pPr>
          </w:p>
        </w:tc>
      </w:tr>
      <w:tr w:rsidR="00DC0B53" w:rsidRPr="00E51ED8" w14:paraId="23EB6029" w14:textId="77777777" w:rsidTr="00AE49E4">
        <w:trPr>
          <w:trHeight w:val="440"/>
          <w:jc w:val="center"/>
        </w:trPr>
        <w:tc>
          <w:tcPr>
            <w:tcW w:w="1242" w:type="dxa"/>
            <w:gridSpan w:val="3"/>
            <w:shd w:val="clear" w:color="000000" w:fill="000000"/>
            <w:vAlign w:val="center"/>
            <w:hideMark/>
          </w:tcPr>
          <w:p w14:paraId="61CC80E3" w14:textId="0A3CCC00" w:rsidR="00DC0B53" w:rsidRPr="003F30CC" w:rsidRDefault="00DC0B53" w:rsidP="00DC0B53">
            <w:pPr>
              <w:spacing w:after="0" w:line="240" w:lineRule="auto"/>
              <w:jc w:val="center"/>
              <w:rPr>
                <w:rFonts w:ascii="Arial" w:hAnsi="Arial" w:cs="Arial"/>
                <w:bCs/>
                <w:color w:val="FFFFFF"/>
                <w:sz w:val="14"/>
                <w:szCs w:val="14"/>
                <w:lang w:eastAsia="es-CO"/>
              </w:rPr>
            </w:pPr>
            <w:r w:rsidRPr="003F30CC">
              <w:rPr>
                <w:rFonts w:ascii="Arial" w:hAnsi="Arial" w:cs="Arial"/>
                <w:bCs/>
                <w:color w:val="FFFFFF"/>
                <w:sz w:val="14"/>
                <w:szCs w:val="14"/>
                <w:lang w:eastAsia="es-CO"/>
              </w:rPr>
              <w:t xml:space="preserve">Salida a </w:t>
            </w:r>
            <w:r>
              <w:rPr>
                <w:rFonts w:ascii="Arial" w:hAnsi="Arial" w:cs="Arial"/>
                <w:bCs/>
                <w:color w:val="FFFFFF"/>
                <w:sz w:val="14"/>
                <w:szCs w:val="14"/>
                <w:lang w:eastAsia="es-CO"/>
              </w:rPr>
              <w:t>Ciudad de destino</w:t>
            </w:r>
            <w:r w:rsidRPr="003F30CC">
              <w:rPr>
                <w:rFonts w:ascii="Arial" w:hAnsi="Arial" w:cs="Arial"/>
                <w:bCs/>
                <w:color w:val="FFFFFF"/>
                <w:sz w:val="14"/>
                <w:szCs w:val="14"/>
                <w:lang w:eastAsia="es-CO"/>
              </w:rPr>
              <w:br/>
            </w:r>
            <w:r>
              <w:rPr>
                <w:rFonts w:ascii="Arial" w:hAnsi="Arial" w:cs="Arial"/>
                <w:bCs/>
                <w:color w:val="FFFFFF"/>
                <w:sz w:val="14"/>
                <w:szCs w:val="14"/>
                <w:lang w:eastAsia="es-CO"/>
              </w:rPr>
              <w:t>(Hora)</w:t>
            </w:r>
          </w:p>
        </w:tc>
        <w:tc>
          <w:tcPr>
            <w:tcW w:w="1486" w:type="dxa"/>
            <w:vMerge/>
            <w:vAlign w:val="center"/>
            <w:hideMark/>
          </w:tcPr>
          <w:p w14:paraId="7D79747B" w14:textId="77777777" w:rsidR="00DC0B53" w:rsidRPr="003F30CC" w:rsidRDefault="00DC0B53" w:rsidP="00DC0B53">
            <w:pPr>
              <w:spacing w:after="0" w:line="240" w:lineRule="auto"/>
              <w:jc w:val="center"/>
              <w:rPr>
                <w:rFonts w:ascii="Arial" w:hAnsi="Arial" w:cs="Arial"/>
                <w:bCs/>
                <w:sz w:val="14"/>
                <w:szCs w:val="14"/>
                <w:lang w:eastAsia="es-CO"/>
              </w:rPr>
            </w:pPr>
          </w:p>
        </w:tc>
        <w:tc>
          <w:tcPr>
            <w:tcW w:w="1754" w:type="dxa"/>
            <w:gridSpan w:val="2"/>
            <w:vMerge/>
            <w:vAlign w:val="center"/>
            <w:hideMark/>
          </w:tcPr>
          <w:p w14:paraId="377681BA" w14:textId="77777777" w:rsidR="00DC0B53" w:rsidRPr="003F30CC" w:rsidRDefault="00DC0B53" w:rsidP="00DC0B53">
            <w:pPr>
              <w:spacing w:after="0" w:line="240" w:lineRule="auto"/>
              <w:jc w:val="center"/>
              <w:rPr>
                <w:rFonts w:ascii="Arial" w:hAnsi="Arial" w:cs="Arial"/>
                <w:bCs/>
                <w:sz w:val="14"/>
                <w:szCs w:val="14"/>
                <w:lang w:eastAsia="es-CO"/>
              </w:rPr>
            </w:pPr>
          </w:p>
        </w:tc>
        <w:tc>
          <w:tcPr>
            <w:tcW w:w="1649" w:type="dxa"/>
            <w:vMerge/>
            <w:vAlign w:val="center"/>
            <w:hideMark/>
          </w:tcPr>
          <w:p w14:paraId="585B9DE7" w14:textId="77777777" w:rsidR="00DC0B53" w:rsidRPr="003F30CC" w:rsidRDefault="00DC0B53" w:rsidP="00DC0B53">
            <w:pPr>
              <w:spacing w:after="0" w:line="240" w:lineRule="auto"/>
              <w:jc w:val="center"/>
              <w:rPr>
                <w:rFonts w:ascii="Arial" w:hAnsi="Arial" w:cs="Arial"/>
                <w:bCs/>
                <w:sz w:val="14"/>
                <w:szCs w:val="14"/>
                <w:lang w:eastAsia="es-CO"/>
              </w:rPr>
            </w:pPr>
          </w:p>
        </w:tc>
        <w:tc>
          <w:tcPr>
            <w:tcW w:w="1559" w:type="dxa"/>
            <w:shd w:val="clear" w:color="auto" w:fill="auto"/>
            <w:vAlign w:val="center"/>
            <w:hideMark/>
          </w:tcPr>
          <w:p w14:paraId="18EB72DC" w14:textId="067CA95E" w:rsidR="00DC0B53" w:rsidRPr="003F30CC" w:rsidRDefault="00DC0B53" w:rsidP="00DC0B53">
            <w:pPr>
              <w:spacing w:after="0" w:line="240" w:lineRule="auto"/>
              <w:jc w:val="center"/>
              <w:rPr>
                <w:rFonts w:ascii="Arial" w:hAnsi="Arial" w:cs="Arial"/>
                <w:bCs/>
                <w:sz w:val="14"/>
                <w:szCs w:val="14"/>
                <w:lang w:eastAsia="es-CO"/>
              </w:rPr>
            </w:pPr>
          </w:p>
        </w:tc>
        <w:tc>
          <w:tcPr>
            <w:tcW w:w="1916" w:type="dxa"/>
            <w:shd w:val="clear" w:color="auto" w:fill="auto"/>
            <w:vAlign w:val="center"/>
            <w:hideMark/>
          </w:tcPr>
          <w:p w14:paraId="1BA217F3" w14:textId="777A2CD3" w:rsidR="00DC0B53" w:rsidRPr="003F30CC" w:rsidRDefault="00DC0B53" w:rsidP="00DC0B53">
            <w:pPr>
              <w:spacing w:after="0" w:line="240" w:lineRule="auto"/>
              <w:jc w:val="center"/>
              <w:rPr>
                <w:rFonts w:ascii="Arial" w:hAnsi="Arial" w:cs="Arial"/>
                <w:bCs/>
                <w:sz w:val="14"/>
                <w:szCs w:val="14"/>
                <w:lang w:eastAsia="es-CO"/>
              </w:rPr>
            </w:pPr>
          </w:p>
        </w:tc>
        <w:tc>
          <w:tcPr>
            <w:tcW w:w="1591" w:type="dxa"/>
            <w:shd w:val="clear" w:color="auto" w:fill="auto"/>
            <w:vAlign w:val="center"/>
            <w:hideMark/>
          </w:tcPr>
          <w:p w14:paraId="347D7755" w14:textId="17B5CDE3" w:rsidR="00DC0B53" w:rsidRPr="003F30CC" w:rsidRDefault="00DC0B53" w:rsidP="00DC0B53">
            <w:pPr>
              <w:spacing w:after="0" w:line="240" w:lineRule="auto"/>
              <w:jc w:val="center"/>
              <w:rPr>
                <w:rFonts w:ascii="Arial" w:hAnsi="Arial" w:cs="Arial"/>
                <w:bCs/>
                <w:sz w:val="14"/>
                <w:szCs w:val="14"/>
                <w:lang w:eastAsia="es-CO"/>
              </w:rPr>
            </w:pPr>
            <w:r w:rsidRPr="003F30CC">
              <w:rPr>
                <w:rFonts w:ascii="Arial" w:hAnsi="Arial" w:cs="Arial"/>
                <w:bCs/>
                <w:sz w:val="14"/>
                <w:szCs w:val="14"/>
                <w:lang w:eastAsia="es-CO"/>
              </w:rPr>
              <w:t xml:space="preserve">Cena </w:t>
            </w:r>
            <w:r>
              <w:rPr>
                <w:rFonts w:ascii="Arial" w:hAnsi="Arial" w:cs="Arial"/>
                <w:bCs/>
                <w:sz w:val="14"/>
                <w:szCs w:val="14"/>
                <w:lang w:eastAsia="es-CO"/>
              </w:rPr>
              <w:t>__________</w:t>
            </w:r>
            <w:r w:rsidRPr="003F30CC">
              <w:rPr>
                <w:rFonts w:ascii="Arial" w:hAnsi="Arial" w:cs="Arial"/>
                <w:bCs/>
                <w:sz w:val="14"/>
                <w:szCs w:val="14"/>
                <w:lang w:eastAsia="es-CO"/>
              </w:rPr>
              <w:br/>
            </w:r>
          </w:p>
        </w:tc>
        <w:tc>
          <w:tcPr>
            <w:tcW w:w="1363" w:type="dxa"/>
            <w:shd w:val="clear" w:color="auto" w:fill="auto"/>
            <w:vAlign w:val="center"/>
            <w:hideMark/>
          </w:tcPr>
          <w:p w14:paraId="4C57B83E" w14:textId="251684E7" w:rsidR="00DC0B53" w:rsidRPr="003F30CC" w:rsidRDefault="00DC0B53" w:rsidP="00DC0B53">
            <w:pPr>
              <w:spacing w:after="0" w:line="240" w:lineRule="auto"/>
              <w:jc w:val="center"/>
              <w:rPr>
                <w:rFonts w:ascii="Arial" w:hAnsi="Arial" w:cs="Arial"/>
                <w:bCs/>
                <w:sz w:val="14"/>
                <w:szCs w:val="14"/>
                <w:lang w:eastAsia="es-CO"/>
              </w:rPr>
            </w:pPr>
          </w:p>
        </w:tc>
        <w:tc>
          <w:tcPr>
            <w:tcW w:w="1175" w:type="dxa"/>
            <w:vMerge/>
            <w:vAlign w:val="center"/>
            <w:hideMark/>
          </w:tcPr>
          <w:p w14:paraId="5C43FD7C" w14:textId="77777777" w:rsidR="00DC0B53" w:rsidRPr="003F30CC" w:rsidRDefault="00DC0B53" w:rsidP="00DC0B53">
            <w:pPr>
              <w:spacing w:after="0" w:line="240" w:lineRule="auto"/>
              <w:jc w:val="center"/>
              <w:rPr>
                <w:rFonts w:ascii="Arial" w:hAnsi="Arial" w:cs="Arial"/>
                <w:bCs/>
                <w:sz w:val="14"/>
                <w:szCs w:val="14"/>
                <w:lang w:eastAsia="es-CO"/>
              </w:rPr>
            </w:pPr>
          </w:p>
        </w:tc>
      </w:tr>
      <w:tr w:rsidR="00DC0B53" w:rsidRPr="00E51ED8" w14:paraId="61153E5E" w14:textId="77777777" w:rsidTr="00AE49E4">
        <w:tblPrEx>
          <w:tblCellMar>
            <w:left w:w="108" w:type="dxa"/>
            <w:right w:w="108" w:type="dxa"/>
          </w:tblCellMar>
        </w:tblPrEx>
        <w:trPr>
          <w:gridBefore w:val="1"/>
          <w:gridAfter w:val="7"/>
          <w:wBefore w:w="497" w:type="dxa"/>
          <w:wAfter w:w="10578" w:type="dxa"/>
          <w:trHeight w:val="381"/>
          <w:jc w:val="center"/>
        </w:trPr>
        <w:tc>
          <w:tcPr>
            <w:tcW w:w="392" w:type="dxa"/>
            <w:tcBorders>
              <w:left w:val="nil"/>
              <w:right w:val="nil"/>
            </w:tcBorders>
            <w:shd w:val="clear" w:color="auto" w:fill="auto"/>
            <w:vAlign w:val="center"/>
          </w:tcPr>
          <w:p w14:paraId="798EBAF2" w14:textId="77777777" w:rsidR="00DC0B53" w:rsidRDefault="00DC0B53" w:rsidP="00DC0B53">
            <w:pPr>
              <w:spacing w:after="0" w:line="240" w:lineRule="auto"/>
              <w:ind w:right="99"/>
              <w:jc w:val="center"/>
              <w:rPr>
                <w:rFonts w:cs="Tahoma"/>
                <w:sz w:val="18"/>
                <w:szCs w:val="18"/>
              </w:rPr>
            </w:pPr>
          </w:p>
        </w:tc>
        <w:tc>
          <w:tcPr>
            <w:tcW w:w="2268" w:type="dxa"/>
            <w:gridSpan w:val="3"/>
            <w:tcBorders>
              <w:left w:val="nil"/>
              <w:right w:val="nil"/>
            </w:tcBorders>
            <w:shd w:val="clear" w:color="auto" w:fill="auto"/>
            <w:vAlign w:val="center"/>
          </w:tcPr>
          <w:p w14:paraId="73A6CD0C" w14:textId="77777777" w:rsidR="00DC0B53" w:rsidRPr="00E51ED8" w:rsidRDefault="00DC0B53" w:rsidP="00DC0B53">
            <w:pPr>
              <w:spacing w:after="0" w:line="240" w:lineRule="auto"/>
              <w:ind w:right="99"/>
              <w:jc w:val="center"/>
              <w:rPr>
                <w:rFonts w:ascii="Arial" w:hAnsi="Arial" w:cs="Arial"/>
                <w:sz w:val="18"/>
              </w:rPr>
            </w:pPr>
          </w:p>
        </w:tc>
      </w:tr>
      <w:tr w:rsidR="00DC0B53" w:rsidRPr="00E51ED8" w14:paraId="4E342217" w14:textId="77777777" w:rsidTr="00AE49E4">
        <w:tblPrEx>
          <w:tblCellMar>
            <w:left w:w="108" w:type="dxa"/>
            <w:right w:w="108" w:type="dxa"/>
          </w:tblCellMar>
        </w:tblPrEx>
        <w:trPr>
          <w:gridBefore w:val="1"/>
          <w:gridAfter w:val="7"/>
          <w:wBefore w:w="497" w:type="dxa"/>
          <w:wAfter w:w="10578" w:type="dxa"/>
          <w:trHeight w:val="381"/>
          <w:jc w:val="center"/>
        </w:trPr>
        <w:tc>
          <w:tcPr>
            <w:tcW w:w="392" w:type="dxa"/>
            <w:shd w:val="clear" w:color="auto" w:fill="E5B8B7"/>
            <w:vAlign w:val="center"/>
          </w:tcPr>
          <w:p w14:paraId="7DA78BC3" w14:textId="7901310E" w:rsidR="00DC0B53" w:rsidRPr="00E51ED8" w:rsidRDefault="00DC0B53" w:rsidP="00DC0B53">
            <w:pPr>
              <w:spacing w:after="0" w:line="240" w:lineRule="auto"/>
              <w:ind w:right="99"/>
              <w:jc w:val="center"/>
              <w:rPr>
                <w:rFonts w:ascii="Arial" w:hAnsi="Arial" w:cs="Arial"/>
                <w:sz w:val="18"/>
              </w:rPr>
            </w:pPr>
            <w:r>
              <w:rPr>
                <w:rFonts w:cs="Tahoma"/>
                <w:sz w:val="18"/>
                <w:szCs w:val="18"/>
              </w:rPr>
              <w:br w:type="page"/>
            </w:r>
          </w:p>
        </w:tc>
        <w:tc>
          <w:tcPr>
            <w:tcW w:w="2268" w:type="dxa"/>
            <w:gridSpan w:val="3"/>
            <w:vAlign w:val="center"/>
          </w:tcPr>
          <w:p w14:paraId="1FA9BFE9" w14:textId="77777777" w:rsidR="00DC0B53" w:rsidRPr="00E51ED8" w:rsidRDefault="00DC0B53" w:rsidP="00DC0B53">
            <w:pPr>
              <w:spacing w:after="0" w:line="240" w:lineRule="auto"/>
              <w:ind w:right="99"/>
              <w:jc w:val="center"/>
              <w:rPr>
                <w:rFonts w:ascii="Arial" w:hAnsi="Arial" w:cs="Arial"/>
                <w:sz w:val="18"/>
              </w:rPr>
            </w:pPr>
            <w:r w:rsidRPr="00E51ED8">
              <w:rPr>
                <w:rFonts w:ascii="Arial" w:hAnsi="Arial" w:cs="Arial"/>
                <w:sz w:val="18"/>
              </w:rPr>
              <w:t>Actividades culturales</w:t>
            </w:r>
          </w:p>
        </w:tc>
      </w:tr>
      <w:tr w:rsidR="00DC0B53" w:rsidRPr="00E51ED8" w14:paraId="09C8526D" w14:textId="77777777" w:rsidTr="00AE49E4">
        <w:tblPrEx>
          <w:tblCellMar>
            <w:left w:w="108" w:type="dxa"/>
            <w:right w:w="108" w:type="dxa"/>
          </w:tblCellMar>
        </w:tblPrEx>
        <w:trPr>
          <w:gridBefore w:val="1"/>
          <w:gridAfter w:val="7"/>
          <w:wBefore w:w="497" w:type="dxa"/>
          <w:wAfter w:w="10578" w:type="dxa"/>
          <w:trHeight w:val="415"/>
          <w:jc w:val="center"/>
        </w:trPr>
        <w:tc>
          <w:tcPr>
            <w:tcW w:w="392" w:type="dxa"/>
            <w:shd w:val="clear" w:color="auto" w:fill="D6E3BC"/>
            <w:vAlign w:val="center"/>
          </w:tcPr>
          <w:p w14:paraId="410C9B08" w14:textId="77777777" w:rsidR="00DC0B53" w:rsidRPr="00E51ED8" w:rsidRDefault="00DC0B53" w:rsidP="00DC0B53">
            <w:pPr>
              <w:spacing w:after="0" w:line="240" w:lineRule="auto"/>
              <w:ind w:right="99"/>
              <w:jc w:val="center"/>
              <w:rPr>
                <w:rFonts w:ascii="Arial" w:hAnsi="Arial" w:cs="Arial"/>
                <w:sz w:val="18"/>
              </w:rPr>
            </w:pPr>
          </w:p>
        </w:tc>
        <w:tc>
          <w:tcPr>
            <w:tcW w:w="2268" w:type="dxa"/>
            <w:gridSpan w:val="3"/>
            <w:vAlign w:val="center"/>
          </w:tcPr>
          <w:p w14:paraId="1BA4511C" w14:textId="77777777" w:rsidR="00DC0B53" w:rsidRPr="00E51ED8" w:rsidRDefault="00DC0B53" w:rsidP="00DC0B53">
            <w:pPr>
              <w:spacing w:after="0" w:line="240" w:lineRule="auto"/>
              <w:ind w:right="99"/>
              <w:jc w:val="center"/>
              <w:rPr>
                <w:rFonts w:ascii="Arial" w:hAnsi="Arial" w:cs="Arial"/>
                <w:sz w:val="18"/>
              </w:rPr>
            </w:pPr>
            <w:r w:rsidRPr="00E51ED8">
              <w:rPr>
                <w:rFonts w:ascii="Arial" w:hAnsi="Arial" w:cs="Arial"/>
                <w:sz w:val="18"/>
              </w:rPr>
              <w:t>Visitas empresariales</w:t>
            </w:r>
          </w:p>
        </w:tc>
      </w:tr>
      <w:tr w:rsidR="00DC0B53" w:rsidRPr="00E51ED8" w14:paraId="6495983B" w14:textId="77777777" w:rsidTr="00AE49E4">
        <w:tblPrEx>
          <w:tblCellMar>
            <w:left w:w="108" w:type="dxa"/>
            <w:right w:w="108" w:type="dxa"/>
          </w:tblCellMar>
        </w:tblPrEx>
        <w:trPr>
          <w:gridBefore w:val="1"/>
          <w:gridAfter w:val="7"/>
          <w:wBefore w:w="497" w:type="dxa"/>
          <w:wAfter w:w="10578" w:type="dxa"/>
          <w:trHeight w:val="421"/>
          <w:jc w:val="center"/>
        </w:trPr>
        <w:tc>
          <w:tcPr>
            <w:tcW w:w="392" w:type="dxa"/>
            <w:shd w:val="clear" w:color="auto" w:fill="B8CCE4"/>
            <w:vAlign w:val="center"/>
          </w:tcPr>
          <w:p w14:paraId="650EDC5D" w14:textId="77777777" w:rsidR="00DC0B53" w:rsidRPr="00E51ED8" w:rsidRDefault="00DC0B53" w:rsidP="00DC0B53">
            <w:pPr>
              <w:spacing w:after="0" w:line="240" w:lineRule="auto"/>
              <w:ind w:right="99"/>
              <w:jc w:val="center"/>
              <w:rPr>
                <w:rFonts w:ascii="Arial" w:hAnsi="Arial" w:cs="Arial"/>
                <w:sz w:val="18"/>
              </w:rPr>
            </w:pPr>
          </w:p>
        </w:tc>
        <w:tc>
          <w:tcPr>
            <w:tcW w:w="2268" w:type="dxa"/>
            <w:gridSpan w:val="3"/>
            <w:vAlign w:val="center"/>
          </w:tcPr>
          <w:p w14:paraId="0628C18B" w14:textId="77777777" w:rsidR="00DC0B53" w:rsidRPr="00E51ED8" w:rsidRDefault="00DC0B53" w:rsidP="00DC0B53">
            <w:pPr>
              <w:spacing w:after="0" w:line="240" w:lineRule="auto"/>
              <w:ind w:right="99"/>
              <w:jc w:val="center"/>
              <w:rPr>
                <w:rFonts w:ascii="Arial" w:hAnsi="Arial" w:cs="Arial"/>
                <w:sz w:val="18"/>
              </w:rPr>
            </w:pPr>
            <w:r w:rsidRPr="00E51ED8">
              <w:rPr>
                <w:rFonts w:ascii="Arial" w:hAnsi="Arial" w:cs="Arial"/>
                <w:sz w:val="18"/>
              </w:rPr>
              <w:t>Visitas a universidades</w:t>
            </w:r>
          </w:p>
        </w:tc>
      </w:tr>
    </w:tbl>
    <w:p w14:paraId="07024897" w14:textId="77777777" w:rsidR="00DC0B53" w:rsidRDefault="00DC0B53">
      <w:pPr>
        <w:rPr>
          <w:rFonts w:cs="Tahoma"/>
          <w:sz w:val="18"/>
          <w:szCs w:val="18"/>
        </w:rPr>
      </w:pPr>
    </w:p>
    <w:p w14:paraId="23DAAE44" w14:textId="77777777" w:rsidR="00CC6934" w:rsidRPr="00A5465A" w:rsidRDefault="00CC6934" w:rsidP="00CC6934">
      <w:pPr>
        <w:rPr>
          <w:rFonts w:cs="Tahoma"/>
          <w:sz w:val="18"/>
          <w:szCs w:val="18"/>
        </w:rPr>
      </w:pPr>
    </w:p>
    <w:p w14:paraId="292FEA55" w14:textId="77777777" w:rsidR="00AE49E4" w:rsidRDefault="00237E33">
      <w:pPr>
        <w:rPr>
          <w:b/>
          <w:sz w:val="36"/>
        </w:rPr>
        <w:sectPr w:rsidR="00AE49E4" w:rsidSect="00DC0B53">
          <w:pgSz w:w="15840" w:h="12240" w:orient="landscape"/>
          <w:pgMar w:top="1701" w:right="1702" w:bottom="1701" w:left="1417" w:header="708" w:footer="708" w:gutter="0"/>
          <w:cols w:space="708"/>
          <w:docGrid w:linePitch="360"/>
        </w:sectPr>
      </w:pPr>
      <w:r>
        <w:rPr>
          <w:b/>
          <w:sz w:val="36"/>
        </w:rPr>
        <w:br w:type="page"/>
      </w:r>
    </w:p>
    <w:p w14:paraId="35E13DCE" w14:textId="64E2A43B" w:rsidR="00615467" w:rsidRPr="00A475C2" w:rsidRDefault="00615467" w:rsidP="00615467">
      <w:pPr>
        <w:spacing w:after="0" w:line="276" w:lineRule="auto"/>
        <w:rPr>
          <w:b/>
          <w:color w:val="7030A0"/>
          <w:sz w:val="36"/>
        </w:rPr>
      </w:pPr>
      <w:r w:rsidRPr="00A475C2">
        <w:rPr>
          <w:b/>
          <w:color w:val="7030A0"/>
          <w:sz w:val="36"/>
        </w:rPr>
        <w:lastRenderedPageBreak/>
        <w:t>ANEXO 4</w:t>
      </w:r>
    </w:p>
    <w:p w14:paraId="53AA1CDA" w14:textId="77777777" w:rsidR="002A13C3" w:rsidRPr="00A475C2" w:rsidRDefault="002A13C3" w:rsidP="002A13C3">
      <w:pPr>
        <w:pStyle w:val="Sinespaciado"/>
        <w:jc w:val="center"/>
        <w:rPr>
          <w:rFonts w:asciiTheme="minorHAnsi" w:hAnsiTheme="minorHAnsi" w:cs="Arial"/>
          <w:b/>
          <w:color w:val="7030A0"/>
          <w:sz w:val="24"/>
          <w:szCs w:val="24"/>
        </w:rPr>
      </w:pPr>
    </w:p>
    <w:p w14:paraId="13DE442B" w14:textId="7702ADCC" w:rsidR="002A13C3" w:rsidRPr="00A475C2" w:rsidRDefault="002A13C3" w:rsidP="002A13C3">
      <w:pPr>
        <w:pStyle w:val="Sinespaciado"/>
        <w:jc w:val="center"/>
        <w:rPr>
          <w:rFonts w:asciiTheme="minorHAnsi" w:hAnsiTheme="minorHAnsi" w:cs="Arial"/>
          <w:b/>
          <w:color w:val="7030A0"/>
          <w:sz w:val="24"/>
          <w:szCs w:val="24"/>
        </w:rPr>
      </w:pPr>
      <w:r w:rsidRPr="00A475C2">
        <w:rPr>
          <w:rFonts w:asciiTheme="minorHAnsi" w:hAnsiTheme="minorHAnsi" w:cs="Arial"/>
          <w:b/>
          <w:color w:val="7030A0"/>
          <w:sz w:val="24"/>
          <w:szCs w:val="24"/>
        </w:rPr>
        <w:t>BIENESTAR UNIVERSITARIO</w:t>
      </w:r>
    </w:p>
    <w:p w14:paraId="34E45525" w14:textId="77777777" w:rsidR="002A13C3" w:rsidRPr="00A475C2" w:rsidRDefault="002A13C3" w:rsidP="002A13C3">
      <w:pPr>
        <w:pStyle w:val="Sinespaciado"/>
        <w:jc w:val="center"/>
        <w:rPr>
          <w:rFonts w:asciiTheme="minorHAnsi" w:hAnsiTheme="minorHAnsi" w:cs="Arial"/>
          <w:b/>
          <w:color w:val="7030A0"/>
          <w:sz w:val="24"/>
          <w:szCs w:val="24"/>
        </w:rPr>
      </w:pPr>
      <w:r w:rsidRPr="00A475C2">
        <w:rPr>
          <w:rFonts w:asciiTheme="minorHAnsi" w:hAnsiTheme="minorHAnsi" w:cs="Arial"/>
          <w:b/>
          <w:color w:val="7030A0"/>
          <w:sz w:val="24"/>
          <w:szCs w:val="24"/>
        </w:rPr>
        <w:t>JEFATURA DE PREVENCIÓN Y SALUD - CENTRO MÉDICO</w:t>
      </w:r>
    </w:p>
    <w:p w14:paraId="2F7BB8F6" w14:textId="77777777" w:rsidR="002A13C3" w:rsidRPr="00A475C2" w:rsidRDefault="002A13C3" w:rsidP="002A13C3">
      <w:pPr>
        <w:pStyle w:val="Sinespaciado"/>
        <w:jc w:val="center"/>
        <w:rPr>
          <w:rFonts w:asciiTheme="minorHAnsi" w:hAnsiTheme="minorHAnsi" w:cs="Arial"/>
          <w:b/>
          <w:color w:val="7030A0"/>
          <w:sz w:val="32"/>
          <w:szCs w:val="24"/>
        </w:rPr>
      </w:pPr>
      <w:r w:rsidRPr="00A475C2">
        <w:rPr>
          <w:rFonts w:asciiTheme="minorHAnsi" w:hAnsiTheme="minorHAnsi" w:cs="Arial"/>
          <w:b/>
          <w:color w:val="7030A0"/>
          <w:sz w:val="32"/>
          <w:szCs w:val="24"/>
        </w:rPr>
        <w:t>PROTOCOLO MÉDICO DE SALIDAS NACIONALES E INTERNACIONALES</w:t>
      </w:r>
    </w:p>
    <w:p w14:paraId="38737E33" w14:textId="77777777" w:rsidR="002A13C3" w:rsidRPr="00A475C2" w:rsidRDefault="002A13C3" w:rsidP="002A13C3">
      <w:pPr>
        <w:pStyle w:val="Sinespaciado"/>
        <w:jc w:val="both"/>
        <w:rPr>
          <w:rFonts w:asciiTheme="minorHAnsi" w:hAnsiTheme="minorHAnsi" w:cs="Arial"/>
          <w:b/>
          <w:color w:val="7030A0"/>
          <w:sz w:val="24"/>
          <w:szCs w:val="24"/>
        </w:rPr>
      </w:pPr>
    </w:p>
    <w:p w14:paraId="5054519B" w14:textId="77777777" w:rsidR="002A13C3" w:rsidRPr="00A475C2" w:rsidRDefault="002A13C3" w:rsidP="002A13C3">
      <w:pPr>
        <w:pStyle w:val="Sinespaciado"/>
        <w:jc w:val="both"/>
        <w:rPr>
          <w:rFonts w:asciiTheme="minorHAnsi" w:hAnsiTheme="minorHAnsi" w:cs="Arial"/>
          <w:color w:val="7030A0"/>
          <w:sz w:val="24"/>
          <w:szCs w:val="24"/>
        </w:rPr>
      </w:pPr>
      <w:r w:rsidRPr="00A475C2">
        <w:rPr>
          <w:rFonts w:asciiTheme="minorHAnsi" w:hAnsiTheme="minorHAnsi" w:cs="Arial"/>
          <w:color w:val="7030A0"/>
          <w:sz w:val="24"/>
          <w:szCs w:val="24"/>
        </w:rPr>
        <w:t xml:space="preserve">De acuerdo con el interés que tenemos en la formación y bienestar de nuestros estudiantes, Bienestar Universitario a través del Centro </w:t>
      </w:r>
      <w:proofErr w:type="spellStart"/>
      <w:r w:rsidRPr="00A475C2">
        <w:rPr>
          <w:rFonts w:asciiTheme="minorHAnsi" w:hAnsiTheme="minorHAnsi" w:cs="Arial"/>
          <w:color w:val="7030A0"/>
          <w:sz w:val="24"/>
          <w:szCs w:val="24"/>
        </w:rPr>
        <w:t>Medico</w:t>
      </w:r>
      <w:proofErr w:type="spellEnd"/>
      <w:r w:rsidRPr="00A475C2">
        <w:rPr>
          <w:rFonts w:asciiTheme="minorHAnsi" w:hAnsiTheme="minorHAnsi" w:cs="Arial"/>
          <w:color w:val="7030A0"/>
          <w:sz w:val="24"/>
          <w:szCs w:val="24"/>
        </w:rPr>
        <w:t xml:space="preserve">, expide las siguientes recomendaciones que deben ser tenidas en cuenta en caso de viaje nacional o internacional (con fines académicos o deportivos): </w:t>
      </w:r>
    </w:p>
    <w:p w14:paraId="4DCB9334" w14:textId="77777777" w:rsidR="002A13C3" w:rsidRPr="00A475C2" w:rsidRDefault="002A13C3" w:rsidP="002A13C3">
      <w:pPr>
        <w:pStyle w:val="Sinespaciado"/>
        <w:jc w:val="both"/>
        <w:rPr>
          <w:rFonts w:asciiTheme="minorHAnsi" w:hAnsiTheme="minorHAnsi" w:cs="Arial"/>
          <w:color w:val="7030A0"/>
          <w:sz w:val="24"/>
          <w:szCs w:val="24"/>
        </w:rPr>
      </w:pPr>
    </w:p>
    <w:p w14:paraId="15DB2150" w14:textId="77777777" w:rsidR="002A13C3" w:rsidRPr="00A475C2" w:rsidRDefault="002A13C3" w:rsidP="002A13C3">
      <w:pPr>
        <w:pStyle w:val="Sinespaciado"/>
        <w:numPr>
          <w:ilvl w:val="0"/>
          <w:numId w:val="22"/>
        </w:numPr>
        <w:jc w:val="both"/>
        <w:rPr>
          <w:rFonts w:asciiTheme="minorHAnsi" w:hAnsiTheme="minorHAnsi" w:cs="Arial"/>
          <w:b/>
          <w:color w:val="7030A0"/>
          <w:sz w:val="24"/>
          <w:szCs w:val="24"/>
        </w:rPr>
      </w:pPr>
      <w:r w:rsidRPr="00A475C2">
        <w:rPr>
          <w:rFonts w:asciiTheme="minorHAnsi" w:hAnsiTheme="minorHAnsi" w:cs="Arial"/>
          <w:b/>
          <w:color w:val="7030A0"/>
          <w:sz w:val="24"/>
          <w:szCs w:val="24"/>
        </w:rPr>
        <w:t>Vacunación:</w:t>
      </w:r>
    </w:p>
    <w:p w14:paraId="1299B15D" w14:textId="77777777" w:rsidR="002A13C3" w:rsidRPr="00A475C2" w:rsidRDefault="002A13C3" w:rsidP="002A13C3">
      <w:pPr>
        <w:pStyle w:val="Sinespaciado"/>
        <w:ind w:left="720"/>
        <w:jc w:val="both"/>
        <w:rPr>
          <w:rFonts w:asciiTheme="minorHAnsi" w:hAnsiTheme="minorHAnsi" w:cs="Arial"/>
          <w:color w:val="7030A0"/>
          <w:sz w:val="24"/>
          <w:szCs w:val="24"/>
        </w:rPr>
      </w:pPr>
      <w:r w:rsidRPr="00A475C2">
        <w:rPr>
          <w:rFonts w:asciiTheme="minorHAnsi" w:hAnsiTheme="minorHAnsi" w:cs="Arial"/>
          <w:color w:val="7030A0"/>
          <w:sz w:val="24"/>
          <w:szCs w:val="24"/>
        </w:rPr>
        <w:t>Teniendo en cuenta el desino de la salida y lo requisitos exigidos por inmigración se sugiere verificar:</w:t>
      </w:r>
    </w:p>
    <w:p w14:paraId="2D35F236" w14:textId="77777777" w:rsidR="002A13C3" w:rsidRPr="00A475C2" w:rsidRDefault="002A13C3" w:rsidP="002A13C3">
      <w:pPr>
        <w:pStyle w:val="Sinespaciado"/>
        <w:ind w:left="720"/>
        <w:jc w:val="both"/>
        <w:rPr>
          <w:rFonts w:asciiTheme="minorHAnsi" w:hAnsiTheme="minorHAnsi" w:cs="Arial"/>
          <w:color w:val="7030A0"/>
          <w:sz w:val="24"/>
          <w:szCs w:val="24"/>
        </w:rPr>
      </w:pPr>
    </w:p>
    <w:p w14:paraId="0999C8A7" w14:textId="77777777" w:rsidR="002A13C3" w:rsidRPr="00A475C2" w:rsidRDefault="002A13C3" w:rsidP="002A13C3">
      <w:pPr>
        <w:pStyle w:val="Sinespaciado"/>
        <w:numPr>
          <w:ilvl w:val="0"/>
          <w:numId w:val="24"/>
        </w:numPr>
        <w:jc w:val="both"/>
        <w:rPr>
          <w:rFonts w:asciiTheme="minorHAnsi" w:hAnsiTheme="minorHAnsi" w:cs="Arial"/>
          <w:color w:val="7030A0"/>
          <w:sz w:val="24"/>
          <w:szCs w:val="24"/>
        </w:rPr>
      </w:pPr>
      <w:r w:rsidRPr="00A475C2">
        <w:rPr>
          <w:rFonts w:asciiTheme="minorHAnsi" w:hAnsiTheme="minorHAnsi" w:cs="Arial"/>
          <w:color w:val="7030A0"/>
          <w:sz w:val="24"/>
          <w:szCs w:val="24"/>
        </w:rPr>
        <w:t>Carné completo de vacunación que incluya:</w:t>
      </w:r>
    </w:p>
    <w:p w14:paraId="6BB369A2" w14:textId="77777777" w:rsidR="002A13C3" w:rsidRPr="00A475C2" w:rsidRDefault="002A13C3" w:rsidP="002A13C3">
      <w:pPr>
        <w:pStyle w:val="Sinespaciado"/>
        <w:ind w:left="1440"/>
        <w:jc w:val="both"/>
        <w:rPr>
          <w:rFonts w:asciiTheme="minorHAnsi" w:hAnsiTheme="minorHAnsi" w:cs="Arial"/>
          <w:color w:val="7030A0"/>
          <w:sz w:val="24"/>
          <w:szCs w:val="24"/>
        </w:rPr>
      </w:pPr>
    </w:p>
    <w:p w14:paraId="5CE86A2E" w14:textId="77777777" w:rsidR="002A13C3" w:rsidRPr="00A475C2" w:rsidRDefault="002A13C3" w:rsidP="002A13C3">
      <w:pPr>
        <w:pStyle w:val="Sinespaciado"/>
        <w:numPr>
          <w:ilvl w:val="0"/>
          <w:numId w:val="25"/>
        </w:numPr>
        <w:jc w:val="both"/>
        <w:rPr>
          <w:rFonts w:asciiTheme="minorHAnsi" w:hAnsiTheme="minorHAnsi" w:cs="Arial"/>
          <w:color w:val="7030A0"/>
          <w:sz w:val="24"/>
          <w:szCs w:val="24"/>
        </w:rPr>
      </w:pPr>
      <w:r w:rsidRPr="00A475C2">
        <w:rPr>
          <w:rFonts w:asciiTheme="minorHAnsi" w:hAnsiTheme="minorHAnsi" w:cs="Arial"/>
          <w:color w:val="7030A0"/>
          <w:sz w:val="24"/>
          <w:szCs w:val="24"/>
        </w:rPr>
        <w:t>DPT</w:t>
      </w:r>
    </w:p>
    <w:p w14:paraId="5B3E4A24" w14:textId="77777777" w:rsidR="002A13C3" w:rsidRPr="00A475C2" w:rsidRDefault="002A13C3" w:rsidP="002A13C3">
      <w:pPr>
        <w:pStyle w:val="Sinespaciado"/>
        <w:numPr>
          <w:ilvl w:val="0"/>
          <w:numId w:val="25"/>
        </w:numPr>
        <w:jc w:val="both"/>
        <w:rPr>
          <w:rFonts w:asciiTheme="minorHAnsi" w:hAnsiTheme="minorHAnsi" w:cs="Arial"/>
          <w:color w:val="7030A0"/>
          <w:sz w:val="24"/>
          <w:szCs w:val="24"/>
        </w:rPr>
      </w:pPr>
      <w:r w:rsidRPr="00A475C2">
        <w:rPr>
          <w:rFonts w:asciiTheme="minorHAnsi" w:hAnsiTheme="minorHAnsi" w:cs="Arial"/>
          <w:color w:val="7030A0"/>
          <w:sz w:val="24"/>
          <w:szCs w:val="24"/>
        </w:rPr>
        <w:t>Triple viral</w:t>
      </w:r>
    </w:p>
    <w:p w14:paraId="7FAF2256" w14:textId="77777777" w:rsidR="002A13C3" w:rsidRPr="00A475C2" w:rsidRDefault="002A13C3" w:rsidP="002A13C3">
      <w:pPr>
        <w:pStyle w:val="Sinespaciado"/>
        <w:numPr>
          <w:ilvl w:val="0"/>
          <w:numId w:val="25"/>
        </w:numPr>
        <w:jc w:val="both"/>
        <w:rPr>
          <w:rFonts w:asciiTheme="minorHAnsi" w:hAnsiTheme="minorHAnsi" w:cs="Arial"/>
          <w:color w:val="7030A0"/>
          <w:sz w:val="24"/>
          <w:szCs w:val="24"/>
        </w:rPr>
      </w:pPr>
      <w:r w:rsidRPr="00A475C2">
        <w:rPr>
          <w:rFonts w:asciiTheme="minorHAnsi" w:hAnsiTheme="minorHAnsi" w:cs="Arial"/>
          <w:color w:val="7030A0"/>
          <w:sz w:val="24"/>
          <w:szCs w:val="24"/>
        </w:rPr>
        <w:t>Hepatitis A</w:t>
      </w:r>
    </w:p>
    <w:p w14:paraId="7CC54695" w14:textId="77777777" w:rsidR="002A13C3" w:rsidRPr="00A475C2" w:rsidRDefault="002A13C3" w:rsidP="002A13C3">
      <w:pPr>
        <w:pStyle w:val="Sinespaciado"/>
        <w:numPr>
          <w:ilvl w:val="0"/>
          <w:numId w:val="25"/>
        </w:numPr>
        <w:jc w:val="both"/>
        <w:rPr>
          <w:rFonts w:asciiTheme="minorHAnsi" w:hAnsiTheme="minorHAnsi" w:cs="Arial"/>
          <w:color w:val="7030A0"/>
          <w:sz w:val="24"/>
          <w:szCs w:val="24"/>
        </w:rPr>
      </w:pPr>
      <w:r w:rsidRPr="00A475C2">
        <w:rPr>
          <w:rFonts w:asciiTheme="minorHAnsi" w:hAnsiTheme="minorHAnsi" w:cs="Arial"/>
          <w:color w:val="7030A0"/>
          <w:sz w:val="24"/>
          <w:szCs w:val="24"/>
        </w:rPr>
        <w:t>Polio</w:t>
      </w:r>
    </w:p>
    <w:p w14:paraId="3731C062" w14:textId="77777777" w:rsidR="002A13C3" w:rsidRPr="00A475C2" w:rsidRDefault="002A13C3" w:rsidP="002A13C3">
      <w:pPr>
        <w:pStyle w:val="Sinespaciado"/>
        <w:numPr>
          <w:ilvl w:val="0"/>
          <w:numId w:val="25"/>
        </w:numPr>
        <w:jc w:val="both"/>
        <w:rPr>
          <w:rFonts w:asciiTheme="minorHAnsi" w:hAnsiTheme="minorHAnsi" w:cs="Arial"/>
          <w:color w:val="7030A0"/>
          <w:sz w:val="24"/>
          <w:szCs w:val="24"/>
        </w:rPr>
      </w:pPr>
      <w:r w:rsidRPr="00A475C2">
        <w:rPr>
          <w:rFonts w:asciiTheme="minorHAnsi" w:hAnsiTheme="minorHAnsi" w:cs="Arial"/>
          <w:color w:val="7030A0"/>
          <w:sz w:val="24"/>
          <w:szCs w:val="24"/>
        </w:rPr>
        <w:t>Hepatitis B o titulación de anticuerpos</w:t>
      </w:r>
    </w:p>
    <w:p w14:paraId="0AAE4BFE" w14:textId="77777777" w:rsidR="002A13C3" w:rsidRPr="00A475C2" w:rsidRDefault="002A13C3" w:rsidP="002A13C3">
      <w:pPr>
        <w:pStyle w:val="Sinespaciado"/>
        <w:numPr>
          <w:ilvl w:val="0"/>
          <w:numId w:val="25"/>
        </w:numPr>
        <w:jc w:val="both"/>
        <w:rPr>
          <w:rFonts w:asciiTheme="minorHAnsi" w:hAnsiTheme="minorHAnsi" w:cs="Arial"/>
          <w:color w:val="7030A0"/>
          <w:sz w:val="24"/>
          <w:szCs w:val="24"/>
        </w:rPr>
      </w:pPr>
      <w:r w:rsidRPr="00A475C2">
        <w:rPr>
          <w:rFonts w:asciiTheme="minorHAnsi" w:hAnsiTheme="minorHAnsi" w:cs="Arial"/>
          <w:color w:val="7030A0"/>
          <w:sz w:val="24"/>
          <w:szCs w:val="24"/>
        </w:rPr>
        <w:t>Influenza</w:t>
      </w:r>
    </w:p>
    <w:p w14:paraId="5BA60153" w14:textId="77777777" w:rsidR="002A13C3" w:rsidRPr="00A475C2" w:rsidRDefault="002A13C3" w:rsidP="002A13C3">
      <w:pPr>
        <w:pStyle w:val="Sinespaciado"/>
        <w:ind w:left="2844"/>
        <w:jc w:val="both"/>
        <w:rPr>
          <w:rFonts w:asciiTheme="minorHAnsi" w:hAnsiTheme="minorHAnsi" w:cs="Arial"/>
          <w:color w:val="7030A0"/>
          <w:sz w:val="24"/>
          <w:szCs w:val="24"/>
        </w:rPr>
      </w:pPr>
    </w:p>
    <w:p w14:paraId="0A8DB3E2" w14:textId="77777777" w:rsidR="002A13C3" w:rsidRPr="00A475C2" w:rsidRDefault="002A13C3" w:rsidP="002A13C3">
      <w:pPr>
        <w:pStyle w:val="Sinespaciado"/>
        <w:numPr>
          <w:ilvl w:val="0"/>
          <w:numId w:val="24"/>
        </w:numPr>
        <w:jc w:val="both"/>
        <w:rPr>
          <w:rFonts w:asciiTheme="minorHAnsi" w:hAnsiTheme="minorHAnsi" w:cs="Arial"/>
          <w:color w:val="7030A0"/>
          <w:sz w:val="24"/>
          <w:szCs w:val="24"/>
        </w:rPr>
      </w:pPr>
      <w:r w:rsidRPr="00A475C2">
        <w:rPr>
          <w:rFonts w:asciiTheme="minorHAnsi" w:hAnsiTheme="minorHAnsi" w:cs="Arial"/>
          <w:color w:val="7030A0"/>
          <w:sz w:val="24"/>
          <w:szCs w:val="24"/>
        </w:rPr>
        <w:t>Por encontrarnos en un país de riesgo para Fiebre Amarilla, es necesario tener en cuenta las siguientes recomendaciones con respecto a la vacunación para esta enfermedad:</w:t>
      </w:r>
    </w:p>
    <w:p w14:paraId="793A99B3" w14:textId="77777777" w:rsidR="002A13C3" w:rsidRPr="00A475C2" w:rsidRDefault="002A13C3" w:rsidP="002A13C3">
      <w:pPr>
        <w:pStyle w:val="Sinespaciado"/>
        <w:ind w:left="1440"/>
        <w:jc w:val="both"/>
        <w:rPr>
          <w:rFonts w:asciiTheme="minorHAnsi" w:hAnsiTheme="minorHAnsi" w:cs="Arial"/>
          <w:color w:val="7030A0"/>
          <w:sz w:val="24"/>
          <w:szCs w:val="24"/>
        </w:rPr>
      </w:pPr>
    </w:p>
    <w:p w14:paraId="5827557F" w14:textId="77777777" w:rsidR="002A13C3" w:rsidRPr="00A475C2" w:rsidRDefault="002A13C3" w:rsidP="002A13C3">
      <w:pPr>
        <w:pStyle w:val="Sinespaciado"/>
        <w:numPr>
          <w:ilvl w:val="0"/>
          <w:numId w:val="26"/>
        </w:numPr>
        <w:jc w:val="both"/>
        <w:rPr>
          <w:rFonts w:asciiTheme="minorHAnsi" w:hAnsiTheme="minorHAnsi" w:cs="Arial"/>
          <w:color w:val="7030A0"/>
          <w:sz w:val="24"/>
          <w:szCs w:val="24"/>
        </w:rPr>
      </w:pPr>
      <w:r w:rsidRPr="00A475C2">
        <w:rPr>
          <w:rFonts w:asciiTheme="minorHAnsi" w:hAnsiTheme="minorHAnsi" w:cs="Arial"/>
          <w:color w:val="7030A0"/>
          <w:sz w:val="24"/>
          <w:szCs w:val="24"/>
        </w:rPr>
        <w:t>Al vacunarnos se expide un “</w:t>
      </w:r>
      <w:r w:rsidRPr="00A475C2">
        <w:rPr>
          <w:rFonts w:asciiTheme="minorHAnsi" w:hAnsiTheme="minorHAnsi" w:cs="Arial"/>
          <w:i/>
          <w:color w:val="7030A0"/>
          <w:sz w:val="24"/>
          <w:szCs w:val="24"/>
        </w:rPr>
        <w:t>Certificado internacional de vacunación o profilaxis</w:t>
      </w:r>
      <w:r w:rsidRPr="00A475C2">
        <w:rPr>
          <w:rFonts w:asciiTheme="minorHAnsi" w:hAnsiTheme="minorHAnsi" w:cs="Arial"/>
          <w:color w:val="7030A0"/>
          <w:sz w:val="24"/>
          <w:szCs w:val="24"/>
        </w:rPr>
        <w:t>” (tarjeta amarilla), que debe encontrarse debidamente firmado y sellado. Este certificado empieza a ser válido a los 10 días de aplicada la vacuna, y es válido por 10 años.</w:t>
      </w:r>
    </w:p>
    <w:p w14:paraId="7807D182" w14:textId="77777777" w:rsidR="002A13C3" w:rsidRPr="00A475C2" w:rsidRDefault="002A13C3" w:rsidP="002A13C3">
      <w:pPr>
        <w:pStyle w:val="Sinespaciado"/>
        <w:ind w:left="2844"/>
        <w:jc w:val="both"/>
        <w:rPr>
          <w:rFonts w:asciiTheme="minorHAnsi" w:hAnsiTheme="minorHAnsi" w:cs="Arial"/>
          <w:color w:val="7030A0"/>
          <w:sz w:val="24"/>
          <w:szCs w:val="24"/>
        </w:rPr>
      </w:pPr>
    </w:p>
    <w:p w14:paraId="5EFD6967" w14:textId="09B6A5C1" w:rsidR="002A13C3" w:rsidRPr="00A475C2" w:rsidRDefault="002A13C3" w:rsidP="002A13C3">
      <w:pPr>
        <w:pStyle w:val="Sinespaciado"/>
        <w:numPr>
          <w:ilvl w:val="0"/>
          <w:numId w:val="26"/>
        </w:numPr>
        <w:jc w:val="both"/>
        <w:rPr>
          <w:rFonts w:asciiTheme="minorHAnsi" w:hAnsiTheme="minorHAnsi" w:cs="Arial"/>
          <w:color w:val="7030A0"/>
          <w:sz w:val="24"/>
          <w:szCs w:val="24"/>
        </w:rPr>
      </w:pPr>
      <w:r w:rsidRPr="00A475C2">
        <w:rPr>
          <w:rFonts w:asciiTheme="minorHAnsi" w:hAnsiTheme="minorHAnsi" w:cs="Arial"/>
          <w:color w:val="7030A0"/>
          <w:sz w:val="24"/>
          <w:szCs w:val="24"/>
        </w:rPr>
        <w:t xml:space="preserve">Según el CDC (Centers </w:t>
      </w:r>
      <w:proofErr w:type="spellStart"/>
      <w:r w:rsidRPr="00A475C2">
        <w:rPr>
          <w:rFonts w:asciiTheme="minorHAnsi" w:hAnsiTheme="minorHAnsi" w:cs="Arial"/>
          <w:color w:val="7030A0"/>
          <w:sz w:val="24"/>
          <w:szCs w:val="24"/>
        </w:rPr>
        <w:t>for</w:t>
      </w:r>
      <w:proofErr w:type="spellEnd"/>
      <w:r w:rsidRPr="00A475C2">
        <w:rPr>
          <w:rFonts w:asciiTheme="minorHAnsi" w:hAnsiTheme="minorHAnsi" w:cs="Arial"/>
          <w:color w:val="7030A0"/>
          <w:sz w:val="24"/>
          <w:szCs w:val="24"/>
        </w:rPr>
        <w:t xml:space="preserve"> </w:t>
      </w:r>
      <w:proofErr w:type="spellStart"/>
      <w:r w:rsidRPr="00A475C2">
        <w:rPr>
          <w:rFonts w:asciiTheme="minorHAnsi" w:hAnsiTheme="minorHAnsi" w:cs="Arial"/>
          <w:color w:val="7030A0"/>
          <w:sz w:val="24"/>
          <w:szCs w:val="24"/>
        </w:rPr>
        <w:t>Disease</w:t>
      </w:r>
      <w:proofErr w:type="spellEnd"/>
      <w:r w:rsidRPr="00A475C2">
        <w:rPr>
          <w:rFonts w:asciiTheme="minorHAnsi" w:hAnsiTheme="minorHAnsi" w:cs="Arial"/>
          <w:color w:val="7030A0"/>
          <w:sz w:val="24"/>
          <w:szCs w:val="24"/>
        </w:rPr>
        <w:t xml:space="preserve"> Control and </w:t>
      </w:r>
      <w:proofErr w:type="spellStart"/>
      <w:r w:rsidRPr="00A475C2">
        <w:rPr>
          <w:rFonts w:asciiTheme="minorHAnsi" w:hAnsiTheme="minorHAnsi" w:cs="Arial"/>
          <w:color w:val="7030A0"/>
          <w:sz w:val="24"/>
          <w:szCs w:val="24"/>
        </w:rPr>
        <w:t>Prevention</w:t>
      </w:r>
      <w:proofErr w:type="spellEnd"/>
      <w:r w:rsidRPr="00A475C2">
        <w:rPr>
          <w:rFonts w:asciiTheme="minorHAnsi" w:hAnsiTheme="minorHAnsi" w:cs="Arial"/>
          <w:color w:val="7030A0"/>
          <w:sz w:val="24"/>
          <w:szCs w:val="24"/>
        </w:rPr>
        <w:t xml:space="preserve">), deben vacunarse todas las personas entre los 9 meses y los 59 </w:t>
      </w:r>
      <w:proofErr w:type="gramStart"/>
      <w:r w:rsidRPr="00A475C2">
        <w:rPr>
          <w:rFonts w:asciiTheme="minorHAnsi" w:hAnsiTheme="minorHAnsi" w:cs="Arial"/>
          <w:color w:val="7030A0"/>
          <w:sz w:val="24"/>
          <w:szCs w:val="24"/>
        </w:rPr>
        <w:t>años de edad</w:t>
      </w:r>
      <w:proofErr w:type="gramEnd"/>
      <w:r w:rsidRPr="00A475C2">
        <w:rPr>
          <w:rFonts w:asciiTheme="minorHAnsi" w:hAnsiTheme="minorHAnsi" w:cs="Arial"/>
          <w:color w:val="7030A0"/>
          <w:sz w:val="24"/>
          <w:szCs w:val="24"/>
        </w:rPr>
        <w:t xml:space="preserve"> que vayan a realizar algún viaje a zonas endémicas (ver áreas de riesgo según la CDC), a países en donde sea exigida la vacuna como requisito de entrada; o en </w:t>
      </w:r>
      <w:r w:rsidRPr="00A475C2">
        <w:rPr>
          <w:rFonts w:asciiTheme="minorHAnsi" w:hAnsiTheme="minorHAnsi" w:cs="Arial"/>
          <w:color w:val="7030A0"/>
          <w:sz w:val="24"/>
          <w:szCs w:val="24"/>
        </w:rPr>
        <w:lastRenderedPageBreak/>
        <w:t>caso de viajes nacionales, siempre y cuando sea a sitios menores a 2300 metros sobre el nivel del mar.</w:t>
      </w:r>
    </w:p>
    <w:p w14:paraId="3AC173F4" w14:textId="77777777" w:rsidR="002A13C3" w:rsidRPr="00A475C2" w:rsidRDefault="002A13C3" w:rsidP="002A13C3">
      <w:pPr>
        <w:pStyle w:val="Sinespaciado"/>
        <w:jc w:val="both"/>
        <w:rPr>
          <w:rFonts w:asciiTheme="minorHAnsi" w:hAnsiTheme="minorHAnsi" w:cs="Arial"/>
          <w:color w:val="7030A0"/>
          <w:sz w:val="24"/>
          <w:szCs w:val="24"/>
        </w:rPr>
      </w:pPr>
    </w:p>
    <w:p w14:paraId="2A8A21D2" w14:textId="77777777" w:rsidR="002A13C3" w:rsidRPr="00A475C2" w:rsidRDefault="002A13C3" w:rsidP="002A13C3">
      <w:pPr>
        <w:pStyle w:val="Sinespaciado"/>
        <w:numPr>
          <w:ilvl w:val="0"/>
          <w:numId w:val="22"/>
        </w:numPr>
        <w:jc w:val="both"/>
        <w:rPr>
          <w:rFonts w:asciiTheme="minorHAnsi" w:hAnsiTheme="minorHAnsi" w:cs="Arial"/>
          <w:b/>
          <w:color w:val="7030A0"/>
          <w:sz w:val="24"/>
          <w:szCs w:val="24"/>
        </w:rPr>
      </w:pPr>
      <w:r w:rsidRPr="00A475C2">
        <w:rPr>
          <w:rFonts w:asciiTheme="minorHAnsi" w:hAnsiTheme="minorHAnsi" w:cs="Arial"/>
          <w:b/>
          <w:color w:val="7030A0"/>
          <w:sz w:val="24"/>
          <w:szCs w:val="24"/>
        </w:rPr>
        <w:t>Certificado de afiliación a EPS:</w:t>
      </w:r>
    </w:p>
    <w:p w14:paraId="10404863" w14:textId="77777777" w:rsidR="002A13C3" w:rsidRPr="00A475C2" w:rsidRDefault="002A13C3" w:rsidP="002A13C3">
      <w:pPr>
        <w:pStyle w:val="Sinespaciado"/>
        <w:ind w:left="720"/>
        <w:jc w:val="both"/>
        <w:rPr>
          <w:rFonts w:asciiTheme="minorHAnsi" w:hAnsiTheme="minorHAnsi" w:cs="Arial"/>
          <w:color w:val="7030A0"/>
          <w:sz w:val="24"/>
          <w:szCs w:val="24"/>
        </w:rPr>
      </w:pPr>
      <w:r w:rsidRPr="00A475C2">
        <w:rPr>
          <w:rFonts w:asciiTheme="minorHAnsi" w:hAnsiTheme="minorHAnsi" w:cs="Arial"/>
          <w:color w:val="7030A0"/>
          <w:sz w:val="24"/>
          <w:szCs w:val="24"/>
        </w:rPr>
        <w:t xml:space="preserve">Este tiene como propósito validar el estado de afiliación al sistema de salud </w:t>
      </w:r>
      <w:proofErr w:type="gramStart"/>
      <w:r w:rsidRPr="00A475C2">
        <w:rPr>
          <w:rFonts w:asciiTheme="minorHAnsi" w:hAnsiTheme="minorHAnsi" w:cs="Arial"/>
          <w:color w:val="7030A0"/>
          <w:sz w:val="24"/>
          <w:szCs w:val="24"/>
        </w:rPr>
        <w:t>Colombiano</w:t>
      </w:r>
      <w:proofErr w:type="gramEnd"/>
      <w:r w:rsidRPr="00A475C2">
        <w:rPr>
          <w:rFonts w:asciiTheme="minorHAnsi" w:hAnsiTheme="minorHAnsi" w:cs="Arial"/>
          <w:color w:val="7030A0"/>
          <w:sz w:val="24"/>
          <w:szCs w:val="24"/>
        </w:rPr>
        <w:t xml:space="preserve"> el cual permite reconocer la cobertura en salud con la que cuentan los estudiantes y acompañantes.</w:t>
      </w:r>
    </w:p>
    <w:p w14:paraId="0D25C24E" w14:textId="77777777" w:rsidR="002A13C3" w:rsidRPr="00A475C2" w:rsidRDefault="002A13C3" w:rsidP="002A13C3">
      <w:pPr>
        <w:pStyle w:val="Sinespaciado"/>
        <w:ind w:left="720"/>
        <w:jc w:val="both"/>
        <w:rPr>
          <w:rFonts w:asciiTheme="minorHAnsi" w:hAnsiTheme="minorHAnsi" w:cs="Arial"/>
          <w:color w:val="7030A0"/>
          <w:sz w:val="24"/>
          <w:szCs w:val="24"/>
        </w:rPr>
      </w:pPr>
    </w:p>
    <w:p w14:paraId="7C9BD09F" w14:textId="77777777" w:rsidR="002A13C3" w:rsidRPr="00A475C2" w:rsidRDefault="002A13C3" w:rsidP="002A13C3">
      <w:pPr>
        <w:pStyle w:val="Sinespaciado"/>
        <w:numPr>
          <w:ilvl w:val="0"/>
          <w:numId w:val="23"/>
        </w:numPr>
        <w:jc w:val="both"/>
        <w:rPr>
          <w:rFonts w:asciiTheme="minorHAnsi" w:hAnsiTheme="minorHAnsi" w:cs="Arial"/>
          <w:color w:val="7030A0"/>
          <w:sz w:val="24"/>
          <w:szCs w:val="24"/>
        </w:rPr>
      </w:pPr>
      <w:r w:rsidRPr="00A475C2">
        <w:rPr>
          <w:rFonts w:asciiTheme="minorHAnsi" w:hAnsiTheme="minorHAnsi" w:cs="Arial"/>
          <w:color w:val="7030A0"/>
          <w:sz w:val="24"/>
          <w:szCs w:val="24"/>
        </w:rPr>
        <w:t>Para su verificación es necesario él envió de una base de datos a la Jefatura de Prevención y Salud, que contenga:</w:t>
      </w:r>
    </w:p>
    <w:p w14:paraId="009F5D00" w14:textId="77777777" w:rsidR="002A13C3" w:rsidRPr="00A475C2" w:rsidRDefault="002A13C3" w:rsidP="002A13C3">
      <w:pPr>
        <w:pStyle w:val="Sinespaciado"/>
        <w:ind w:left="1776"/>
        <w:jc w:val="both"/>
        <w:rPr>
          <w:rFonts w:asciiTheme="minorHAnsi" w:hAnsiTheme="minorHAnsi" w:cs="Arial"/>
          <w:color w:val="7030A0"/>
          <w:sz w:val="24"/>
          <w:szCs w:val="24"/>
        </w:rPr>
      </w:pPr>
    </w:p>
    <w:p w14:paraId="7CBF7893" w14:textId="77777777" w:rsidR="002A13C3" w:rsidRPr="00A475C2" w:rsidRDefault="002A13C3" w:rsidP="002A13C3">
      <w:pPr>
        <w:pStyle w:val="Sinespaciado"/>
        <w:numPr>
          <w:ilvl w:val="0"/>
          <w:numId w:val="32"/>
        </w:numPr>
        <w:jc w:val="both"/>
        <w:rPr>
          <w:rFonts w:asciiTheme="minorHAnsi" w:hAnsiTheme="minorHAnsi" w:cs="Arial"/>
          <w:color w:val="7030A0"/>
          <w:sz w:val="24"/>
          <w:szCs w:val="24"/>
        </w:rPr>
      </w:pPr>
      <w:r w:rsidRPr="00A475C2">
        <w:rPr>
          <w:rFonts w:asciiTheme="minorHAnsi" w:hAnsiTheme="minorHAnsi" w:cs="Arial"/>
          <w:color w:val="7030A0"/>
          <w:sz w:val="24"/>
          <w:szCs w:val="24"/>
        </w:rPr>
        <w:t>nombres completos y a apellidos</w:t>
      </w:r>
    </w:p>
    <w:p w14:paraId="5881ACB8" w14:textId="77777777" w:rsidR="002A13C3" w:rsidRPr="00A475C2" w:rsidRDefault="002A13C3" w:rsidP="002A13C3">
      <w:pPr>
        <w:pStyle w:val="Sinespaciado"/>
        <w:numPr>
          <w:ilvl w:val="0"/>
          <w:numId w:val="32"/>
        </w:numPr>
        <w:jc w:val="both"/>
        <w:rPr>
          <w:rFonts w:asciiTheme="minorHAnsi" w:hAnsiTheme="minorHAnsi" w:cs="Arial"/>
          <w:color w:val="7030A0"/>
          <w:sz w:val="24"/>
          <w:szCs w:val="24"/>
        </w:rPr>
      </w:pPr>
      <w:r w:rsidRPr="00A475C2">
        <w:rPr>
          <w:rFonts w:asciiTheme="minorHAnsi" w:hAnsiTheme="minorHAnsi" w:cs="Arial"/>
          <w:color w:val="7030A0"/>
          <w:sz w:val="24"/>
          <w:szCs w:val="24"/>
        </w:rPr>
        <w:t>Numero de documento de identidad</w:t>
      </w:r>
    </w:p>
    <w:p w14:paraId="01CBE3E4" w14:textId="77777777" w:rsidR="002A13C3" w:rsidRPr="00A475C2" w:rsidRDefault="002A13C3" w:rsidP="002A13C3">
      <w:pPr>
        <w:pStyle w:val="Sinespaciado"/>
        <w:numPr>
          <w:ilvl w:val="0"/>
          <w:numId w:val="32"/>
        </w:numPr>
        <w:jc w:val="both"/>
        <w:rPr>
          <w:rFonts w:asciiTheme="minorHAnsi" w:hAnsiTheme="minorHAnsi" w:cs="Arial"/>
          <w:color w:val="7030A0"/>
          <w:sz w:val="24"/>
          <w:szCs w:val="24"/>
        </w:rPr>
      </w:pPr>
      <w:r w:rsidRPr="00A475C2">
        <w:rPr>
          <w:rFonts w:asciiTheme="minorHAnsi" w:hAnsiTheme="minorHAnsi" w:cs="Arial"/>
          <w:color w:val="7030A0"/>
          <w:sz w:val="24"/>
          <w:szCs w:val="24"/>
        </w:rPr>
        <w:t>Programa</w:t>
      </w:r>
    </w:p>
    <w:p w14:paraId="05F25B87" w14:textId="77777777" w:rsidR="002A13C3" w:rsidRPr="00A475C2" w:rsidRDefault="002A13C3" w:rsidP="002A13C3">
      <w:pPr>
        <w:pStyle w:val="Sinespaciado"/>
        <w:numPr>
          <w:ilvl w:val="0"/>
          <w:numId w:val="32"/>
        </w:numPr>
        <w:jc w:val="both"/>
        <w:rPr>
          <w:rFonts w:asciiTheme="minorHAnsi" w:hAnsiTheme="minorHAnsi" w:cs="Arial"/>
          <w:color w:val="7030A0"/>
          <w:sz w:val="24"/>
          <w:szCs w:val="24"/>
        </w:rPr>
      </w:pPr>
      <w:r w:rsidRPr="00A475C2">
        <w:rPr>
          <w:rFonts w:asciiTheme="minorHAnsi" w:hAnsiTheme="minorHAnsi" w:cs="Arial"/>
          <w:color w:val="7030A0"/>
          <w:sz w:val="24"/>
          <w:szCs w:val="24"/>
        </w:rPr>
        <w:t>Semestre</w:t>
      </w:r>
    </w:p>
    <w:p w14:paraId="3DADF847" w14:textId="77777777" w:rsidR="002A13C3" w:rsidRPr="00A475C2" w:rsidRDefault="002A13C3" w:rsidP="002A13C3">
      <w:pPr>
        <w:pStyle w:val="Sinespaciado"/>
        <w:ind w:left="1440"/>
        <w:jc w:val="both"/>
        <w:rPr>
          <w:rFonts w:asciiTheme="minorHAnsi" w:hAnsiTheme="minorHAnsi" w:cs="Arial"/>
          <w:color w:val="7030A0"/>
          <w:sz w:val="24"/>
          <w:szCs w:val="24"/>
        </w:rPr>
      </w:pPr>
    </w:p>
    <w:p w14:paraId="561A8909" w14:textId="77777777" w:rsidR="002A13C3" w:rsidRPr="00A475C2" w:rsidRDefault="002A13C3" w:rsidP="002A13C3">
      <w:pPr>
        <w:pStyle w:val="Sinespaciado"/>
        <w:numPr>
          <w:ilvl w:val="0"/>
          <w:numId w:val="23"/>
        </w:numPr>
        <w:jc w:val="both"/>
        <w:rPr>
          <w:rFonts w:asciiTheme="minorHAnsi" w:hAnsiTheme="minorHAnsi" w:cs="Arial"/>
          <w:color w:val="7030A0"/>
          <w:sz w:val="24"/>
          <w:szCs w:val="24"/>
        </w:rPr>
      </w:pPr>
      <w:r w:rsidRPr="00A475C2">
        <w:rPr>
          <w:rFonts w:asciiTheme="minorHAnsi" w:hAnsiTheme="minorHAnsi" w:cs="Arial"/>
          <w:color w:val="7030A0"/>
          <w:sz w:val="24"/>
          <w:szCs w:val="24"/>
        </w:rPr>
        <w:t>En caso de que no sea posible verificar la afiliación en la base de datos del FOSYGA por parte del personal del centro médico o se identifiquen estados de desafiliación o inconsistencias se solicitara a quien corresponda una certificación con fecha de expedición no mayor a 30 días de la afiliación a EPS.</w:t>
      </w:r>
    </w:p>
    <w:p w14:paraId="5307F33D" w14:textId="77777777" w:rsidR="002A13C3" w:rsidRPr="00A475C2" w:rsidRDefault="002A13C3" w:rsidP="002A13C3">
      <w:pPr>
        <w:pStyle w:val="Sinespaciado"/>
        <w:ind w:left="1776"/>
        <w:jc w:val="both"/>
        <w:rPr>
          <w:rFonts w:asciiTheme="minorHAnsi" w:hAnsiTheme="minorHAnsi" w:cs="Arial"/>
          <w:color w:val="7030A0"/>
          <w:sz w:val="24"/>
          <w:szCs w:val="24"/>
        </w:rPr>
      </w:pPr>
    </w:p>
    <w:p w14:paraId="730B443F" w14:textId="77777777" w:rsidR="002A13C3" w:rsidRPr="00A475C2" w:rsidRDefault="002A13C3" w:rsidP="002A13C3">
      <w:pPr>
        <w:pStyle w:val="Sinespaciado"/>
        <w:numPr>
          <w:ilvl w:val="0"/>
          <w:numId w:val="23"/>
        </w:numPr>
        <w:jc w:val="both"/>
        <w:rPr>
          <w:rFonts w:asciiTheme="minorHAnsi" w:hAnsiTheme="minorHAnsi" w:cs="Arial"/>
          <w:color w:val="7030A0"/>
          <w:sz w:val="24"/>
          <w:szCs w:val="24"/>
        </w:rPr>
      </w:pPr>
      <w:r w:rsidRPr="00A475C2">
        <w:rPr>
          <w:rFonts w:asciiTheme="minorHAnsi" w:hAnsiTheme="minorHAnsi" w:cs="Arial"/>
          <w:color w:val="7030A0"/>
          <w:sz w:val="24"/>
          <w:szCs w:val="24"/>
        </w:rPr>
        <w:t xml:space="preserve">Todo estudiante extranjero que no aparezca en el FOSYGA o que no presente certificado de afiliación a EPS, debe traer carne o certificado de afiliación a seguro extranjero para anexarlo a los registros del centro médico de la Universidad. </w:t>
      </w:r>
    </w:p>
    <w:p w14:paraId="124623F8" w14:textId="77777777" w:rsidR="002A13C3" w:rsidRPr="00A475C2" w:rsidRDefault="002A13C3" w:rsidP="002A13C3">
      <w:pPr>
        <w:pStyle w:val="Sinespaciado"/>
        <w:jc w:val="both"/>
        <w:rPr>
          <w:rFonts w:asciiTheme="minorHAnsi" w:hAnsiTheme="minorHAnsi" w:cs="Arial"/>
          <w:color w:val="7030A0"/>
          <w:sz w:val="24"/>
          <w:szCs w:val="24"/>
        </w:rPr>
      </w:pPr>
    </w:p>
    <w:p w14:paraId="27DE96F8" w14:textId="77777777" w:rsidR="002A13C3" w:rsidRPr="00A475C2" w:rsidRDefault="002A13C3" w:rsidP="002A13C3">
      <w:pPr>
        <w:pStyle w:val="Sinespaciado"/>
        <w:numPr>
          <w:ilvl w:val="0"/>
          <w:numId w:val="22"/>
        </w:numPr>
        <w:jc w:val="both"/>
        <w:rPr>
          <w:rFonts w:asciiTheme="minorHAnsi" w:hAnsiTheme="minorHAnsi" w:cs="Arial"/>
          <w:b/>
          <w:color w:val="7030A0"/>
          <w:sz w:val="24"/>
          <w:szCs w:val="24"/>
        </w:rPr>
      </w:pPr>
      <w:r w:rsidRPr="00A475C2">
        <w:rPr>
          <w:rFonts w:asciiTheme="minorHAnsi" w:hAnsiTheme="minorHAnsi" w:cs="Arial"/>
          <w:b/>
          <w:color w:val="7030A0"/>
          <w:sz w:val="24"/>
          <w:szCs w:val="24"/>
        </w:rPr>
        <w:t>Medicaciones en casos especiales:</w:t>
      </w:r>
    </w:p>
    <w:p w14:paraId="21527293" w14:textId="77777777" w:rsidR="002A13C3" w:rsidRPr="00A475C2" w:rsidRDefault="002A13C3" w:rsidP="002A13C3">
      <w:pPr>
        <w:pStyle w:val="Sinespaciado"/>
        <w:ind w:left="720"/>
        <w:jc w:val="both"/>
        <w:rPr>
          <w:rFonts w:asciiTheme="minorHAnsi" w:hAnsiTheme="minorHAnsi" w:cs="Arial"/>
          <w:color w:val="7030A0"/>
          <w:sz w:val="24"/>
          <w:szCs w:val="24"/>
        </w:rPr>
      </w:pPr>
      <w:r w:rsidRPr="00A475C2">
        <w:rPr>
          <w:rFonts w:asciiTheme="minorHAnsi" w:hAnsiTheme="minorHAnsi" w:cs="Arial"/>
          <w:color w:val="7030A0"/>
          <w:sz w:val="24"/>
          <w:szCs w:val="24"/>
        </w:rPr>
        <w:t>En caso de que una de las personas que lleve a cabo la salida requería de medicamentos que deba tomar permanentemente, estos deben ser transportados con su respectiva orden por su médico tratante (la orden debe llevar firma, sello y registro médico) y en su empaque original; adicionalmente se sugiere tener en cuenta:</w:t>
      </w:r>
    </w:p>
    <w:p w14:paraId="73023A01" w14:textId="77777777" w:rsidR="002A13C3" w:rsidRPr="00A475C2" w:rsidRDefault="002A13C3" w:rsidP="002A13C3">
      <w:pPr>
        <w:pStyle w:val="Sinespaciado"/>
        <w:ind w:left="720"/>
        <w:jc w:val="both"/>
        <w:rPr>
          <w:rFonts w:asciiTheme="minorHAnsi" w:hAnsiTheme="minorHAnsi" w:cs="Arial"/>
          <w:color w:val="7030A0"/>
          <w:sz w:val="24"/>
          <w:szCs w:val="24"/>
        </w:rPr>
      </w:pPr>
    </w:p>
    <w:p w14:paraId="377838F1" w14:textId="77777777" w:rsidR="002A13C3" w:rsidRPr="00A475C2" w:rsidRDefault="002A13C3" w:rsidP="002A13C3">
      <w:pPr>
        <w:pStyle w:val="Sinespaciado"/>
        <w:numPr>
          <w:ilvl w:val="0"/>
          <w:numId w:val="27"/>
        </w:numPr>
        <w:jc w:val="both"/>
        <w:rPr>
          <w:rFonts w:asciiTheme="minorHAnsi" w:hAnsiTheme="minorHAnsi" w:cs="Arial"/>
          <w:color w:val="7030A0"/>
          <w:sz w:val="24"/>
          <w:szCs w:val="24"/>
        </w:rPr>
      </w:pPr>
      <w:r w:rsidRPr="00A475C2">
        <w:rPr>
          <w:rFonts w:asciiTheme="minorHAnsi" w:hAnsiTheme="minorHAnsi" w:cs="Arial"/>
          <w:color w:val="7030A0"/>
          <w:sz w:val="24"/>
          <w:szCs w:val="24"/>
        </w:rPr>
        <w:t>Comunicar oportunamente las condiciones especiales de salud al acompañante del grupo para reconocer el debido manejo.</w:t>
      </w:r>
    </w:p>
    <w:p w14:paraId="1A2D43B4" w14:textId="77777777" w:rsidR="002A13C3" w:rsidRPr="00A475C2" w:rsidRDefault="002A13C3" w:rsidP="002A13C3">
      <w:pPr>
        <w:pStyle w:val="Sinespaciado"/>
        <w:numPr>
          <w:ilvl w:val="0"/>
          <w:numId w:val="27"/>
        </w:numPr>
        <w:jc w:val="both"/>
        <w:rPr>
          <w:rFonts w:asciiTheme="minorHAnsi" w:hAnsiTheme="minorHAnsi" w:cs="Arial"/>
          <w:color w:val="7030A0"/>
          <w:sz w:val="24"/>
          <w:szCs w:val="24"/>
        </w:rPr>
      </w:pPr>
      <w:r w:rsidRPr="00A475C2">
        <w:rPr>
          <w:rFonts w:asciiTheme="minorHAnsi" w:hAnsiTheme="minorHAnsi" w:cs="Arial"/>
          <w:color w:val="7030A0"/>
          <w:sz w:val="24"/>
          <w:szCs w:val="24"/>
        </w:rPr>
        <w:t>Portar la cantidad necesaria de medicamentos para seguir un adecuado tratamiento.</w:t>
      </w:r>
    </w:p>
    <w:p w14:paraId="558B152C" w14:textId="77777777" w:rsidR="002A13C3" w:rsidRPr="00A475C2" w:rsidRDefault="002A13C3" w:rsidP="002A13C3">
      <w:pPr>
        <w:pStyle w:val="Sinespaciado"/>
        <w:numPr>
          <w:ilvl w:val="0"/>
          <w:numId w:val="27"/>
        </w:numPr>
        <w:jc w:val="both"/>
        <w:rPr>
          <w:rFonts w:asciiTheme="minorHAnsi" w:hAnsiTheme="minorHAnsi" w:cs="Arial"/>
          <w:color w:val="7030A0"/>
          <w:sz w:val="24"/>
          <w:szCs w:val="24"/>
        </w:rPr>
      </w:pPr>
      <w:r w:rsidRPr="00A475C2">
        <w:rPr>
          <w:rFonts w:asciiTheme="minorHAnsi" w:hAnsiTheme="minorHAnsi" w:cs="Arial"/>
          <w:color w:val="7030A0"/>
          <w:sz w:val="24"/>
          <w:szCs w:val="24"/>
        </w:rPr>
        <w:t>Reconocer factores de riesgo y contraindicaciones relacionadas a la situación médica.</w:t>
      </w:r>
    </w:p>
    <w:p w14:paraId="53B82F72" w14:textId="77777777" w:rsidR="002A13C3" w:rsidRPr="00A475C2" w:rsidRDefault="002A13C3" w:rsidP="002A13C3">
      <w:pPr>
        <w:pStyle w:val="Sinespaciado"/>
        <w:ind w:left="1440"/>
        <w:jc w:val="both"/>
        <w:rPr>
          <w:rFonts w:asciiTheme="minorHAnsi" w:hAnsiTheme="minorHAnsi" w:cs="Arial"/>
          <w:color w:val="7030A0"/>
          <w:sz w:val="24"/>
          <w:szCs w:val="24"/>
        </w:rPr>
      </w:pPr>
      <w:r w:rsidRPr="00A475C2">
        <w:rPr>
          <w:rFonts w:asciiTheme="minorHAnsi" w:hAnsiTheme="minorHAnsi" w:cs="Arial"/>
          <w:color w:val="7030A0"/>
          <w:sz w:val="24"/>
          <w:szCs w:val="24"/>
        </w:rPr>
        <w:br/>
      </w:r>
    </w:p>
    <w:p w14:paraId="5C0108EC" w14:textId="77777777" w:rsidR="002A13C3" w:rsidRPr="00A475C2" w:rsidRDefault="002A13C3" w:rsidP="002A13C3">
      <w:pPr>
        <w:pStyle w:val="Sinespaciado"/>
        <w:ind w:left="1440"/>
        <w:jc w:val="both"/>
        <w:rPr>
          <w:rFonts w:asciiTheme="minorHAnsi" w:hAnsiTheme="minorHAnsi" w:cs="Arial"/>
          <w:color w:val="7030A0"/>
          <w:sz w:val="24"/>
          <w:szCs w:val="24"/>
        </w:rPr>
      </w:pPr>
    </w:p>
    <w:p w14:paraId="2EC01DC7" w14:textId="77777777" w:rsidR="002A13C3" w:rsidRPr="00A475C2" w:rsidRDefault="002A13C3" w:rsidP="002A13C3">
      <w:pPr>
        <w:pStyle w:val="Sinespaciado"/>
        <w:numPr>
          <w:ilvl w:val="0"/>
          <w:numId w:val="22"/>
        </w:numPr>
        <w:jc w:val="both"/>
        <w:rPr>
          <w:rFonts w:asciiTheme="minorHAnsi" w:hAnsiTheme="minorHAnsi" w:cs="Arial"/>
          <w:b/>
          <w:color w:val="7030A0"/>
          <w:sz w:val="24"/>
          <w:szCs w:val="24"/>
        </w:rPr>
      </w:pPr>
      <w:r w:rsidRPr="00A475C2">
        <w:rPr>
          <w:rFonts w:asciiTheme="minorHAnsi" w:hAnsiTheme="minorHAnsi" w:cs="Arial"/>
          <w:b/>
          <w:color w:val="7030A0"/>
          <w:sz w:val="24"/>
          <w:szCs w:val="24"/>
        </w:rPr>
        <w:lastRenderedPageBreak/>
        <w:t>Enfermedades crónicas:</w:t>
      </w:r>
    </w:p>
    <w:p w14:paraId="1B431F2E" w14:textId="77777777" w:rsidR="002A13C3" w:rsidRPr="00A475C2" w:rsidRDefault="002A13C3" w:rsidP="002A13C3">
      <w:pPr>
        <w:pStyle w:val="Sinespaciado"/>
        <w:ind w:left="720"/>
        <w:jc w:val="both"/>
        <w:rPr>
          <w:rFonts w:asciiTheme="minorHAnsi" w:hAnsiTheme="minorHAnsi" w:cs="Arial"/>
          <w:color w:val="7030A0"/>
          <w:sz w:val="24"/>
          <w:szCs w:val="24"/>
        </w:rPr>
      </w:pPr>
      <w:r w:rsidRPr="00A475C2">
        <w:rPr>
          <w:rFonts w:asciiTheme="minorHAnsi" w:hAnsiTheme="minorHAnsi" w:cs="Arial"/>
          <w:color w:val="7030A0"/>
          <w:sz w:val="24"/>
          <w:szCs w:val="24"/>
        </w:rPr>
        <w:t xml:space="preserve">Todo estudiante o funcionario que padezca enfermedades crónicas que requieran de tratamiento de carácter permanente que este documentado por historia clínica por su médico de cabecera debe traer al centro médico copia de un resumen de historia para tenerla en cuenta al momento de iniciar los trámites para salidas nacionales o internacionales. </w:t>
      </w:r>
    </w:p>
    <w:p w14:paraId="790FF0EA" w14:textId="77777777" w:rsidR="002A13C3" w:rsidRPr="00A475C2" w:rsidRDefault="002A13C3" w:rsidP="002A13C3">
      <w:pPr>
        <w:pStyle w:val="Sinespaciado"/>
        <w:jc w:val="both"/>
        <w:rPr>
          <w:rFonts w:asciiTheme="minorHAnsi" w:hAnsiTheme="minorHAnsi" w:cs="Arial"/>
          <w:color w:val="7030A0"/>
          <w:sz w:val="24"/>
          <w:szCs w:val="24"/>
        </w:rPr>
      </w:pPr>
    </w:p>
    <w:p w14:paraId="7CAE09DA" w14:textId="77777777" w:rsidR="002A13C3" w:rsidRPr="00A475C2" w:rsidRDefault="002A13C3" w:rsidP="002A13C3">
      <w:pPr>
        <w:pStyle w:val="Sinespaciado"/>
        <w:numPr>
          <w:ilvl w:val="0"/>
          <w:numId w:val="22"/>
        </w:numPr>
        <w:jc w:val="both"/>
        <w:rPr>
          <w:rFonts w:asciiTheme="minorHAnsi" w:hAnsiTheme="minorHAnsi" w:cs="Arial"/>
          <w:b/>
          <w:color w:val="7030A0"/>
          <w:sz w:val="24"/>
          <w:szCs w:val="24"/>
        </w:rPr>
      </w:pPr>
      <w:r w:rsidRPr="00A475C2">
        <w:rPr>
          <w:rFonts w:asciiTheme="minorHAnsi" w:hAnsiTheme="minorHAnsi" w:cs="Arial"/>
          <w:b/>
          <w:color w:val="7030A0"/>
          <w:sz w:val="24"/>
          <w:szCs w:val="24"/>
        </w:rPr>
        <w:t xml:space="preserve">Póliza de Seguros: </w:t>
      </w:r>
    </w:p>
    <w:p w14:paraId="3BBCDE6A" w14:textId="77777777" w:rsidR="002A13C3" w:rsidRPr="00A475C2" w:rsidRDefault="002A13C3" w:rsidP="002A13C3">
      <w:pPr>
        <w:pStyle w:val="Sinespaciado"/>
        <w:ind w:left="708"/>
        <w:jc w:val="both"/>
        <w:rPr>
          <w:rFonts w:asciiTheme="minorHAnsi" w:hAnsiTheme="minorHAnsi" w:cs="Arial"/>
          <w:color w:val="7030A0"/>
          <w:sz w:val="24"/>
          <w:szCs w:val="24"/>
        </w:rPr>
      </w:pPr>
      <w:r w:rsidRPr="00A475C2">
        <w:rPr>
          <w:rFonts w:asciiTheme="minorHAnsi" w:hAnsiTheme="minorHAnsi" w:cs="Arial"/>
          <w:color w:val="7030A0"/>
          <w:sz w:val="24"/>
          <w:szCs w:val="24"/>
        </w:rPr>
        <w:t xml:space="preserve">La Universidad de La Sabana pone a disposición de todos los estudiantes un seguro de accidentes personales, que brinda un </w:t>
      </w:r>
      <w:r w:rsidRPr="00A475C2">
        <w:rPr>
          <w:rFonts w:asciiTheme="minorHAnsi" w:hAnsiTheme="minorHAnsi" w:cs="Arial"/>
          <w:color w:val="7030A0"/>
          <w:sz w:val="24"/>
          <w:szCs w:val="24"/>
          <w:u w:val="single"/>
        </w:rPr>
        <w:t>servicio por reembolso</w:t>
      </w:r>
      <w:r w:rsidRPr="00A475C2">
        <w:rPr>
          <w:rFonts w:asciiTheme="minorHAnsi" w:hAnsiTheme="minorHAnsi" w:cs="Arial"/>
          <w:color w:val="7030A0"/>
          <w:sz w:val="24"/>
          <w:szCs w:val="24"/>
        </w:rPr>
        <w:t xml:space="preserve"> en caso de necesitar atención médica u hospitalaria en cualquier país. Para esto es necesario documentar:</w:t>
      </w:r>
    </w:p>
    <w:p w14:paraId="57AD69D7" w14:textId="77777777" w:rsidR="002A13C3" w:rsidRPr="00A475C2" w:rsidRDefault="002A13C3" w:rsidP="002A13C3">
      <w:pPr>
        <w:pStyle w:val="Sinespaciado"/>
        <w:ind w:left="708"/>
        <w:jc w:val="both"/>
        <w:rPr>
          <w:rFonts w:asciiTheme="minorHAnsi" w:hAnsiTheme="minorHAnsi" w:cs="Arial"/>
          <w:color w:val="7030A0"/>
          <w:sz w:val="24"/>
          <w:szCs w:val="24"/>
        </w:rPr>
      </w:pPr>
    </w:p>
    <w:p w14:paraId="32C23513" w14:textId="77777777" w:rsidR="002A13C3" w:rsidRPr="00A475C2" w:rsidRDefault="002A13C3" w:rsidP="002A13C3">
      <w:pPr>
        <w:pStyle w:val="Sinespaciado"/>
        <w:numPr>
          <w:ilvl w:val="0"/>
          <w:numId w:val="28"/>
        </w:numPr>
        <w:jc w:val="both"/>
        <w:rPr>
          <w:rFonts w:asciiTheme="minorHAnsi" w:hAnsiTheme="minorHAnsi" w:cs="Arial"/>
          <w:color w:val="7030A0"/>
          <w:sz w:val="24"/>
          <w:szCs w:val="24"/>
        </w:rPr>
      </w:pPr>
      <w:r w:rsidRPr="00A475C2">
        <w:rPr>
          <w:rFonts w:asciiTheme="minorHAnsi" w:hAnsiTheme="minorHAnsi" w:cs="Arial"/>
          <w:color w:val="7030A0"/>
          <w:sz w:val="24"/>
          <w:szCs w:val="24"/>
        </w:rPr>
        <w:t>Declaración del accidente.</w:t>
      </w:r>
    </w:p>
    <w:p w14:paraId="5F7AD6D1" w14:textId="77777777" w:rsidR="002A13C3" w:rsidRPr="00A475C2" w:rsidRDefault="002A13C3" w:rsidP="002A13C3">
      <w:pPr>
        <w:pStyle w:val="Sinespaciado"/>
        <w:numPr>
          <w:ilvl w:val="0"/>
          <w:numId w:val="28"/>
        </w:numPr>
        <w:jc w:val="both"/>
        <w:rPr>
          <w:rFonts w:asciiTheme="minorHAnsi" w:hAnsiTheme="minorHAnsi" w:cs="Arial"/>
          <w:color w:val="7030A0"/>
          <w:sz w:val="24"/>
          <w:szCs w:val="24"/>
        </w:rPr>
      </w:pPr>
      <w:r w:rsidRPr="00A475C2">
        <w:rPr>
          <w:rFonts w:asciiTheme="minorHAnsi" w:hAnsiTheme="minorHAnsi" w:cs="Arial"/>
          <w:color w:val="7030A0"/>
          <w:sz w:val="24"/>
          <w:szCs w:val="24"/>
        </w:rPr>
        <w:t>Historia Clínica en la cual se describa detalladamente el accidente o atención suministrada.</w:t>
      </w:r>
    </w:p>
    <w:p w14:paraId="0690039E" w14:textId="77777777" w:rsidR="002A13C3" w:rsidRPr="00A475C2" w:rsidRDefault="002A13C3" w:rsidP="002A13C3">
      <w:pPr>
        <w:pStyle w:val="Sinespaciado"/>
        <w:numPr>
          <w:ilvl w:val="0"/>
          <w:numId w:val="28"/>
        </w:numPr>
        <w:jc w:val="both"/>
        <w:rPr>
          <w:rFonts w:asciiTheme="minorHAnsi" w:hAnsiTheme="minorHAnsi" w:cs="Arial"/>
          <w:color w:val="7030A0"/>
          <w:sz w:val="24"/>
          <w:szCs w:val="24"/>
        </w:rPr>
      </w:pPr>
      <w:r w:rsidRPr="00A475C2">
        <w:rPr>
          <w:rFonts w:asciiTheme="minorHAnsi" w:hAnsiTheme="minorHAnsi" w:cs="Arial"/>
          <w:color w:val="7030A0"/>
          <w:sz w:val="24"/>
          <w:szCs w:val="24"/>
        </w:rPr>
        <w:t>Original de las facturas pagadas con sus soportes.</w:t>
      </w:r>
    </w:p>
    <w:p w14:paraId="5DE78942" w14:textId="77777777" w:rsidR="002A13C3" w:rsidRPr="00A475C2" w:rsidRDefault="002A13C3" w:rsidP="002A13C3">
      <w:pPr>
        <w:pStyle w:val="Sinespaciado"/>
        <w:numPr>
          <w:ilvl w:val="0"/>
          <w:numId w:val="28"/>
        </w:numPr>
        <w:jc w:val="both"/>
        <w:rPr>
          <w:rFonts w:asciiTheme="minorHAnsi" w:hAnsiTheme="minorHAnsi" w:cs="Arial"/>
          <w:color w:val="7030A0"/>
          <w:sz w:val="24"/>
          <w:szCs w:val="24"/>
        </w:rPr>
      </w:pPr>
      <w:r w:rsidRPr="00A475C2">
        <w:rPr>
          <w:rFonts w:asciiTheme="minorHAnsi" w:hAnsiTheme="minorHAnsi" w:cs="Arial"/>
          <w:color w:val="7030A0"/>
          <w:sz w:val="24"/>
          <w:szCs w:val="24"/>
        </w:rPr>
        <w:t>Fotocopia del carné estudiantil o recibo de cancelación de la matrícula y fotocopia del documento de identidad.</w:t>
      </w:r>
    </w:p>
    <w:p w14:paraId="1689800C" w14:textId="77777777" w:rsidR="002A13C3" w:rsidRPr="00A475C2" w:rsidRDefault="002A13C3" w:rsidP="002A13C3">
      <w:pPr>
        <w:pStyle w:val="Sinespaciado"/>
        <w:ind w:left="720"/>
        <w:jc w:val="both"/>
        <w:rPr>
          <w:rFonts w:asciiTheme="minorHAnsi" w:hAnsiTheme="minorHAnsi" w:cs="Arial"/>
          <w:color w:val="7030A0"/>
          <w:sz w:val="24"/>
          <w:szCs w:val="24"/>
        </w:rPr>
      </w:pPr>
    </w:p>
    <w:p w14:paraId="34020262" w14:textId="77777777" w:rsidR="002A13C3" w:rsidRPr="00A475C2" w:rsidRDefault="002A13C3" w:rsidP="002A13C3">
      <w:pPr>
        <w:pStyle w:val="Sinespaciado"/>
        <w:numPr>
          <w:ilvl w:val="0"/>
          <w:numId w:val="29"/>
        </w:numPr>
        <w:jc w:val="both"/>
        <w:rPr>
          <w:rFonts w:asciiTheme="minorHAnsi" w:hAnsiTheme="minorHAnsi" w:cs="Arial"/>
          <w:color w:val="7030A0"/>
          <w:sz w:val="24"/>
          <w:szCs w:val="24"/>
        </w:rPr>
      </w:pPr>
      <w:r w:rsidRPr="00A475C2">
        <w:rPr>
          <w:rFonts w:asciiTheme="minorHAnsi" w:hAnsiTheme="minorHAnsi" w:cs="Arial"/>
          <w:color w:val="7030A0"/>
          <w:sz w:val="24"/>
          <w:szCs w:val="24"/>
        </w:rPr>
        <w:t>Esta póliza no tiene cobertura en caso de:</w:t>
      </w:r>
    </w:p>
    <w:p w14:paraId="4C224204" w14:textId="77777777" w:rsidR="002A13C3" w:rsidRPr="00A475C2" w:rsidRDefault="002A13C3" w:rsidP="002A13C3">
      <w:pPr>
        <w:pStyle w:val="Sinespaciado"/>
        <w:ind w:left="1440"/>
        <w:jc w:val="both"/>
        <w:rPr>
          <w:rFonts w:asciiTheme="minorHAnsi" w:hAnsiTheme="minorHAnsi" w:cs="Arial"/>
          <w:color w:val="7030A0"/>
          <w:sz w:val="24"/>
          <w:szCs w:val="24"/>
        </w:rPr>
      </w:pPr>
    </w:p>
    <w:p w14:paraId="594B7A2E" w14:textId="77777777" w:rsidR="002A13C3" w:rsidRPr="00A475C2" w:rsidRDefault="002A13C3" w:rsidP="002A13C3">
      <w:pPr>
        <w:pStyle w:val="Sinespaciado"/>
        <w:numPr>
          <w:ilvl w:val="0"/>
          <w:numId w:val="30"/>
        </w:numPr>
        <w:jc w:val="both"/>
        <w:rPr>
          <w:rFonts w:asciiTheme="minorHAnsi" w:hAnsiTheme="minorHAnsi" w:cs="Arial"/>
          <w:color w:val="7030A0"/>
          <w:sz w:val="24"/>
          <w:szCs w:val="24"/>
        </w:rPr>
      </w:pPr>
      <w:r w:rsidRPr="00A475C2">
        <w:rPr>
          <w:rFonts w:asciiTheme="minorHAnsi" w:hAnsiTheme="minorHAnsi" w:cs="Arial"/>
          <w:color w:val="7030A0"/>
          <w:sz w:val="24"/>
          <w:szCs w:val="24"/>
        </w:rPr>
        <w:t>Participación en actividades ilícitas.</w:t>
      </w:r>
    </w:p>
    <w:p w14:paraId="3F9B11AD" w14:textId="77777777" w:rsidR="002A13C3" w:rsidRPr="00A475C2" w:rsidRDefault="002A13C3" w:rsidP="002A13C3">
      <w:pPr>
        <w:pStyle w:val="Sinespaciado"/>
        <w:numPr>
          <w:ilvl w:val="0"/>
          <w:numId w:val="30"/>
        </w:numPr>
        <w:jc w:val="both"/>
        <w:rPr>
          <w:rFonts w:asciiTheme="minorHAnsi" w:hAnsiTheme="minorHAnsi" w:cs="Arial"/>
          <w:color w:val="7030A0"/>
          <w:sz w:val="24"/>
          <w:szCs w:val="24"/>
        </w:rPr>
      </w:pPr>
      <w:r w:rsidRPr="00A475C2">
        <w:rPr>
          <w:rFonts w:asciiTheme="minorHAnsi" w:hAnsiTheme="minorHAnsi" w:cs="Arial"/>
          <w:color w:val="7030A0"/>
          <w:sz w:val="24"/>
          <w:szCs w:val="24"/>
        </w:rPr>
        <w:t>Encontrarse bajo la influencia de bebidas embriagantes, estupefacientes o drogas tóxicas, heroicas o alucinógenas, cuya utilización no haya sido por prescripción médica.</w:t>
      </w:r>
    </w:p>
    <w:p w14:paraId="3B01E0F5" w14:textId="77777777" w:rsidR="002A13C3" w:rsidRPr="00A475C2" w:rsidRDefault="002A13C3" w:rsidP="002A13C3">
      <w:pPr>
        <w:pStyle w:val="Sinespaciado"/>
        <w:numPr>
          <w:ilvl w:val="0"/>
          <w:numId w:val="30"/>
        </w:numPr>
        <w:jc w:val="both"/>
        <w:rPr>
          <w:rFonts w:asciiTheme="minorHAnsi" w:hAnsiTheme="minorHAnsi" w:cs="Arial"/>
          <w:color w:val="7030A0"/>
          <w:sz w:val="24"/>
          <w:szCs w:val="24"/>
        </w:rPr>
      </w:pPr>
      <w:r w:rsidRPr="00A475C2">
        <w:rPr>
          <w:rFonts w:asciiTheme="minorHAnsi" w:hAnsiTheme="minorHAnsi" w:cs="Arial"/>
          <w:color w:val="7030A0"/>
          <w:sz w:val="24"/>
          <w:szCs w:val="24"/>
        </w:rPr>
        <w:t>Accidentes ocurridos por culpa grave del mismo estudiante, o mientras actúe como piloto o haga parte de la tripulación de una aeronave; o durante la práctica de deportes de alto riesgo.</w:t>
      </w:r>
    </w:p>
    <w:p w14:paraId="521FD8F1" w14:textId="77777777" w:rsidR="002A13C3" w:rsidRPr="00A475C2" w:rsidRDefault="002A13C3" w:rsidP="002A13C3">
      <w:pPr>
        <w:pStyle w:val="Sinespaciado"/>
        <w:numPr>
          <w:ilvl w:val="0"/>
          <w:numId w:val="30"/>
        </w:numPr>
        <w:jc w:val="both"/>
        <w:rPr>
          <w:rFonts w:asciiTheme="minorHAnsi" w:hAnsiTheme="minorHAnsi" w:cs="Arial"/>
          <w:color w:val="7030A0"/>
          <w:sz w:val="24"/>
          <w:szCs w:val="24"/>
        </w:rPr>
      </w:pPr>
      <w:r w:rsidRPr="00A475C2">
        <w:rPr>
          <w:rFonts w:asciiTheme="minorHAnsi" w:hAnsiTheme="minorHAnsi" w:cs="Arial"/>
          <w:color w:val="7030A0"/>
          <w:sz w:val="24"/>
          <w:szCs w:val="24"/>
        </w:rPr>
        <w:t xml:space="preserve">Enfermedades físicas o mentales </w:t>
      </w:r>
      <w:proofErr w:type="spellStart"/>
      <w:r w:rsidRPr="00A475C2">
        <w:rPr>
          <w:rFonts w:asciiTheme="minorHAnsi" w:hAnsiTheme="minorHAnsi" w:cs="Arial"/>
          <w:color w:val="7030A0"/>
          <w:sz w:val="24"/>
          <w:szCs w:val="24"/>
        </w:rPr>
        <w:t>pre-existentes</w:t>
      </w:r>
      <w:proofErr w:type="spellEnd"/>
      <w:r w:rsidRPr="00A475C2">
        <w:rPr>
          <w:rFonts w:asciiTheme="minorHAnsi" w:hAnsiTheme="minorHAnsi" w:cs="Arial"/>
          <w:color w:val="7030A0"/>
          <w:sz w:val="24"/>
          <w:szCs w:val="24"/>
        </w:rPr>
        <w:t>.</w:t>
      </w:r>
    </w:p>
    <w:p w14:paraId="2AD26966" w14:textId="77777777" w:rsidR="002A13C3" w:rsidRPr="00A475C2" w:rsidRDefault="002A13C3" w:rsidP="002A13C3">
      <w:pPr>
        <w:pStyle w:val="Sinespaciado"/>
        <w:ind w:left="720"/>
        <w:jc w:val="both"/>
        <w:rPr>
          <w:rFonts w:asciiTheme="minorHAnsi" w:hAnsiTheme="minorHAnsi" w:cs="Arial"/>
          <w:color w:val="7030A0"/>
          <w:sz w:val="24"/>
          <w:szCs w:val="24"/>
        </w:rPr>
      </w:pPr>
    </w:p>
    <w:p w14:paraId="65222B58" w14:textId="77777777" w:rsidR="002A13C3" w:rsidRPr="00A475C2" w:rsidRDefault="002A13C3" w:rsidP="002A13C3">
      <w:pPr>
        <w:pStyle w:val="Sinespaciado"/>
        <w:ind w:left="720"/>
        <w:jc w:val="both"/>
        <w:rPr>
          <w:rFonts w:asciiTheme="minorHAnsi" w:hAnsiTheme="minorHAnsi" w:cs="Arial"/>
          <w:b/>
          <w:i/>
          <w:color w:val="7030A0"/>
          <w:sz w:val="24"/>
          <w:szCs w:val="24"/>
          <w:u w:val="single"/>
        </w:rPr>
      </w:pPr>
      <w:r w:rsidRPr="00A475C2">
        <w:rPr>
          <w:rFonts w:asciiTheme="minorHAnsi" w:hAnsiTheme="minorHAnsi" w:cs="Arial"/>
          <w:b/>
          <w:i/>
          <w:color w:val="7030A0"/>
          <w:sz w:val="24"/>
          <w:szCs w:val="24"/>
          <w:u w:val="single"/>
        </w:rPr>
        <w:t xml:space="preserve">Sugerimos </w:t>
      </w:r>
      <w:proofErr w:type="gramStart"/>
      <w:r w:rsidRPr="00A475C2">
        <w:rPr>
          <w:rFonts w:asciiTheme="minorHAnsi" w:hAnsiTheme="minorHAnsi" w:cs="Arial"/>
          <w:b/>
          <w:i/>
          <w:color w:val="7030A0"/>
          <w:sz w:val="24"/>
          <w:szCs w:val="24"/>
          <w:u w:val="single"/>
        </w:rPr>
        <w:t>que</w:t>
      </w:r>
      <w:proofErr w:type="gramEnd"/>
      <w:r w:rsidRPr="00A475C2">
        <w:rPr>
          <w:rFonts w:asciiTheme="minorHAnsi" w:hAnsiTheme="minorHAnsi" w:cs="Arial"/>
          <w:b/>
          <w:i/>
          <w:color w:val="7030A0"/>
          <w:sz w:val="24"/>
          <w:szCs w:val="24"/>
          <w:u w:val="single"/>
        </w:rPr>
        <w:t xml:space="preserve"> en caso de viajes internacionales, se adquiera una póliza particular para tener cobertura en caso de enfermedad general.</w:t>
      </w:r>
    </w:p>
    <w:p w14:paraId="6AE5BF22" w14:textId="77777777" w:rsidR="002A13C3" w:rsidRPr="00A475C2" w:rsidRDefault="002A13C3" w:rsidP="002A13C3">
      <w:pPr>
        <w:pStyle w:val="Sinespaciado"/>
        <w:ind w:left="720"/>
        <w:jc w:val="both"/>
        <w:rPr>
          <w:rFonts w:asciiTheme="minorHAnsi" w:hAnsiTheme="minorHAnsi" w:cs="Arial"/>
          <w:b/>
          <w:i/>
          <w:color w:val="7030A0"/>
          <w:sz w:val="24"/>
          <w:szCs w:val="24"/>
          <w:u w:val="single"/>
        </w:rPr>
      </w:pPr>
    </w:p>
    <w:p w14:paraId="0AE27856" w14:textId="77777777" w:rsidR="002A13C3" w:rsidRPr="00A475C2" w:rsidRDefault="002A13C3" w:rsidP="002A13C3">
      <w:pPr>
        <w:pStyle w:val="Sinespaciado"/>
        <w:numPr>
          <w:ilvl w:val="0"/>
          <w:numId w:val="22"/>
        </w:numPr>
        <w:jc w:val="both"/>
        <w:rPr>
          <w:rFonts w:asciiTheme="minorHAnsi" w:hAnsiTheme="minorHAnsi" w:cs="Arial"/>
          <w:b/>
          <w:color w:val="7030A0"/>
          <w:sz w:val="24"/>
          <w:szCs w:val="24"/>
        </w:rPr>
      </w:pPr>
      <w:r w:rsidRPr="00A475C2">
        <w:rPr>
          <w:rFonts w:asciiTheme="minorHAnsi" w:hAnsiTheme="minorHAnsi" w:cs="Arial"/>
          <w:b/>
          <w:color w:val="7030A0"/>
          <w:sz w:val="24"/>
          <w:szCs w:val="24"/>
        </w:rPr>
        <w:t>Reporte a la ARL:</w:t>
      </w:r>
    </w:p>
    <w:p w14:paraId="2D2F2DD2" w14:textId="77777777" w:rsidR="002A13C3" w:rsidRPr="00A475C2" w:rsidRDefault="002A13C3" w:rsidP="002A13C3">
      <w:pPr>
        <w:pStyle w:val="Sinespaciado"/>
        <w:ind w:left="720"/>
        <w:jc w:val="both"/>
        <w:rPr>
          <w:rFonts w:asciiTheme="minorHAnsi" w:hAnsiTheme="minorHAnsi" w:cs="Arial"/>
          <w:color w:val="7030A0"/>
          <w:sz w:val="24"/>
          <w:szCs w:val="24"/>
        </w:rPr>
      </w:pPr>
      <w:r w:rsidRPr="00A475C2">
        <w:rPr>
          <w:rFonts w:asciiTheme="minorHAnsi" w:hAnsiTheme="minorHAnsi" w:cs="Arial"/>
          <w:color w:val="7030A0"/>
          <w:sz w:val="24"/>
          <w:szCs w:val="24"/>
        </w:rPr>
        <w:t>En el caso de los funcionarios que viajan en calidad de acompañantes de la salida es necesario adelantar el correspondiente reporte a la Aseguradora de Riesgos Laborales, el cual debe tramitarse con un mínimo de 15 días previos a la salida, para lo cual la unidad correspondiente deberá enviar un correo a la Jefatura de Prevención y Salud donde se referencie:</w:t>
      </w:r>
    </w:p>
    <w:p w14:paraId="05FD9C12" w14:textId="77777777" w:rsidR="002A13C3" w:rsidRPr="00A475C2" w:rsidRDefault="002A13C3" w:rsidP="002A13C3">
      <w:pPr>
        <w:pStyle w:val="Sinespaciado"/>
        <w:ind w:left="720"/>
        <w:jc w:val="both"/>
        <w:rPr>
          <w:rFonts w:asciiTheme="minorHAnsi" w:hAnsiTheme="minorHAnsi" w:cs="Arial"/>
          <w:color w:val="7030A0"/>
          <w:sz w:val="24"/>
          <w:szCs w:val="24"/>
        </w:rPr>
      </w:pPr>
    </w:p>
    <w:p w14:paraId="1D7E7E5F" w14:textId="77777777" w:rsidR="002A13C3" w:rsidRPr="00A475C2" w:rsidRDefault="002A13C3" w:rsidP="002A13C3">
      <w:pPr>
        <w:pStyle w:val="Sinespaciado"/>
        <w:ind w:left="720"/>
        <w:jc w:val="both"/>
        <w:rPr>
          <w:rFonts w:asciiTheme="minorHAnsi" w:hAnsiTheme="minorHAnsi" w:cs="Arial"/>
          <w:color w:val="7030A0"/>
          <w:sz w:val="24"/>
          <w:szCs w:val="24"/>
        </w:rPr>
      </w:pPr>
    </w:p>
    <w:p w14:paraId="6D591CA7" w14:textId="77777777" w:rsidR="002A13C3" w:rsidRPr="00A475C2" w:rsidRDefault="002A13C3" w:rsidP="002A13C3">
      <w:pPr>
        <w:pStyle w:val="Sinespaciado"/>
        <w:numPr>
          <w:ilvl w:val="0"/>
          <w:numId w:val="31"/>
        </w:numPr>
        <w:jc w:val="both"/>
        <w:rPr>
          <w:rFonts w:asciiTheme="minorHAnsi" w:hAnsiTheme="minorHAnsi" w:cs="Arial"/>
          <w:color w:val="7030A0"/>
          <w:sz w:val="24"/>
          <w:szCs w:val="24"/>
        </w:rPr>
      </w:pPr>
      <w:r w:rsidRPr="00A475C2">
        <w:rPr>
          <w:rFonts w:asciiTheme="minorHAnsi" w:hAnsiTheme="minorHAnsi" w:cs="Arial"/>
          <w:color w:val="7030A0"/>
          <w:sz w:val="24"/>
          <w:szCs w:val="24"/>
        </w:rPr>
        <w:lastRenderedPageBreak/>
        <w:t>Destino</w:t>
      </w:r>
    </w:p>
    <w:p w14:paraId="0EAD22C4" w14:textId="77777777" w:rsidR="002A13C3" w:rsidRPr="00A475C2" w:rsidRDefault="002A13C3" w:rsidP="002A13C3">
      <w:pPr>
        <w:pStyle w:val="Sinespaciado"/>
        <w:numPr>
          <w:ilvl w:val="0"/>
          <w:numId w:val="31"/>
        </w:numPr>
        <w:jc w:val="both"/>
        <w:rPr>
          <w:rFonts w:asciiTheme="minorHAnsi" w:hAnsiTheme="minorHAnsi" w:cs="Arial"/>
          <w:color w:val="7030A0"/>
          <w:sz w:val="24"/>
          <w:szCs w:val="24"/>
        </w:rPr>
      </w:pPr>
      <w:r w:rsidRPr="00A475C2">
        <w:rPr>
          <w:rFonts w:asciiTheme="minorHAnsi" w:hAnsiTheme="minorHAnsi" w:cs="Arial"/>
          <w:color w:val="7030A0"/>
          <w:sz w:val="24"/>
          <w:szCs w:val="24"/>
        </w:rPr>
        <w:t>Fechas de salida y llegada</w:t>
      </w:r>
    </w:p>
    <w:p w14:paraId="231B627E" w14:textId="77777777" w:rsidR="002A13C3" w:rsidRPr="00A475C2" w:rsidRDefault="002A13C3" w:rsidP="002A13C3">
      <w:pPr>
        <w:pStyle w:val="Sinespaciado"/>
        <w:numPr>
          <w:ilvl w:val="0"/>
          <w:numId w:val="31"/>
        </w:numPr>
        <w:jc w:val="both"/>
        <w:rPr>
          <w:rFonts w:asciiTheme="minorHAnsi" w:hAnsiTheme="minorHAnsi" w:cs="Arial"/>
          <w:color w:val="7030A0"/>
          <w:sz w:val="24"/>
          <w:szCs w:val="24"/>
        </w:rPr>
      </w:pPr>
      <w:r w:rsidRPr="00A475C2">
        <w:rPr>
          <w:rFonts w:asciiTheme="minorHAnsi" w:hAnsiTheme="minorHAnsi" w:cs="Arial"/>
          <w:color w:val="7030A0"/>
          <w:sz w:val="24"/>
          <w:szCs w:val="24"/>
        </w:rPr>
        <w:t>Nombre completo del funcionario</w:t>
      </w:r>
    </w:p>
    <w:p w14:paraId="6C9E3278" w14:textId="77777777" w:rsidR="002A13C3" w:rsidRPr="00A475C2" w:rsidRDefault="002A13C3" w:rsidP="002A13C3">
      <w:pPr>
        <w:pStyle w:val="Sinespaciado"/>
        <w:numPr>
          <w:ilvl w:val="0"/>
          <w:numId w:val="31"/>
        </w:numPr>
        <w:jc w:val="both"/>
        <w:rPr>
          <w:rFonts w:asciiTheme="minorHAnsi" w:hAnsiTheme="minorHAnsi" w:cs="Arial"/>
          <w:color w:val="7030A0"/>
          <w:sz w:val="24"/>
          <w:szCs w:val="24"/>
        </w:rPr>
      </w:pPr>
      <w:r w:rsidRPr="00A475C2">
        <w:rPr>
          <w:rFonts w:asciiTheme="minorHAnsi" w:hAnsiTheme="minorHAnsi" w:cs="Arial"/>
          <w:color w:val="7030A0"/>
          <w:sz w:val="24"/>
          <w:szCs w:val="24"/>
        </w:rPr>
        <w:t>Documento de identidad</w:t>
      </w:r>
    </w:p>
    <w:p w14:paraId="0C03165D" w14:textId="77777777" w:rsidR="002A13C3" w:rsidRPr="00A475C2" w:rsidRDefault="002A13C3" w:rsidP="002A13C3">
      <w:pPr>
        <w:pStyle w:val="Sinespaciado"/>
        <w:ind w:left="720"/>
        <w:jc w:val="both"/>
        <w:rPr>
          <w:rFonts w:asciiTheme="minorHAnsi" w:hAnsiTheme="minorHAnsi" w:cs="Arial"/>
          <w:color w:val="7030A0"/>
          <w:sz w:val="24"/>
          <w:szCs w:val="24"/>
        </w:rPr>
      </w:pPr>
    </w:p>
    <w:p w14:paraId="09C28072" w14:textId="77777777" w:rsidR="002A13C3" w:rsidRPr="00A475C2" w:rsidRDefault="002A13C3" w:rsidP="002A13C3">
      <w:pPr>
        <w:pStyle w:val="Sinespaciado"/>
        <w:numPr>
          <w:ilvl w:val="0"/>
          <w:numId w:val="22"/>
        </w:numPr>
        <w:jc w:val="both"/>
        <w:rPr>
          <w:rFonts w:asciiTheme="minorHAnsi" w:hAnsiTheme="minorHAnsi" w:cs="Arial"/>
          <w:b/>
          <w:color w:val="7030A0"/>
          <w:sz w:val="24"/>
          <w:szCs w:val="24"/>
        </w:rPr>
      </w:pPr>
      <w:r w:rsidRPr="00A475C2">
        <w:rPr>
          <w:rFonts w:asciiTheme="minorHAnsi" w:hAnsiTheme="minorHAnsi" w:cs="Arial"/>
          <w:b/>
          <w:color w:val="7030A0"/>
          <w:sz w:val="24"/>
          <w:szCs w:val="24"/>
        </w:rPr>
        <w:t xml:space="preserve">Documentos de identificación: </w:t>
      </w:r>
    </w:p>
    <w:p w14:paraId="05C638B6" w14:textId="77777777" w:rsidR="002A13C3" w:rsidRPr="00A475C2" w:rsidRDefault="002A13C3" w:rsidP="002A13C3">
      <w:pPr>
        <w:pStyle w:val="Sinespaciado"/>
        <w:ind w:left="720"/>
        <w:jc w:val="both"/>
        <w:rPr>
          <w:rFonts w:asciiTheme="minorHAnsi" w:hAnsiTheme="minorHAnsi" w:cs="Arial"/>
          <w:color w:val="7030A0"/>
          <w:sz w:val="24"/>
          <w:szCs w:val="24"/>
        </w:rPr>
      </w:pPr>
      <w:r w:rsidRPr="00A475C2">
        <w:rPr>
          <w:rFonts w:asciiTheme="minorHAnsi" w:hAnsiTheme="minorHAnsi" w:cs="Arial"/>
          <w:color w:val="7030A0"/>
          <w:sz w:val="24"/>
          <w:szCs w:val="24"/>
        </w:rPr>
        <w:t xml:space="preserve">Para facilitar el proceso de atención dentro o fuera del país es necesario que cada uno de los viajeros porte de manera personal: Cédula, </w:t>
      </w:r>
      <w:proofErr w:type="gramStart"/>
      <w:r w:rsidRPr="00A475C2">
        <w:rPr>
          <w:rFonts w:asciiTheme="minorHAnsi" w:hAnsiTheme="minorHAnsi" w:cs="Arial"/>
          <w:color w:val="7030A0"/>
          <w:sz w:val="24"/>
          <w:szCs w:val="24"/>
        </w:rPr>
        <w:t>Carnet</w:t>
      </w:r>
      <w:proofErr w:type="gramEnd"/>
      <w:r w:rsidRPr="00A475C2">
        <w:rPr>
          <w:rFonts w:asciiTheme="minorHAnsi" w:hAnsiTheme="minorHAnsi" w:cs="Arial"/>
          <w:color w:val="7030A0"/>
          <w:sz w:val="24"/>
          <w:szCs w:val="24"/>
        </w:rPr>
        <w:t xml:space="preserve"> de la Universidad, Pasaporte o Visa.</w:t>
      </w:r>
    </w:p>
    <w:p w14:paraId="207A4070" w14:textId="77777777" w:rsidR="002A13C3" w:rsidRPr="00A475C2" w:rsidRDefault="002A13C3" w:rsidP="002A13C3">
      <w:pPr>
        <w:pStyle w:val="Sinespaciado"/>
        <w:jc w:val="both"/>
        <w:rPr>
          <w:rFonts w:asciiTheme="minorHAnsi" w:hAnsiTheme="minorHAnsi" w:cs="Arial"/>
          <w:color w:val="7030A0"/>
          <w:sz w:val="24"/>
          <w:szCs w:val="24"/>
        </w:rPr>
      </w:pPr>
    </w:p>
    <w:p w14:paraId="0D06C382" w14:textId="77777777" w:rsidR="002A13C3" w:rsidRPr="00A475C2" w:rsidRDefault="002A13C3" w:rsidP="002A13C3">
      <w:pPr>
        <w:pStyle w:val="Sinespaciado"/>
        <w:numPr>
          <w:ilvl w:val="0"/>
          <w:numId w:val="22"/>
        </w:numPr>
        <w:jc w:val="both"/>
        <w:rPr>
          <w:rFonts w:asciiTheme="minorHAnsi" w:hAnsiTheme="minorHAnsi" w:cs="Arial"/>
          <w:b/>
          <w:color w:val="7030A0"/>
          <w:sz w:val="24"/>
          <w:szCs w:val="24"/>
        </w:rPr>
      </w:pPr>
      <w:r w:rsidRPr="00A475C2">
        <w:rPr>
          <w:rFonts w:asciiTheme="minorHAnsi" w:hAnsiTheme="minorHAnsi" w:cs="Arial"/>
          <w:b/>
          <w:color w:val="7030A0"/>
          <w:sz w:val="24"/>
          <w:szCs w:val="24"/>
        </w:rPr>
        <w:t xml:space="preserve">Números de contacto en caso de emergencia: </w:t>
      </w:r>
    </w:p>
    <w:p w14:paraId="57871C41" w14:textId="77777777" w:rsidR="002A13C3" w:rsidRPr="00A475C2" w:rsidRDefault="002A13C3" w:rsidP="002A13C3">
      <w:pPr>
        <w:pStyle w:val="Sinespaciado"/>
        <w:ind w:left="720"/>
        <w:jc w:val="both"/>
        <w:rPr>
          <w:rFonts w:asciiTheme="minorHAnsi" w:hAnsiTheme="minorHAnsi" w:cs="Arial"/>
          <w:color w:val="7030A0"/>
          <w:sz w:val="24"/>
          <w:szCs w:val="24"/>
        </w:rPr>
      </w:pPr>
      <w:r w:rsidRPr="00A475C2">
        <w:rPr>
          <w:rFonts w:asciiTheme="minorHAnsi" w:hAnsiTheme="minorHAnsi" w:cs="Arial"/>
          <w:color w:val="7030A0"/>
          <w:sz w:val="24"/>
          <w:szCs w:val="24"/>
        </w:rPr>
        <w:t xml:space="preserve">Para facilitar la gestión de soporte que brinda el Centro </w:t>
      </w:r>
      <w:proofErr w:type="spellStart"/>
      <w:r w:rsidRPr="00A475C2">
        <w:rPr>
          <w:rFonts w:asciiTheme="minorHAnsi" w:hAnsiTheme="minorHAnsi" w:cs="Arial"/>
          <w:color w:val="7030A0"/>
          <w:sz w:val="24"/>
          <w:szCs w:val="24"/>
        </w:rPr>
        <w:t>Medico</w:t>
      </w:r>
      <w:proofErr w:type="spellEnd"/>
      <w:r w:rsidRPr="00A475C2">
        <w:rPr>
          <w:rFonts w:asciiTheme="minorHAnsi" w:hAnsiTheme="minorHAnsi" w:cs="Arial"/>
          <w:color w:val="7030A0"/>
          <w:sz w:val="24"/>
          <w:szCs w:val="24"/>
        </w:rPr>
        <w:t xml:space="preserve"> de la Universidad en caso de ser necesario se deben indicar los datos de contacto de:</w:t>
      </w:r>
    </w:p>
    <w:p w14:paraId="7553D522" w14:textId="77777777" w:rsidR="002A13C3" w:rsidRPr="00A475C2" w:rsidRDefault="002A13C3" w:rsidP="002A13C3">
      <w:pPr>
        <w:pStyle w:val="Sinespaciado"/>
        <w:ind w:left="720"/>
        <w:jc w:val="both"/>
        <w:rPr>
          <w:rFonts w:asciiTheme="minorHAnsi" w:hAnsiTheme="minorHAnsi" w:cs="Arial"/>
          <w:color w:val="7030A0"/>
          <w:sz w:val="24"/>
          <w:szCs w:val="24"/>
        </w:rPr>
      </w:pPr>
    </w:p>
    <w:p w14:paraId="2C246C4B" w14:textId="77777777" w:rsidR="002A13C3" w:rsidRPr="00A475C2" w:rsidRDefault="002A13C3" w:rsidP="002A13C3">
      <w:pPr>
        <w:pStyle w:val="Sinespaciado"/>
        <w:numPr>
          <w:ilvl w:val="0"/>
          <w:numId w:val="33"/>
        </w:numPr>
        <w:jc w:val="both"/>
        <w:rPr>
          <w:rFonts w:asciiTheme="minorHAnsi" w:hAnsiTheme="minorHAnsi" w:cs="Arial"/>
          <w:color w:val="7030A0"/>
          <w:sz w:val="24"/>
          <w:szCs w:val="24"/>
        </w:rPr>
      </w:pPr>
      <w:r w:rsidRPr="00A475C2">
        <w:rPr>
          <w:rFonts w:asciiTheme="minorHAnsi" w:hAnsiTheme="minorHAnsi" w:cs="Arial"/>
          <w:color w:val="7030A0"/>
          <w:sz w:val="24"/>
          <w:szCs w:val="24"/>
        </w:rPr>
        <w:t>Persona a cargo durante el viaje</w:t>
      </w:r>
    </w:p>
    <w:p w14:paraId="0C5B454D" w14:textId="77777777" w:rsidR="002A13C3" w:rsidRPr="00A475C2" w:rsidRDefault="002A13C3" w:rsidP="002A13C3">
      <w:pPr>
        <w:pStyle w:val="Sinespaciado"/>
        <w:numPr>
          <w:ilvl w:val="0"/>
          <w:numId w:val="33"/>
        </w:numPr>
        <w:jc w:val="both"/>
        <w:rPr>
          <w:rFonts w:asciiTheme="minorHAnsi" w:hAnsiTheme="minorHAnsi" w:cs="Arial"/>
          <w:color w:val="7030A0"/>
          <w:sz w:val="24"/>
          <w:szCs w:val="24"/>
        </w:rPr>
      </w:pPr>
      <w:r w:rsidRPr="00A475C2">
        <w:rPr>
          <w:rFonts w:asciiTheme="minorHAnsi" w:hAnsiTheme="minorHAnsi" w:cs="Arial"/>
          <w:color w:val="7030A0"/>
          <w:sz w:val="24"/>
          <w:szCs w:val="24"/>
        </w:rPr>
        <w:t>Persona responsable en el país de origen.</w:t>
      </w:r>
    </w:p>
    <w:p w14:paraId="247E5C76" w14:textId="77777777" w:rsidR="002A13C3" w:rsidRPr="00A475C2" w:rsidRDefault="002A13C3" w:rsidP="002A13C3">
      <w:pPr>
        <w:pStyle w:val="Sinespaciado"/>
        <w:jc w:val="both"/>
        <w:rPr>
          <w:rFonts w:asciiTheme="minorHAnsi" w:hAnsiTheme="minorHAnsi" w:cs="Arial"/>
          <w:color w:val="7030A0"/>
          <w:sz w:val="24"/>
          <w:szCs w:val="24"/>
        </w:rPr>
      </w:pPr>
    </w:p>
    <w:p w14:paraId="1EADEB45" w14:textId="77777777" w:rsidR="002A13C3" w:rsidRPr="00A475C2" w:rsidRDefault="002A13C3" w:rsidP="002A13C3">
      <w:pPr>
        <w:pStyle w:val="Sinespaciado"/>
        <w:numPr>
          <w:ilvl w:val="0"/>
          <w:numId w:val="22"/>
        </w:numPr>
        <w:jc w:val="both"/>
        <w:rPr>
          <w:rFonts w:asciiTheme="minorHAnsi" w:hAnsiTheme="minorHAnsi" w:cs="Arial"/>
          <w:b/>
          <w:color w:val="7030A0"/>
          <w:sz w:val="24"/>
          <w:szCs w:val="24"/>
        </w:rPr>
      </w:pPr>
      <w:r w:rsidRPr="00A475C2">
        <w:rPr>
          <w:rFonts w:asciiTheme="minorHAnsi" w:hAnsiTheme="minorHAnsi" w:cs="Arial"/>
          <w:b/>
          <w:color w:val="7030A0"/>
          <w:sz w:val="24"/>
          <w:szCs w:val="24"/>
        </w:rPr>
        <w:t>Recomendaciones generales:</w:t>
      </w:r>
    </w:p>
    <w:p w14:paraId="112765B9" w14:textId="77777777" w:rsidR="002A13C3" w:rsidRPr="00A475C2" w:rsidRDefault="002A13C3" w:rsidP="002A13C3">
      <w:pPr>
        <w:pStyle w:val="Sinespaciado"/>
        <w:ind w:left="720"/>
        <w:jc w:val="both"/>
        <w:rPr>
          <w:rFonts w:asciiTheme="minorHAnsi" w:hAnsiTheme="minorHAnsi" w:cs="Arial"/>
          <w:color w:val="7030A0"/>
          <w:sz w:val="24"/>
          <w:szCs w:val="24"/>
        </w:rPr>
      </w:pPr>
      <w:r w:rsidRPr="00A475C2">
        <w:rPr>
          <w:rFonts w:asciiTheme="minorHAnsi" w:hAnsiTheme="minorHAnsi" w:cs="Arial"/>
          <w:color w:val="7030A0"/>
          <w:sz w:val="24"/>
          <w:szCs w:val="24"/>
        </w:rPr>
        <w:t>El centro médico de la Universidad ha identificado las siguientes recomendaciones generales como aspectos que pueden favorecer la prevención y la salud durante la salida:</w:t>
      </w:r>
    </w:p>
    <w:p w14:paraId="2F7631C4" w14:textId="77777777" w:rsidR="002A13C3" w:rsidRPr="00A475C2" w:rsidRDefault="002A13C3" w:rsidP="002A13C3">
      <w:pPr>
        <w:pStyle w:val="Sinespaciado"/>
        <w:ind w:left="720"/>
        <w:jc w:val="both"/>
        <w:rPr>
          <w:rFonts w:asciiTheme="minorHAnsi" w:hAnsiTheme="minorHAnsi" w:cs="Arial"/>
          <w:b/>
          <w:color w:val="7030A0"/>
          <w:sz w:val="24"/>
          <w:szCs w:val="24"/>
        </w:rPr>
      </w:pPr>
    </w:p>
    <w:p w14:paraId="645FF196" w14:textId="77777777" w:rsidR="002A13C3" w:rsidRPr="00A475C2" w:rsidRDefault="002A13C3" w:rsidP="002A13C3">
      <w:pPr>
        <w:pStyle w:val="Sinespaciado"/>
        <w:numPr>
          <w:ilvl w:val="0"/>
          <w:numId w:val="34"/>
        </w:numPr>
        <w:jc w:val="both"/>
        <w:rPr>
          <w:rFonts w:asciiTheme="minorHAnsi" w:hAnsiTheme="minorHAnsi" w:cs="Arial"/>
          <w:color w:val="7030A0"/>
          <w:sz w:val="24"/>
          <w:szCs w:val="24"/>
        </w:rPr>
      </w:pPr>
      <w:r w:rsidRPr="00A475C2">
        <w:rPr>
          <w:rFonts w:asciiTheme="minorHAnsi" w:hAnsiTheme="minorHAnsi" w:cs="Arial"/>
          <w:color w:val="7030A0"/>
          <w:sz w:val="24"/>
          <w:szCs w:val="24"/>
        </w:rPr>
        <w:t>Ingiera alimentos completamente cocinados o frutas y vegetales que pueda lavar y pelar usted mismo.</w:t>
      </w:r>
    </w:p>
    <w:p w14:paraId="4FC3E8F9" w14:textId="77777777" w:rsidR="002A13C3" w:rsidRPr="00A475C2" w:rsidRDefault="002A13C3" w:rsidP="002A13C3">
      <w:pPr>
        <w:pStyle w:val="Sinespaciado"/>
        <w:numPr>
          <w:ilvl w:val="0"/>
          <w:numId w:val="34"/>
        </w:numPr>
        <w:jc w:val="both"/>
        <w:rPr>
          <w:rFonts w:asciiTheme="minorHAnsi" w:hAnsiTheme="minorHAnsi" w:cs="Arial"/>
          <w:color w:val="7030A0"/>
          <w:sz w:val="24"/>
          <w:szCs w:val="24"/>
        </w:rPr>
      </w:pPr>
      <w:r w:rsidRPr="00A475C2">
        <w:rPr>
          <w:rFonts w:asciiTheme="minorHAnsi" w:hAnsiTheme="minorHAnsi" w:cs="Arial"/>
          <w:color w:val="7030A0"/>
          <w:sz w:val="24"/>
          <w:szCs w:val="24"/>
        </w:rPr>
        <w:t>Únicamente ingiera lácteos que hayan sido pasteurizados y bebidas que se encuentren en empaques sellados.</w:t>
      </w:r>
    </w:p>
    <w:p w14:paraId="29CD7E5C" w14:textId="77777777" w:rsidR="002A13C3" w:rsidRPr="00A475C2" w:rsidRDefault="002A13C3" w:rsidP="002A13C3">
      <w:pPr>
        <w:pStyle w:val="Sinespaciado"/>
        <w:numPr>
          <w:ilvl w:val="0"/>
          <w:numId w:val="34"/>
        </w:numPr>
        <w:jc w:val="both"/>
        <w:rPr>
          <w:rFonts w:asciiTheme="minorHAnsi" w:hAnsiTheme="minorHAnsi" w:cs="Arial"/>
          <w:color w:val="7030A0"/>
          <w:sz w:val="24"/>
          <w:szCs w:val="24"/>
        </w:rPr>
      </w:pPr>
      <w:r w:rsidRPr="00A475C2">
        <w:rPr>
          <w:rFonts w:asciiTheme="minorHAnsi" w:hAnsiTheme="minorHAnsi" w:cs="Arial"/>
          <w:color w:val="7030A0"/>
          <w:sz w:val="24"/>
          <w:szCs w:val="24"/>
        </w:rPr>
        <w:t>No consuma hielo con sus bebidas.</w:t>
      </w:r>
    </w:p>
    <w:p w14:paraId="4B756A76" w14:textId="77777777" w:rsidR="002A13C3" w:rsidRPr="00A475C2" w:rsidRDefault="002A13C3" w:rsidP="002A13C3">
      <w:pPr>
        <w:pStyle w:val="Sinespaciado"/>
        <w:numPr>
          <w:ilvl w:val="0"/>
          <w:numId w:val="34"/>
        </w:numPr>
        <w:jc w:val="both"/>
        <w:rPr>
          <w:rFonts w:asciiTheme="minorHAnsi" w:hAnsiTheme="minorHAnsi" w:cs="Arial"/>
          <w:color w:val="7030A0"/>
          <w:sz w:val="24"/>
          <w:szCs w:val="24"/>
        </w:rPr>
      </w:pPr>
      <w:r w:rsidRPr="00A475C2">
        <w:rPr>
          <w:rFonts w:asciiTheme="minorHAnsi" w:hAnsiTheme="minorHAnsi" w:cs="Arial"/>
          <w:color w:val="7030A0"/>
          <w:sz w:val="24"/>
          <w:szCs w:val="24"/>
        </w:rPr>
        <w:t xml:space="preserve">Lave sus manos rutinariamente con agua y jabón y/o use alcohol </w:t>
      </w:r>
      <w:proofErr w:type="spellStart"/>
      <w:r w:rsidRPr="00A475C2">
        <w:rPr>
          <w:rFonts w:asciiTheme="minorHAnsi" w:hAnsiTheme="minorHAnsi" w:cs="Arial"/>
          <w:color w:val="7030A0"/>
          <w:sz w:val="24"/>
          <w:szCs w:val="24"/>
        </w:rPr>
        <w:t>glicerinado</w:t>
      </w:r>
      <w:proofErr w:type="spellEnd"/>
      <w:r w:rsidRPr="00A475C2">
        <w:rPr>
          <w:rFonts w:asciiTheme="minorHAnsi" w:hAnsiTheme="minorHAnsi" w:cs="Arial"/>
          <w:color w:val="7030A0"/>
          <w:sz w:val="24"/>
          <w:szCs w:val="24"/>
        </w:rPr>
        <w:t>.</w:t>
      </w:r>
    </w:p>
    <w:p w14:paraId="7281FEF1" w14:textId="77777777" w:rsidR="002A13C3" w:rsidRPr="00A475C2" w:rsidRDefault="002A13C3" w:rsidP="002A13C3">
      <w:pPr>
        <w:pStyle w:val="Sinespaciado"/>
        <w:numPr>
          <w:ilvl w:val="0"/>
          <w:numId w:val="34"/>
        </w:numPr>
        <w:jc w:val="both"/>
        <w:rPr>
          <w:rFonts w:asciiTheme="minorHAnsi" w:hAnsiTheme="minorHAnsi" w:cs="Arial"/>
          <w:color w:val="7030A0"/>
          <w:sz w:val="24"/>
          <w:szCs w:val="24"/>
        </w:rPr>
      </w:pPr>
      <w:r w:rsidRPr="00A475C2">
        <w:rPr>
          <w:rFonts w:asciiTheme="minorHAnsi" w:hAnsiTheme="minorHAnsi" w:cs="Arial"/>
          <w:color w:val="7030A0"/>
          <w:sz w:val="24"/>
          <w:szCs w:val="24"/>
        </w:rPr>
        <w:t>Use repelente de insectos para prevenir picaduras.</w:t>
      </w:r>
    </w:p>
    <w:p w14:paraId="001E47BC" w14:textId="77777777" w:rsidR="002A13C3" w:rsidRPr="00A475C2" w:rsidRDefault="002A13C3" w:rsidP="002A13C3">
      <w:pPr>
        <w:pStyle w:val="Sinespaciado"/>
        <w:numPr>
          <w:ilvl w:val="0"/>
          <w:numId w:val="34"/>
        </w:numPr>
        <w:jc w:val="both"/>
        <w:rPr>
          <w:rFonts w:asciiTheme="minorHAnsi" w:hAnsiTheme="minorHAnsi" w:cs="Arial"/>
          <w:color w:val="7030A0"/>
          <w:sz w:val="24"/>
          <w:szCs w:val="24"/>
        </w:rPr>
      </w:pPr>
      <w:r w:rsidRPr="00A475C2">
        <w:rPr>
          <w:rFonts w:asciiTheme="minorHAnsi" w:hAnsiTheme="minorHAnsi" w:cs="Arial"/>
          <w:color w:val="7030A0"/>
          <w:sz w:val="24"/>
          <w:szCs w:val="24"/>
        </w:rPr>
        <w:t>Use protector solar frecuentemente.</w:t>
      </w:r>
    </w:p>
    <w:p w14:paraId="24B2A53B" w14:textId="77777777" w:rsidR="002A13C3" w:rsidRPr="00A475C2" w:rsidRDefault="002A13C3" w:rsidP="002A13C3">
      <w:pPr>
        <w:pStyle w:val="Sinespaciado"/>
        <w:numPr>
          <w:ilvl w:val="0"/>
          <w:numId w:val="34"/>
        </w:numPr>
        <w:jc w:val="both"/>
        <w:rPr>
          <w:rFonts w:asciiTheme="minorHAnsi" w:hAnsiTheme="minorHAnsi" w:cs="Arial"/>
          <w:color w:val="7030A0"/>
          <w:sz w:val="24"/>
          <w:szCs w:val="24"/>
        </w:rPr>
      </w:pPr>
      <w:r w:rsidRPr="00A475C2">
        <w:rPr>
          <w:rFonts w:asciiTheme="minorHAnsi" w:hAnsiTheme="minorHAnsi" w:cs="Arial"/>
          <w:color w:val="7030A0"/>
          <w:sz w:val="24"/>
          <w:szCs w:val="24"/>
        </w:rPr>
        <w:t>No toque animales, en especial micos, perros o pájaros.</w:t>
      </w:r>
    </w:p>
    <w:p w14:paraId="7479892C" w14:textId="77777777" w:rsidR="002A13C3" w:rsidRPr="00A475C2" w:rsidRDefault="002A13C3" w:rsidP="002A13C3">
      <w:pPr>
        <w:pStyle w:val="Sinespaciado"/>
        <w:ind w:left="2136"/>
        <w:jc w:val="both"/>
        <w:rPr>
          <w:rFonts w:asciiTheme="minorHAnsi" w:hAnsiTheme="minorHAnsi" w:cs="Arial"/>
          <w:color w:val="7030A0"/>
          <w:sz w:val="24"/>
          <w:szCs w:val="24"/>
        </w:rPr>
      </w:pPr>
    </w:p>
    <w:p w14:paraId="759042CF" w14:textId="77777777" w:rsidR="002A13C3" w:rsidRPr="00A475C2" w:rsidRDefault="002A13C3" w:rsidP="002A13C3">
      <w:pPr>
        <w:pStyle w:val="Sinespaciado"/>
        <w:numPr>
          <w:ilvl w:val="0"/>
          <w:numId w:val="29"/>
        </w:numPr>
        <w:jc w:val="both"/>
        <w:rPr>
          <w:rFonts w:asciiTheme="minorHAnsi" w:hAnsiTheme="minorHAnsi" w:cs="Arial"/>
          <w:color w:val="7030A0"/>
          <w:sz w:val="24"/>
          <w:szCs w:val="24"/>
        </w:rPr>
      </w:pPr>
      <w:r w:rsidRPr="00A475C2">
        <w:rPr>
          <w:rFonts w:asciiTheme="minorHAnsi" w:hAnsiTheme="minorHAnsi" w:cs="Arial"/>
          <w:color w:val="7030A0"/>
          <w:sz w:val="24"/>
          <w:szCs w:val="24"/>
        </w:rPr>
        <w:t>Consulte con un servicio de urgencias en caso de:</w:t>
      </w:r>
    </w:p>
    <w:p w14:paraId="3A5FF9B5" w14:textId="77777777" w:rsidR="002A13C3" w:rsidRPr="00A475C2" w:rsidRDefault="002A13C3" w:rsidP="002A13C3">
      <w:pPr>
        <w:pStyle w:val="Sinespaciado"/>
        <w:numPr>
          <w:ilvl w:val="0"/>
          <w:numId w:val="35"/>
        </w:numPr>
        <w:jc w:val="both"/>
        <w:rPr>
          <w:rFonts w:asciiTheme="minorHAnsi" w:hAnsiTheme="minorHAnsi" w:cs="Arial"/>
          <w:color w:val="7030A0"/>
          <w:sz w:val="24"/>
          <w:szCs w:val="24"/>
        </w:rPr>
      </w:pPr>
      <w:r w:rsidRPr="00A475C2">
        <w:rPr>
          <w:rFonts w:asciiTheme="minorHAnsi" w:hAnsiTheme="minorHAnsi" w:cs="Arial"/>
          <w:color w:val="7030A0"/>
          <w:sz w:val="24"/>
          <w:szCs w:val="24"/>
        </w:rPr>
        <w:t>Ser mordido o aruñado por algún animal.</w:t>
      </w:r>
    </w:p>
    <w:p w14:paraId="0EFB6DFF" w14:textId="77777777" w:rsidR="002A13C3" w:rsidRPr="00A475C2" w:rsidRDefault="002A13C3" w:rsidP="002A13C3">
      <w:pPr>
        <w:pStyle w:val="Sinespaciado"/>
        <w:numPr>
          <w:ilvl w:val="0"/>
          <w:numId w:val="35"/>
        </w:numPr>
        <w:jc w:val="both"/>
        <w:rPr>
          <w:rFonts w:asciiTheme="minorHAnsi" w:hAnsiTheme="minorHAnsi" w:cs="Arial"/>
          <w:color w:val="7030A0"/>
          <w:sz w:val="24"/>
          <w:szCs w:val="24"/>
        </w:rPr>
      </w:pPr>
      <w:r w:rsidRPr="00A475C2">
        <w:rPr>
          <w:rFonts w:asciiTheme="minorHAnsi" w:hAnsiTheme="minorHAnsi" w:cs="Arial"/>
          <w:color w:val="7030A0"/>
          <w:sz w:val="24"/>
          <w:szCs w:val="24"/>
        </w:rPr>
        <w:t>Presentar fiebre o síntomas gripales durante su viaje.</w:t>
      </w:r>
    </w:p>
    <w:p w14:paraId="5EB78FEC" w14:textId="77777777" w:rsidR="002A13C3" w:rsidRPr="00A475C2" w:rsidRDefault="002A13C3" w:rsidP="002A13C3">
      <w:pPr>
        <w:pStyle w:val="Sinespaciado"/>
        <w:numPr>
          <w:ilvl w:val="0"/>
          <w:numId w:val="35"/>
        </w:numPr>
        <w:jc w:val="both"/>
        <w:rPr>
          <w:rFonts w:asciiTheme="minorHAnsi" w:hAnsiTheme="minorHAnsi" w:cs="Arial"/>
          <w:color w:val="7030A0"/>
          <w:sz w:val="24"/>
          <w:szCs w:val="24"/>
        </w:rPr>
      </w:pPr>
      <w:r w:rsidRPr="00A475C2">
        <w:rPr>
          <w:rFonts w:asciiTheme="minorHAnsi" w:hAnsiTheme="minorHAnsi" w:cs="Arial"/>
          <w:color w:val="7030A0"/>
          <w:sz w:val="24"/>
          <w:szCs w:val="24"/>
        </w:rPr>
        <w:t xml:space="preserve">Sufrir accidente biológico, presentar lesiones al puncionarse con objetos cortantes, corto punzantes etc. (Recordar que en estos casos debe tener muy presente la necesidad de aplicar la vacuna del tétano en lo centro de atención </w:t>
      </w:r>
      <w:proofErr w:type="gramStart"/>
      <w:r w:rsidRPr="00A475C2">
        <w:rPr>
          <w:rFonts w:asciiTheme="minorHAnsi" w:hAnsiTheme="minorHAnsi" w:cs="Arial"/>
          <w:color w:val="7030A0"/>
          <w:sz w:val="24"/>
          <w:szCs w:val="24"/>
        </w:rPr>
        <w:t>en caso que</w:t>
      </w:r>
      <w:proofErr w:type="gramEnd"/>
      <w:r w:rsidRPr="00A475C2">
        <w:rPr>
          <w:rFonts w:asciiTheme="minorHAnsi" w:hAnsiTheme="minorHAnsi" w:cs="Arial"/>
          <w:color w:val="7030A0"/>
          <w:sz w:val="24"/>
          <w:szCs w:val="24"/>
        </w:rPr>
        <w:t xml:space="preserve"> no se la hayan administrado previamente.)</w:t>
      </w:r>
    </w:p>
    <w:p w14:paraId="43194B18" w14:textId="77777777" w:rsidR="002A13C3" w:rsidRPr="00A475C2" w:rsidRDefault="002A13C3" w:rsidP="002A13C3">
      <w:pPr>
        <w:pStyle w:val="Sinespaciado"/>
        <w:ind w:left="1080"/>
        <w:jc w:val="both"/>
        <w:rPr>
          <w:rFonts w:asciiTheme="minorHAnsi" w:hAnsiTheme="minorHAnsi" w:cs="Arial"/>
          <w:b/>
          <w:color w:val="7030A0"/>
          <w:sz w:val="24"/>
          <w:szCs w:val="24"/>
        </w:rPr>
      </w:pPr>
    </w:p>
    <w:p w14:paraId="18C2BBAF" w14:textId="77777777" w:rsidR="002A13C3" w:rsidRPr="00A475C2" w:rsidRDefault="002A13C3" w:rsidP="002A13C3">
      <w:pPr>
        <w:pStyle w:val="Sinespaciado"/>
        <w:ind w:left="1080"/>
        <w:jc w:val="both"/>
        <w:rPr>
          <w:rFonts w:asciiTheme="minorHAnsi" w:hAnsiTheme="minorHAnsi" w:cs="Arial"/>
          <w:b/>
          <w:color w:val="7030A0"/>
          <w:sz w:val="24"/>
          <w:szCs w:val="24"/>
        </w:rPr>
      </w:pPr>
    </w:p>
    <w:p w14:paraId="3C62A2F3" w14:textId="77777777" w:rsidR="002A13C3" w:rsidRPr="00A475C2" w:rsidRDefault="002A13C3" w:rsidP="002A13C3">
      <w:pPr>
        <w:pStyle w:val="Sinespaciado"/>
        <w:numPr>
          <w:ilvl w:val="0"/>
          <w:numId w:val="22"/>
        </w:numPr>
        <w:jc w:val="both"/>
        <w:rPr>
          <w:rFonts w:asciiTheme="minorHAnsi" w:hAnsiTheme="minorHAnsi" w:cs="Arial"/>
          <w:b/>
          <w:color w:val="7030A0"/>
          <w:sz w:val="24"/>
          <w:szCs w:val="24"/>
        </w:rPr>
      </w:pPr>
      <w:r w:rsidRPr="00A475C2">
        <w:rPr>
          <w:rFonts w:asciiTheme="minorHAnsi" w:hAnsiTheme="minorHAnsi" w:cs="Arial"/>
          <w:b/>
          <w:color w:val="7030A0"/>
          <w:sz w:val="24"/>
          <w:szCs w:val="24"/>
        </w:rPr>
        <w:lastRenderedPageBreak/>
        <w:t xml:space="preserve"> Botiquín:</w:t>
      </w:r>
    </w:p>
    <w:p w14:paraId="2F1205D7" w14:textId="77777777" w:rsidR="002A13C3" w:rsidRPr="00A475C2" w:rsidRDefault="002A13C3" w:rsidP="002A13C3">
      <w:pPr>
        <w:pStyle w:val="Sinespaciado"/>
        <w:ind w:left="720"/>
        <w:jc w:val="both"/>
        <w:rPr>
          <w:rFonts w:asciiTheme="minorHAnsi" w:hAnsiTheme="minorHAnsi" w:cs="Arial"/>
          <w:color w:val="7030A0"/>
          <w:sz w:val="24"/>
          <w:szCs w:val="24"/>
        </w:rPr>
      </w:pPr>
      <w:r w:rsidRPr="00A475C2">
        <w:rPr>
          <w:rFonts w:asciiTheme="minorHAnsi" w:hAnsiTheme="minorHAnsi" w:cs="Arial"/>
          <w:color w:val="7030A0"/>
          <w:sz w:val="24"/>
          <w:szCs w:val="24"/>
        </w:rPr>
        <w:t xml:space="preserve">Para facilitar el desarrollo de la salida el Centro </w:t>
      </w:r>
      <w:proofErr w:type="spellStart"/>
      <w:r w:rsidRPr="00A475C2">
        <w:rPr>
          <w:rFonts w:asciiTheme="minorHAnsi" w:hAnsiTheme="minorHAnsi" w:cs="Arial"/>
          <w:color w:val="7030A0"/>
          <w:sz w:val="24"/>
          <w:szCs w:val="24"/>
        </w:rPr>
        <w:t>Medico</w:t>
      </w:r>
      <w:proofErr w:type="spellEnd"/>
      <w:r w:rsidRPr="00A475C2">
        <w:rPr>
          <w:rFonts w:asciiTheme="minorHAnsi" w:hAnsiTheme="minorHAnsi" w:cs="Arial"/>
          <w:color w:val="7030A0"/>
          <w:sz w:val="24"/>
          <w:szCs w:val="24"/>
        </w:rPr>
        <w:t xml:space="preserve"> dispondrá de un botiquín de mano, el cual estará dotado con los elementos necesarios para contener situaciones de pequeña proporción, para lo cual es necesario:</w:t>
      </w:r>
    </w:p>
    <w:p w14:paraId="6176E078" w14:textId="77777777" w:rsidR="002A13C3" w:rsidRPr="00A475C2" w:rsidRDefault="002A13C3" w:rsidP="002A13C3">
      <w:pPr>
        <w:pStyle w:val="Sinespaciado"/>
        <w:ind w:left="720"/>
        <w:jc w:val="both"/>
        <w:rPr>
          <w:rFonts w:asciiTheme="minorHAnsi" w:hAnsiTheme="minorHAnsi" w:cs="Arial"/>
          <w:color w:val="7030A0"/>
          <w:sz w:val="24"/>
          <w:szCs w:val="24"/>
        </w:rPr>
      </w:pPr>
    </w:p>
    <w:p w14:paraId="288E53DB" w14:textId="77777777" w:rsidR="002A13C3" w:rsidRPr="00A475C2" w:rsidRDefault="002A13C3" w:rsidP="002A13C3">
      <w:pPr>
        <w:pStyle w:val="Sinespaciado"/>
        <w:numPr>
          <w:ilvl w:val="0"/>
          <w:numId w:val="29"/>
        </w:numPr>
        <w:jc w:val="both"/>
        <w:rPr>
          <w:rFonts w:asciiTheme="minorHAnsi" w:hAnsiTheme="minorHAnsi" w:cs="Arial"/>
          <w:color w:val="7030A0"/>
          <w:sz w:val="24"/>
          <w:szCs w:val="24"/>
        </w:rPr>
      </w:pPr>
      <w:r w:rsidRPr="00A475C2">
        <w:rPr>
          <w:rFonts w:asciiTheme="minorHAnsi" w:hAnsiTheme="minorHAnsi" w:cs="Arial"/>
          <w:color w:val="7030A0"/>
          <w:sz w:val="24"/>
          <w:szCs w:val="24"/>
        </w:rPr>
        <w:t xml:space="preserve">Que quien </w:t>
      </w:r>
      <w:proofErr w:type="gramStart"/>
      <w:r w:rsidRPr="00A475C2">
        <w:rPr>
          <w:rFonts w:asciiTheme="minorHAnsi" w:hAnsiTheme="minorHAnsi" w:cs="Arial"/>
          <w:color w:val="7030A0"/>
          <w:sz w:val="24"/>
          <w:szCs w:val="24"/>
        </w:rPr>
        <w:t>actuara</w:t>
      </w:r>
      <w:proofErr w:type="gramEnd"/>
      <w:r w:rsidRPr="00A475C2">
        <w:rPr>
          <w:rFonts w:asciiTheme="minorHAnsi" w:hAnsiTheme="minorHAnsi" w:cs="Arial"/>
          <w:color w:val="7030A0"/>
          <w:sz w:val="24"/>
          <w:szCs w:val="24"/>
        </w:rPr>
        <w:t xml:space="preserve"> como acompañante en la actividad podrá acercarse previo a la misma al centro médico para recibir las indicaciones correspondientes y los insumos necesarios.</w:t>
      </w:r>
    </w:p>
    <w:p w14:paraId="7733C07D" w14:textId="4B5624C0" w:rsidR="002A13C3" w:rsidRPr="00A475C2" w:rsidRDefault="002A13C3" w:rsidP="002A13C3">
      <w:pPr>
        <w:pStyle w:val="Sinespaciado"/>
        <w:numPr>
          <w:ilvl w:val="0"/>
          <w:numId w:val="29"/>
        </w:numPr>
        <w:jc w:val="both"/>
        <w:rPr>
          <w:rFonts w:asciiTheme="minorHAnsi" w:hAnsiTheme="minorHAnsi" w:cs="Arial"/>
          <w:color w:val="7030A0"/>
          <w:sz w:val="24"/>
          <w:szCs w:val="24"/>
        </w:rPr>
      </w:pPr>
      <w:r w:rsidRPr="00A475C2">
        <w:rPr>
          <w:rFonts w:asciiTheme="minorHAnsi" w:hAnsiTheme="minorHAnsi" w:cs="Arial"/>
          <w:color w:val="7030A0"/>
          <w:sz w:val="24"/>
          <w:szCs w:val="24"/>
        </w:rPr>
        <w:t xml:space="preserve">El Botiquín deberá ser entregado al regreso en centro </w:t>
      </w:r>
      <w:r w:rsidR="00933582" w:rsidRPr="00A475C2">
        <w:rPr>
          <w:rFonts w:asciiTheme="minorHAnsi" w:hAnsiTheme="minorHAnsi" w:cs="Arial"/>
          <w:color w:val="7030A0"/>
          <w:sz w:val="24"/>
          <w:szCs w:val="24"/>
        </w:rPr>
        <w:t>médico</w:t>
      </w:r>
      <w:r w:rsidRPr="00A475C2">
        <w:rPr>
          <w:rFonts w:asciiTheme="minorHAnsi" w:hAnsiTheme="minorHAnsi" w:cs="Arial"/>
          <w:color w:val="7030A0"/>
          <w:sz w:val="24"/>
          <w:szCs w:val="24"/>
        </w:rPr>
        <w:t>.</w:t>
      </w:r>
    </w:p>
    <w:p w14:paraId="3437312B" w14:textId="77777777" w:rsidR="002A13C3" w:rsidRPr="00A475C2" w:rsidRDefault="002A13C3" w:rsidP="002A13C3">
      <w:pPr>
        <w:pStyle w:val="Sinespaciado"/>
        <w:jc w:val="both"/>
        <w:rPr>
          <w:rFonts w:asciiTheme="minorHAnsi" w:hAnsiTheme="minorHAnsi" w:cs="Arial"/>
          <w:color w:val="7030A0"/>
          <w:sz w:val="24"/>
          <w:szCs w:val="24"/>
        </w:rPr>
      </w:pPr>
    </w:p>
    <w:p w14:paraId="44660700" w14:textId="77777777" w:rsidR="002A13C3" w:rsidRPr="00A475C2" w:rsidRDefault="002A13C3" w:rsidP="002A13C3">
      <w:pPr>
        <w:pStyle w:val="Sinespaciado"/>
        <w:jc w:val="both"/>
        <w:rPr>
          <w:rFonts w:asciiTheme="minorHAnsi" w:hAnsiTheme="minorHAnsi" w:cs="Arial"/>
          <w:color w:val="7030A0"/>
          <w:sz w:val="24"/>
          <w:szCs w:val="24"/>
        </w:rPr>
      </w:pPr>
      <w:r w:rsidRPr="00A475C2">
        <w:rPr>
          <w:rFonts w:asciiTheme="minorHAnsi" w:hAnsiTheme="minorHAnsi" w:cs="Arial"/>
          <w:color w:val="7030A0"/>
          <w:sz w:val="24"/>
          <w:szCs w:val="24"/>
        </w:rPr>
        <w:t xml:space="preserve">Para información específica sobre el país al que se dispone a viajar, visite  </w:t>
      </w:r>
      <w:hyperlink r:id="rId22" w:history="1">
        <w:r w:rsidRPr="00A475C2">
          <w:rPr>
            <w:rStyle w:val="Hipervnculo"/>
            <w:rFonts w:asciiTheme="minorHAnsi" w:hAnsiTheme="minorHAnsi" w:cs="Arial"/>
            <w:color w:val="7030A0"/>
            <w:sz w:val="24"/>
            <w:szCs w:val="24"/>
          </w:rPr>
          <w:t>http://wwwnc.cdc.gov/travel/</w:t>
        </w:r>
      </w:hyperlink>
    </w:p>
    <w:p w14:paraId="192776AD" w14:textId="77777777" w:rsidR="002A13C3" w:rsidRPr="00A475C2" w:rsidRDefault="002A13C3" w:rsidP="002A13C3">
      <w:pPr>
        <w:pStyle w:val="Sinespaciado"/>
        <w:jc w:val="both"/>
        <w:rPr>
          <w:rFonts w:asciiTheme="minorHAnsi" w:hAnsiTheme="minorHAnsi" w:cs="Arial"/>
          <w:color w:val="7030A0"/>
          <w:sz w:val="24"/>
          <w:szCs w:val="24"/>
        </w:rPr>
      </w:pPr>
    </w:p>
    <w:p w14:paraId="1A007F00" w14:textId="77777777" w:rsidR="002A13C3" w:rsidRPr="00A475C2" w:rsidRDefault="002A13C3" w:rsidP="002A13C3">
      <w:pPr>
        <w:pStyle w:val="Sinespaciado"/>
        <w:ind w:left="1440"/>
        <w:jc w:val="both"/>
        <w:rPr>
          <w:rFonts w:asciiTheme="minorHAnsi" w:hAnsiTheme="minorHAnsi" w:cs="Arial"/>
          <w:color w:val="7030A0"/>
          <w:sz w:val="24"/>
          <w:szCs w:val="24"/>
        </w:rPr>
      </w:pPr>
    </w:p>
    <w:p w14:paraId="2014E6AA" w14:textId="77777777" w:rsidR="002A13C3" w:rsidRPr="00A475C2" w:rsidRDefault="002A13C3" w:rsidP="002A13C3">
      <w:pPr>
        <w:jc w:val="both"/>
        <w:rPr>
          <w:rFonts w:cs="Arial"/>
          <w:color w:val="7030A0"/>
          <w:sz w:val="24"/>
          <w:szCs w:val="24"/>
        </w:rPr>
      </w:pPr>
    </w:p>
    <w:p w14:paraId="1314A178" w14:textId="77777777" w:rsidR="002A13C3" w:rsidRDefault="002A13C3">
      <w:pPr>
        <w:rPr>
          <w:b/>
          <w:sz w:val="28"/>
        </w:rPr>
      </w:pPr>
    </w:p>
    <w:p w14:paraId="3650C534" w14:textId="77777777" w:rsidR="002A13C3" w:rsidRDefault="002A13C3">
      <w:pPr>
        <w:rPr>
          <w:b/>
          <w:sz w:val="36"/>
        </w:rPr>
      </w:pPr>
      <w:r>
        <w:rPr>
          <w:b/>
          <w:sz w:val="36"/>
        </w:rPr>
        <w:br w:type="page"/>
      </w:r>
    </w:p>
    <w:p w14:paraId="19832FE5" w14:textId="1C63A8D5" w:rsidR="002A13C3" w:rsidRPr="00A5465A" w:rsidRDefault="002A13C3" w:rsidP="002A13C3">
      <w:pPr>
        <w:spacing w:after="0" w:line="276" w:lineRule="auto"/>
        <w:rPr>
          <w:b/>
          <w:sz w:val="36"/>
        </w:rPr>
      </w:pPr>
      <w:r>
        <w:rPr>
          <w:b/>
          <w:sz w:val="36"/>
        </w:rPr>
        <w:lastRenderedPageBreak/>
        <w:t>A</w:t>
      </w:r>
      <w:r w:rsidRPr="00A5465A">
        <w:rPr>
          <w:b/>
          <w:sz w:val="36"/>
        </w:rPr>
        <w:t xml:space="preserve">NEXO </w:t>
      </w:r>
      <w:r>
        <w:rPr>
          <w:b/>
          <w:sz w:val="36"/>
        </w:rPr>
        <w:t>5</w:t>
      </w:r>
    </w:p>
    <w:p w14:paraId="1D0CE593" w14:textId="649DC17C" w:rsidR="00615467" w:rsidRDefault="00615467" w:rsidP="00880056">
      <w:pPr>
        <w:jc w:val="center"/>
        <w:rPr>
          <w:b/>
          <w:sz w:val="28"/>
        </w:rPr>
      </w:pPr>
      <w:r w:rsidRPr="00A5465A">
        <w:rPr>
          <w:b/>
          <w:sz w:val="28"/>
        </w:rPr>
        <w:t>Histórico de las salidas académicas internacionales</w:t>
      </w:r>
    </w:p>
    <w:tbl>
      <w:tblPr>
        <w:tblW w:w="9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99"/>
        <w:gridCol w:w="3288"/>
        <w:gridCol w:w="1857"/>
        <w:gridCol w:w="2437"/>
      </w:tblGrid>
      <w:tr w:rsidR="00AB7735" w:rsidRPr="00880056" w14:paraId="1489AA2D" w14:textId="77777777" w:rsidTr="007D183D">
        <w:trPr>
          <w:trHeight w:val="549"/>
        </w:trPr>
        <w:tc>
          <w:tcPr>
            <w:tcW w:w="2299" w:type="dxa"/>
            <w:vAlign w:val="center"/>
          </w:tcPr>
          <w:p w14:paraId="12CFF4CC" w14:textId="77777777" w:rsidR="00AB7735" w:rsidRPr="00880056" w:rsidRDefault="00AB7735" w:rsidP="007D183D">
            <w:pPr>
              <w:pStyle w:val="Prrafodelista"/>
              <w:spacing w:after="0" w:line="240" w:lineRule="auto"/>
              <w:ind w:left="0"/>
              <w:jc w:val="center"/>
              <w:rPr>
                <w:rFonts w:eastAsia="Arial Unicode MS" w:cs="Arial"/>
                <w:b/>
                <w:bCs/>
                <w:lang w:val="es-ES"/>
              </w:rPr>
            </w:pPr>
            <w:r w:rsidRPr="00880056">
              <w:rPr>
                <w:rFonts w:eastAsia="Arial Unicode MS" w:cs="Arial"/>
                <w:b/>
                <w:bCs/>
                <w:lang w:val="es-ES"/>
              </w:rPr>
              <w:t>País visitado/ año</w:t>
            </w:r>
          </w:p>
        </w:tc>
        <w:tc>
          <w:tcPr>
            <w:tcW w:w="3288" w:type="dxa"/>
            <w:vAlign w:val="center"/>
          </w:tcPr>
          <w:p w14:paraId="4EEEF905" w14:textId="77777777" w:rsidR="00AB7735" w:rsidRPr="00880056" w:rsidRDefault="00AB7735" w:rsidP="007D183D">
            <w:pPr>
              <w:pStyle w:val="Prrafodelista"/>
              <w:spacing w:after="0" w:line="240" w:lineRule="auto"/>
              <w:ind w:left="0"/>
              <w:jc w:val="center"/>
              <w:rPr>
                <w:rFonts w:eastAsia="Arial Unicode MS" w:cs="Arial"/>
                <w:b/>
                <w:bCs/>
                <w:lang w:val="es-ES"/>
              </w:rPr>
            </w:pPr>
            <w:r w:rsidRPr="00880056">
              <w:rPr>
                <w:rFonts w:eastAsia="Arial Unicode MS" w:cs="Arial"/>
                <w:b/>
                <w:bCs/>
                <w:lang w:val="es-ES"/>
              </w:rPr>
              <w:t>Tema / actividades</w:t>
            </w:r>
          </w:p>
        </w:tc>
        <w:tc>
          <w:tcPr>
            <w:tcW w:w="1857" w:type="dxa"/>
            <w:vAlign w:val="center"/>
          </w:tcPr>
          <w:p w14:paraId="40D41686" w14:textId="77777777" w:rsidR="00AB7735" w:rsidRPr="00880056" w:rsidRDefault="00AB7735" w:rsidP="007D183D">
            <w:pPr>
              <w:pStyle w:val="Prrafodelista"/>
              <w:spacing w:after="0" w:line="240" w:lineRule="auto"/>
              <w:ind w:left="0"/>
              <w:jc w:val="center"/>
              <w:rPr>
                <w:rFonts w:eastAsia="Arial Unicode MS" w:cs="Arial"/>
                <w:b/>
                <w:bCs/>
                <w:lang w:val="es-ES"/>
              </w:rPr>
            </w:pPr>
            <w:r w:rsidRPr="00880056">
              <w:rPr>
                <w:rFonts w:eastAsia="Arial Unicode MS" w:cs="Arial"/>
                <w:b/>
                <w:bCs/>
                <w:lang w:val="es-ES"/>
              </w:rPr>
              <w:t>Cantidad de participantes</w:t>
            </w:r>
          </w:p>
        </w:tc>
        <w:tc>
          <w:tcPr>
            <w:tcW w:w="2437" w:type="dxa"/>
            <w:vAlign w:val="center"/>
          </w:tcPr>
          <w:p w14:paraId="2370E720" w14:textId="77777777" w:rsidR="00AB7735" w:rsidRPr="00880056" w:rsidRDefault="00AB7735" w:rsidP="007D183D">
            <w:pPr>
              <w:pStyle w:val="Prrafodelista"/>
              <w:spacing w:after="0" w:line="240" w:lineRule="auto"/>
              <w:ind w:left="0"/>
              <w:jc w:val="center"/>
              <w:rPr>
                <w:rFonts w:eastAsia="Arial Unicode MS" w:cs="Arial"/>
                <w:b/>
                <w:bCs/>
                <w:lang w:val="es-ES"/>
              </w:rPr>
            </w:pPr>
            <w:r w:rsidRPr="00880056">
              <w:rPr>
                <w:rFonts w:eastAsia="Arial Unicode MS" w:cs="Arial"/>
                <w:b/>
                <w:bCs/>
                <w:lang w:val="es-ES"/>
              </w:rPr>
              <w:t>Unidad académica</w:t>
            </w:r>
          </w:p>
        </w:tc>
      </w:tr>
      <w:tr w:rsidR="00AB7735" w:rsidRPr="00A5465A" w14:paraId="2F8B85A2" w14:textId="77777777" w:rsidTr="007D183D">
        <w:trPr>
          <w:trHeight w:val="355"/>
        </w:trPr>
        <w:tc>
          <w:tcPr>
            <w:tcW w:w="2299" w:type="dxa"/>
            <w:vAlign w:val="center"/>
          </w:tcPr>
          <w:p w14:paraId="0052339A" w14:textId="77777777" w:rsidR="00AB7735" w:rsidRPr="00A5465A" w:rsidRDefault="00AB7735" w:rsidP="007D183D">
            <w:pPr>
              <w:pStyle w:val="Prrafodelista"/>
              <w:spacing w:after="0" w:line="240" w:lineRule="auto"/>
              <w:ind w:left="0"/>
              <w:jc w:val="center"/>
              <w:rPr>
                <w:rFonts w:eastAsia="Arial Unicode MS" w:cs="Arial"/>
                <w:bCs/>
                <w:sz w:val="18"/>
                <w:lang w:val="es-ES"/>
              </w:rPr>
            </w:pPr>
            <w:r w:rsidRPr="00A5465A">
              <w:rPr>
                <w:rFonts w:eastAsia="Arial Unicode MS" w:cs="Arial"/>
                <w:bCs/>
                <w:sz w:val="18"/>
                <w:lang w:val="es-ES"/>
              </w:rPr>
              <w:t>2008 – China</w:t>
            </w:r>
          </w:p>
        </w:tc>
        <w:tc>
          <w:tcPr>
            <w:tcW w:w="3288" w:type="dxa"/>
            <w:vAlign w:val="center"/>
          </w:tcPr>
          <w:p w14:paraId="6C9257B6" w14:textId="77777777" w:rsidR="00AB7735" w:rsidRPr="00A5465A" w:rsidRDefault="00AB7735" w:rsidP="007D183D">
            <w:pPr>
              <w:pStyle w:val="Prrafodelista"/>
              <w:spacing w:after="0" w:line="240" w:lineRule="auto"/>
              <w:ind w:left="0"/>
              <w:jc w:val="center"/>
              <w:rPr>
                <w:rFonts w:eastAsia="Arial Unicode MS" w:cs="Arial"/>
                <w:bCs/>
                <w:sz w:val="18"/>
                <w:lang w:val="es-ES"/>
              </w:rPr>
            </w:pPr>
            <w:r w:rsidRPr="00A5465A">
              <w:rPr>
                <w:rFonts w:eastAsia="Arial Unicode MS" w:cs="Arial"/>
                <w:bCs/>
                <w:sz w:val="18"/>
                <w:lang w:val="es-ES"/>
              </w:rPr>
              <w:t>Salida cultural</w:t>
            </w:r>
          </w:p>
        </w:tc>
        <w:tc>
          <w:tcPr>
            <w:tcW w:w="1857" w:type="dxa"/>
            <w:vAlign w:val="center"/>
          </w:tcPr>
          <w:p w14:paraId="453BC6DF" w14:textId="77777777" w:rsidR="00AB7735" w:rsidRPr="00A5465A" w:rsidRDefault="00AB7735" w:rsidP="007D183D">
            <w:pPr>
              <w:pStyle w:val="Prrafodelista"/>
              <w:spacing w:after="0" w:line="240" w:lineRule="auto"/>
              <w:ind w:left="0"/>
              <w:jc w:val="center"/>
              <w:rPr>
                <w:rFonts w:eastAsia="Arial Unicode MS" w:cs="Arial"/>
                <w:bCs/>
                <w:sz w:val="18"/>
                <w:lang w:val="es-ES"/>
              </w:rPr>
            </w:pPr>
            <w:r w:rsidRPr="00A5465A">
              <w:rPr>
                <w:rFonts w:eastAsia="Arial Unicode MS" w:cs="Arial"/>
                <w:bCs/>
                <w:sz w:val="18"/>
                <w:lang w:val="es-ES"/>
              </w:rPr>
              <w:t>53</w:t>
            </w:r>
          </w:p>
        </w:tc>
        <w:tc>
          <w:tcPr>
            <w:tcW w:w="2437" w:type="dxa"/>
            <w:vAlign w:val="center"/>
          </w:tcPr>
          <w:p w14:paraId="21493480" w14:textId="77777777" w:rsidR="00AB7735" w:rsidRPr="00A5465A" w:rsidRDefault="00AB7735" w:rsidP="007D183D">
            <w:pPr>
              <w:pStyle w:val="Prrafodelista"/>
              <w:spacing w:after="0" w:line="240" w:lineRule="auto"/>
              <w:ind w:left="0"/>
              <w:jc w:val="center"/>
              <w:rPr>
                <w:rFonts w:eastAsia="Arial Unicode MS" w:cs="Arial"/>
                <w:bCs/>
                <w:sz w:val="18"/>
                <w:lang w:val="es-ES"/>
              </w:rPr>
            </w:pPr>
            <w:r w:rsidRPr="00A5465A">
              <w:rPr>
                <w:rFonts w:eastAsia="Arial Unicode MS" w:cs="Arial"/>
                <w:bCs/>
                <w:sz w:val="18"/>
                <w:lang w:val="es-ES"/>
              </w:rPr>
              <w:t>Varios programas</w:t>
            </w:r>
          </w:p>
        </w:tc>
      </w:tr>
      <w:tr w:rsidR="00AB7735" w:rsidRPr="00A5465A" w14:paraId="4BC16F14" w14:textId="77777777" w:rsidTr="007D183D">
        <w:trPr>
          <w:trHeight w:val="355"/>
        </w:trPr>
        <w:tc>
          <w:tcPr>
            <w:tcW w:w="2299" w:type="dxa"/>
            <w:vAlign w:val="center"/>
          </w:tcPr>
          <w:p w14:paraId="16926E52" w14:textId="77777777" w:rsidR="00AB7735" w:rsidRPr="00A5465A" w:rsidRDefault="00AB7735" w:rsidP="007D183D">
            <w:pPr>
              <w:pStyle w:val="Prrafodelista"/>
              <w:spacing w:after="0" w:line="240" w:lineRule="auto"/>
              <w:ind w:left="0"/>
              <w:jc w:val="center"/>
              <w:rPr>
                <w:rFonts w:eastAsia="Arial Unicode MS" w:cs="Arial"/>
                <w:bCs/>
                <w:sz w:val="18"/>
                <w:lang w:val="es-ES"/>
              </w:rPr>
            </w:pPr>
            <w:r w:rsidRPr="00A5465A">
              <w:rPr>
                <w:rFonts w:eastAsia="Arial Unicode MS" w:cs="Arial"/>
                <w:bCs/>
                <w:sz w:val="18"/>
                <w:lang w:val="es-ES"/>
              </w:rPr>
              <w:t>2010 – Washington y Orlando</w:t>
            </w:r>
          </w:p>
        </w:tc>
        <w:tc>
          <w:tcPr>
            <w:tcW w:w="3288" w:type="dxa"/>
            <w:vAlign w:val="center"/>
          </w:tcPr>
          <w:p w14:paraId="0A9F0ACC" w14:textId="77777777" w:rsidR="00AB7735" w:rsidRPr="00A5465A" w:rsidRDefault="00AB7735" w:rsidP="007D183D">
            <w:pPr>
              <w:pStyle w:val="Prrafodelista"/>
              <w:spacing w:after="0" w:line="240" w:lineRule="auto"/>
              <w:ind w:left="0"/>
              <w:jc w:val="center"/>
              <w:rPr>
                <w:rFonts w:eastAsia="Arial Unicode MS" w:cs="Arial"/>
                <w:bCs/>
                <w:sz w:val="18"/>
                <w:lang w:val="es-ES"/>
              </w:rPr>
            </w:pPr>
            <w:r w:rsidRPr="00A5465A">
              <w:rPr>
                <w:rFonts w:eastAsia="Arial Unicode MS" w:cs="Arial"/>
                <w:bCs/>
                <w:sz w:val="18"/>
                <w:lang w:val="es-ES"/>
              </w:rPr>
              <w:t xml:space="preserve">Modelo OEA y visita oficinas administrativas de Walt Disney </w:t>
            </w:r>
            <w:proofErr w:type="spellStart"/>
            <w:r w:rsidRPr="00A5465A">
              <w:rPr>
                <w:rFonts w:eastAsia="Arial Unicode MS" w:cs="Arial"/>
                <w:bCs/>
                <w:sz w:val="18"/>
                <w:lang w:val="es-ES"/>
              </w:rPr>
              <w:t>World</w:t>
            </w:r>
            <w:proofErr w:type="spellEnd"/>
          </w:p>
        </w:tc>
        <w:tc>
          <w:tcPr>
            <w:tcW w:w="1857" w:type="dxa"/>
            <w:vMerge w:val="restart"/>
            <w:vAlign w:val="center"/>
          </w:tcPr>
          <w:p w14:paraId="126DE0C5" w14:textId="77777777" w:rsidR="00AB7735" w:rsidRPr="00A5465A" w:rsidRDefault="00AB7735" w:rsidP="007D183D">
            <w:pPr>
              <w:pStyle w:val="Prrafodelista"/>
              <w:spacing w:after="0" w:line="240" w:lineRule="auto"/>
              <w:ind w:left="0"/>
              <w:jc w:val="center"/>
              <w:rPr>
                <w:rFonts w:eastAsia="Arial Unicode MS" w:cs="Arial"/>
                <w:bCs/>
                <w:sz w:val="18"/>
                <w:lang w:val="es-ES"/>
              </w:rPr>
            </w:pPr>
            <w:r w:rsidRPr="00A5465A">
              <w:rPr>
                <w:rFonts w:eastAsia="Arial Unicode MS" w:cs="Arial"/>
                <w:bCs/>
                <w:sz w:val="18"/>
                <w:lang w:val="es-ES"/>
              </w:rPr>
              <w:t>36</w:t>
            </w:r>
          </w:p>
        </w:tc>
        <w:tc>
          <w:tcPr>
            <w:tcW w:w="2437" w:type="dxa"/>
            <w:vAlign w:val="center"/>
          </w:tcPr>
          <w:p w14:paraId="1C54A2EF" w14:textId="77777777" w:rsidR="00AB7735" w:rsidRPr="00A5465A" w:rsidRDefault="00AB7735" w:rsidP="007D183D">
            <w:pPr>
              <w:pStyle w:val="Prrafodelista"/>
              <w:spacing w:after="0" w:line="240" w:lineRule="auto"/>
              <w:ind w:left="0"/>
              <w:jc w:val="center"/>
              <w:rPr>
                <w:rFonts w:eastAsia="Arial Unicode MS" w:cs="Arial"/>
                <w:bCs/>
                <w:sz w:val="18"/>
                <w:lang w:val="es-ES"/>
              </w:rPr>
            </w:pPr>
            <w:r w:rsidRPr="00A5465A">
              <w:rPr>
                <w:rFonts w:eastAsia="Arial Unicode MS" w:cs="Arial"/>
                <w:bCs/>
                <w:sz w:val="18"/>
                <w:lang w:val="es-ES"/>
              </w:rPr>
              <w:t>Administración de Instituciones de Servicio</w:t>
            </w:r>
          </w:p>
        </w:tc>
      </w:tr>
      <w:tr w:rsidR="00AB7735" w:rsidRPr="00A5465A" w14:paraId="02800CA4" w14:textId="77777777" w:rsidTr="007D183D">
        <w:trPr>
          <w:trHeight w:val="355"/>
        </w:trPr>
        <w:tc>
          <w:tcPr>
            <w:tcW w:w="2299" w:type="dxa"/>
            <w:vAlign w:val="center"/>
          </w:tcPr>
          <w:p w14:paraId="56CF2BA7" w14:textId="77777777" w:rsidR="00AB7735" w:rsidRPr="00A5465A" w:rsidRDefault="00AB7735" w:rsidP="007D183D">
            <w:pPr>
              <w:pStyle w:val="Prrafodelista"/>
              <w:spacing w:after="0" w:line="240" w:lineRule="auto"/>
              <w:ind w:left="0"/>
              <w:jc w:val="center"/>
              <w:rPr>
                <w:rFonts w:eastAsia="Arial Unicode MS" w:cs="Arial"/>
                <w:bCs/>
                <w:sz w:val="18"/>
                <w:lang w:val="es-ES"/>
              </w:rPr>
            </w:pPr>
            <w:r w:rsidRPr="00A5465A">
              <w:rPr>
                <w:rFonts w:eastAsia="Arial Unicode MS" w:cs="Arial"/>
                <w:bCs/>
                <w:sz w:val="18"/>
                <w:lang w:val="es-ES"/>
              </w:rPr>
              <w:t>2010 - Suiza</w:t>
            </w:r>
          </w:p>
        </w:tc>
        <w:tc>
          <w:tcPr>
            <w:tcW w:w="3288" w:type="dxa"/>
            <w:vAlign w:val="center"/>
          </w:tcPr>
          <w:p w14:paraId="64CA9A41" w14:textId="77777777" w:rsidR="00AB7735" w:rsidRPr="00A5465A" w:rsidRDefault="00AB7735" w:rsidP="007D183D">
            <w:pPr>
              <w:pStyle w:val="Prrafodelista"/>
              <w:spacing w:after="0" w:line="240" w:lineRule="auto"/>
              <w:ind w:left="0"/>
              <w:jc w:val="center"/>
              <w:rPr>
                <w:rFonts w:eastAsia="Arial Unicode MS" w:cs="Arial"/>
                <w:bCs/>
                <w:sz w:val="18"/>
                <w:lang w:val="es-ES"/>
              </w:rPr>
            </w:pPr>
            <w:r w:rsidRPr="00A5465A">
              <w:rPr>
                <w:rFonts w:eastAsia="Arial Unicode MS" w:cs="Arial"/>
                <w:bCs/>
                <w:sz w:val="18"/>
                <w:lang w:val="es-ES"/>
              </w:rPr>
              <w:t xml:space="preserve">V </w:t>
            </w:r>
            <w:proofErr w:type="spellStart"/>
            <w:r w:rsidRPr="00A5465A">
              <w:rPr>
                <w:rFonts w:eastAsia="Arial Unicode MS" w:cs="Arial"/>
                <w:bCs/>
                <w:i/>
                <w:sz w:val="18"/>
                <w:lang w:val="es-ES"/>
              </w:rPr>
              <w:t>Study</w:t>
            </w:r>
            <w:proofErr w:type="spellEnd"/>
            <w:r w:rsidRPr="00A5465A">
              <w:rPr>
                <w:rFonts w:eastAsia="Arial Unicode MS" w:cs="Arial"/>
                <w:bCs/>
                <w:i/>
                <w:sz w:val="18"/>
                <w:lang w:val="es-ES"/>
              </w:rPr>
              <w:t xml:space="preserve"> Tour</w:t>
            </w:r>
            <w:r w:rsidRPr="00A5465A">
              <w:rPr>
                <w:rFonts w:eastAsia="Arial Unicode MS" w:cs="Arial"/>
                <w:bCs/>
                <w:sz w:val="18"/>
                <w:lang w:val="es-ES"/>
              </w:rPr>
              <w:t xml:space="preserve"> de la Vi-UNCTAD</w:t>
            </w:r>
          </w:p>
        </w:tc>
        <w:tc>
          <w:tcPr>
            <w:tcW w:w="1857" w:type="dxa"/>
            <w:vMerge/>
            <w:vAlign w:val="center"/>
          </w:tcPr>
          <w:p w14:paraId="4B8CA1BB" w14:textId="77777777" w:rsidR="00AB7735" w:rsidRPr="00A5465A" w:rsidRDefault="00AB7735" w:rsidP="007D183D">
            <w:pPr>
              <w:pStyle w:val="Prrafodelista"/>
              <w:spacing w:after="0" w:line="240" w:lineRule="auto"/>
              <w:ind w:left="0"/>
              <w:jc w:val="center"/>
              <w:rPr>
                <w:rFonts w:eastAsia="Arial Unicode MS" w:cs="Arial"/>
                <w:bCs/>
                <w:sz w:val="18"/>
                <w:lang w:val="es-ES"/>
              </w:rPr>
            </w:pPr>
          </w:p>
        </w:tc>
        <w:tc>
          <w:tcPr>
            <w:tcW w:w="2437" w:type="dxa"/>
            <w:vAlign w:val="center"/>
          </w:tcPr>
          <w:p w14:paraId="6D254EE9" w14:textId="77777777" w:rsidR="00AB7735" w:rsidRPr="00A5465A" w:rsidRDefault="00AB7735" w:rsidP="007D183D">
            <w:pPr>
              <w:pStyle w:val="Prrafodelista"/>
              <w:spacing w:after="0" w:line="240" w:lineRule="auto"/>
              <w:ind w:left="0"/>
              <w:jc w:val="center"/>
              <w:rPr>
                <w:rFonts w:eastAsia="Arial Unicode MS" w:cs="Arial"/>
                <w:bCs/>
                <w:sz w:val="18"/>
                <w:lang w:val="es-ES"/>
              </w:rPr>
            </w:pPr>
            <w:r w:rsidRPr="00A5465A">
              <w:rPr>
                <w:rFonts w:eastAsia="Arial Unicode MS" w:cs="Arial"/>
                <w:bCs/>
                <w:sz w:val="18"/>
                <w:lang w:val="es-ES"/>
              </w:rPr>
              <w:t>ANI</w:t>
            </w:r>
          </w:p>
        </w:tc>
      </w:tr>
      <w:tr w:rsidR="00AB7735" w:rsidRPr="00A5465A" w14:paraId="1CA082E9" w14:textId="77777777" w:rsidTr="007D183D">
        <w:trPr>
          <w:trHeight w:val="355"/>
        </w:trPr>
        <w:tc>
          <w:tcPr>
            <w:tcW w:w="2299" w:type="dxa"/>
            <w:vAlign w:val="center"/>
          </w:tcPr>
          <w:p w14:paraId="0571A5D5" w14:textId="77777777" w:rsidR="00AB7735" w:rsidRPr="00A5465A" w:rsidRDefault="00AB7735" w:rsidP="007D183D">
            <w:pPr>
              <w:pStyle w:val="Prrafodelista"/>
              <w:spacing w:after="0" w:line="240" w:lineRule="auto"/>
              <w:ind w:left="0"/>
              <w:jc w:val="center"/>
              <w:rPr>
                <w:rFonts w:eastAsia="Arial Unicode MS" w:cs="Arial"/>
                <w:bCs/>
                <w:sz w:val="18"/>
                <w:lang w:val="es-ES"/>
              </w:rPr>
            </w:pPr>
            <w:r w:rsidRPr="00A5465A">
              <w:rPr>
                <w:rFonts w:eastAsia="Arial Unicode MS" w:cs="Arial"/>
                <w:bCs/>
                <w:sz w:val="18"/>
                <w:lang w:val="es-ES"/>
              </w:rPr>
              <w:t>2010 – Roma</w:t>
            </w:r>
          </w:p>
        </w:tc>
        <w:tc>
          <w:tcPr>
            <w:tcW w:w="3288" w:type="dxa"/>
            <w:vAlign w:val="center"/>
          </w:tcPr>
          <w:p w14:paraId="73F37CF9" w14:textId="77777777" w:rsidR="00AB7735" w:rsidRPr="00A5465A" w:rsidRDefault="00AB7735" w:rsidP="007D183D">
            <w:pPr>
              <w:pStyle w:val="Prrafodelista"/>
              <w:spacing w:after="0" w:line="240" w:lineRule="auto"/>
              <w:ind w:left="0"/>
              <w:jc w:val="center"/>
              <w:rPr>
                <w:rFonts w:eastAsia="Arial Unicode MS" w:cs="Arial"/>
                <w:bCs/>
                <w:sz w:val="18"/>
                <w:lang w:val="es-ES"/>
              </w:rPr>
            </w:pPr>
            <w:r w:rsidRPr="00A5465A">
              <w:rPr>
                <w:rFonts w:eastAsia="Arial Unicode MS" w:cs="Arial"/>
                <w:bCs/>
                <w:sz w:val="18"/>
                <w:lang w:val="es-ES"/>
              </w:rPr>
              <w:t>UNIV</w:t>
            </w:r>
          </w:p>
        </w:tc>
        <w:tc>
          <w:tcPr>
            <w:tcW w:w="1857" w:type="dxa"/>
            <w:vMerge/>
            <w:vAlign w:val="center"/>
          </w:tcPr>
          <w:p w14:paraId="5F0E4DD0" w14:textId="77777777" w:rsidR="00AB7735" w:rsidRPr="00A5465A" w:rsidRDefault="00AB7735" w:rsidP="007D183D">
            <w:pPr>
              <w:pStyle w:val="Prrafodelista"/>
              <w:spacing w:after="0" w:line="240" w:lineRule="auto"/>
              <w:ind w:left="0"/>
              <w:jc w:val="center"/>
              <w:rPr>
                <w:rFonts w:eastAsia="Arial Unicode MS" w:cs="Arial"/>
                <w:bCs/>
                <w:sz w:val="18"/>
                <w:lang w:val="es-ES"/>
              </w:rPr>
            </w:pPr>
          </w:p>
        </w:tc>
        <w:tc>
          <w:tcPr>
            <w:tcW w:w="2437" w:type="dxa"/>
            <w:vAlign w:val="center"/>
          </w:tcPr>
          <w:p w14:paraId="42CC0EBC" w14:textId="77777777" w:rsidR="00AB7735" w:rsidRPr="00A5465A" w:rsidRDefault="00AB7735" w:rsidP="007D183D">
            <w:pPr>
              <w:pStyle w:val="Prrafodelista"/>
              <w:spacing w:after="0" w:line="240" w:lineRule="auto"/>
              <w:ind w:left="0"/>
              <w:jc w:val="center"/>
              <w:rPr>
                <w:rFonts w:eastAsia="Arial Unicode MS" w:cs="Arial"/>
                <w:bCs/>
                <w:sz w:val="18"/>
                <w:lang w:val="es-ES"/>
              </w:rPr>
            </w:pPr>
            <w:r w:rsidRPr="00A5465A">
              <w:rPr>
                <w:rFonts w:eastAsia="Arial Unicode MS" w:cs="Arial"/>
                <w:bCs/>
                <w:sz w:val="18"/>
                <w:lang w:val="es-ES"/>
              </w:rPr>
              <w:t>Varios programas</w:t>
            </w:r>
          </w:p>
        </w:tc>
      </w:tr>
      <w:tr w:rsidR="00AB7735" w:rsidRPr="00A5465A" w14:paraId="38E75B47" w14:textId="77777777" w:rsidTr="007D183D">
        <w:trPr>
          <w:trHeight w:val="355"/>
        </w:trPr>
        <w:tc>
          <w:tcPr>
            <w:tcW w:w="2299" w:type="dxa"/>
            <w:vAlign w:val="center"/>
          </w:tcPr>
          <w:p w14:paraId="54CAF7D0" w14:textId="77777777" w:rsidR="00AB7735" w:rsidRPr="00A5465A" w:rsidRDefault="00AB7735" w:rsidP="007D183D">
            <w:pPr>
              <w:pStyle w:val="Prrafodelista"/>
              <w:spacing w:after="0" w:line="240" w:lineRule="auto"/>
              <w:ind w:left="0"/>
              <w:jc w:val="center"/>
              <w:rPr>
                <w:rFonts w:eastAsia="Arial Unicode MS" w:cs="Arial"/>
                <w:bCs/>
                <w:sz w:val="18"/>
                <w:lang w:val="es-ES"/>
              </w:rPr>
            </w:pPr>
            <w:r w:rsidRPr="00A5465A">
              <w:rPr>
                <w:rFonts w:eastAsia="Arial Unicode MS" w:cs="Arial"/>
                <w:bCs/>
                <w:sz w:val="18"/>
                <w:lang w:val="es-ES"/>
              </w:rPr>
              <w:t>2011 – Brasil</w:t>
            </w:r>
          </w:p>
        </w:tc>
        <w:tc>
          <w:tcPr>
            <w:tcW w:w="3288" w:type="dxa"/>
            <w:vAlign w:val="center"/>
          </w:tcPr>
          <w:p w14:paraId="0991D83B" w14:textId="348FB5F5" w:rsidR="00AB7735" w:rsidRPr="00A5465A" w:rsidRDefault="00AB7735" w:rsidP="007D183D">
            <w:pPr>
              <w:pStyle w:val="Prrafodelista"/>
              <w:spacing w:after="0" w:line="240" w:lineRule="auto"/>
              <w:ind w:left="0"/>
              <w:jc w:val="center"/>
              <w:rPr>
                <w:rFonts w:eastAsia="Arial Unicode MS" w:cs="Arial"/>
                <w:bCs/>
                <w:sz w:val="18"/>
                <w:lang w:val="es-ES"/>
              </w:rPr>
            </w:pPr>
            <w:r w:rsidRPr="00A5465A">
              <w:rPr>
                <w:rFonts w:eastAsia="Arial Unicode MS" w:cs="Arial"/>
                <w:bCs/>
                <w:sz w:val="18"/>
                <w:lang w:val="es-ES"/>
              </w:rPr>
              <w:t>Salida académica</w:t>
            </w:r>
            <w:r>
              <w:rPr>
                <w:rFonts w:eastAsia="Arial Unicode MS" w:cs="Arial"/>
                <w:bCs/>
                <w:sz w:val="18"/>
                <w:lang w:val="es-ES"/>
              </w:rPr>
              <w:t xml:space="preserve"> homologable</w:t>
            </w:r>
          </w:p>
        </w:tc>
        <w:tc>
          <w:tcPr>
            <w:tcW w:w="1857" w:type="dxa"/>
            <w:vAlign w:val="center"/>
          </w:tcPr>
          <w:p w14:paraId="3B2117F7" w14:textId="77777777" w:rsidR="00AB7735" w:rsidRPr="00A5465A" w:rsidRDefault="00AB7735" w:rsidP="007D183D">
            <w:pPr>
              <w:pStyle w:val="Prrafodelista"/>
              <w:spacing w:after="0" w:line="240" w:lineRule="auto"/>
              <w:ind w:left="0"/>
              <w:jc w:val="center"/>
              <w:rPr>
                <w:rFonts w:eastAsia="Arial Unicode MS" w:cs="Arial"/>
                <w:bCs/>
                <w:sz w:val="18"/>
                <w:lang w:val="es-ES"/>
              </w:rPr>
            </w:pPr>
            <w:r w:rsidRPr="00A5465A">
              <w:rPr>
                <w:rFonts w:eastAsia="Arial Unicode MS" w:cs="Arial"/>
                <w:bCs/>
                <w:sz w:val="18"/>
                <w:lang w:val="es-ES"/>
              </w:rPr>
              <w:t>19</w:t>
            </w:r>
          </w:p>
        </w:tc>
        <w:tc>
          <w:tcPr>
            <w:tcW w:w="2437" w:type="dxa"/>
            <w:vAlign w:val="center"/>
          </w:tcPr>
          <w:p w14:paraId="7FA131F9" w14:textId="77777777" w:rsidR="00AB7735" w:rsidRPr="00A5465A" w:rsidRDefault="00AB7735" w:rsidP="007D183D">
            <w:pPr>
              <w:pStyle w:val="Prrafodelista"/>
              <w:spacing w:after="0" w:line="240" w:lineRule="auto"/>
              <w:ind w:left="0"/>
              <w:jc w:val="center"/>
              <w:rPr>
                <w:rFonts w:eastAsia="Arial Unicode MS" w:cs="Arial"/>
                <w:bCs/>
                <w:sz w:val="18"/>
                <w:lang w:val="es-ES"/>
              </w:rPr>
            </w:pPr>
            <w:r w:rsidRPr="00A5465A">
              <w:rPr>
                <w:rFonts w:eastAsia="Arial Unicode MS" w:cs="Arial"/>
                <w:bCs/>
                <w:sz w:val="18"/>
                <w:lang w:val="es-ES"/>
              </w:rPr>
              <w:t>EICEA</w:t>
            </w:r>
          </w:p>
        </w:tc>
      </w:tr>
      <w:tr w:rsidR="00AB7735" w:rsidRPr="00A5465A" w14:paraId="29270A59" w14:textId="77777777" w:rsidTr="007D183D">
        <w:trPr>
          <w:trHeight w:val="355"/>
        </w:trPr>
        <w:tc>
          <w:tcPr>
            <w:tcW w:w="2299" w:type="dxa"/>
            <w:vAlign w:val="center"/>
          </w:tcPr>
          <w:p w14:paraId="1EA5945A" w14:textId="77777777" w:rsidR="00AB7735" w:rsidRPr="00A5465A" w:rsidRDefault="00AB7735" w:rsidP="007D183D">
            <w:pPr>
              <w:pStyle w:val="Prrafodelista"/>
              <w:spacing w:after="0" w:line="240" w:lineRule="auto"/>
              <w:ind w:left="0"/>
              <w:jc w:val="center"/>
              <w:rPr>
                <w:rFonts w:eastAsia="Arial Unicode MS" w:cs="Arial"/>
                <w:bCs/>
                <w:sz w:val="18"/>
                <w:lang w:val="es-ES"/>
              </w:rPr>
            </w:pPr>
            <w:r w:rsidRPr="00A5465A">
              <w:rPr>
                <w:rFonts w:eastAsia="Arial Unicode MS" w:cs="Arial"/>
                <w:bCs/>
                <w:sz w:val="18"/>
                <w:lang w:val="es-ES"/>
              </w:rPr>
              <w:t>2011 - Panamá</w:t>
            </w:r>
          </w:p>
        </w:tc>
        <w:tc>
          <w:tcPr>
            <w:tcW w:w="3288" w:type="dxa"/>
            <w:vAlign w:val="center"/>
          </w:tcPr>
          <w:p w14:paraId="51390734" w14:textId="77777777" w:rsidR="00AB7735" w:rsidRPr="00A5465A" w:rsidRDefault="00AB7735" w:rsidP="007D183D">
            <w:pPr>
              <w:pStyle w:val="Prrafodelista"/>
              <w:spacing w:after="0" w:line="240" w:lineRule="auto"/>
              <w:ind w:left="0"/>
              <w:jc w:val="center"/>
              <w:rPr>
                <w:rFonts w:eastAsia="Arial Unicode MS" w:cs="Arial"/>
                <w:bCs/>
                <w:sz w:val="18"/>
                <w:lang w:val="es-ES"/>
              </w:rPr>
            </w:pPr>
            <w:r w:rsidRPr="00A5465A">
              <w:rPr>
                <w:rFonts w:eastAsia="Arial Unicode MS" w:cs="Arial"/>
                <w:bCs/>
                <w:sz w:val="18"/>
                <w:lang w:val="es-ES"/>
              </w:rPr>
              <w:t>Práctica Portuaria</w:t>
            </w:r>
          </w:p>
        </w:tc>
        <w:tc>
          <w:tcPr>
            <w:tcW w:w="1857" w:type="dxa"/>
            <w:vAlign w:val="center"/>
          </w:tcPr>
          <w:p w14:paraId="13D62CCF" w14:textId="77777777" w:rsidR="00AB7735" w:rsidRPr="00A5465A" w:rsidRDefault="00AB7735" w:rsidP="007D183D">
            <w:pPr>
              <w:pStyle w:val="Prrafodelista"/>
              <w:spacing w:after="0" w:line="240" w:lineRule="auto"/>
              <w:ind w:left="0"/>
              <w:jc w:val="center"/>
              <w:rPr>
                <w:rFonts w:eastAsia="Arial Unicode MS" w:cs="Arial"/>
                <w:bCs/>
                <w:sz w:val="18"/>
                <w:lang w:val="es-ES"/>
              </w:rPr>
            </w:pPr>
            <w:r w:rsidRPr="00A5465A">
              <w:rPr>
                <w:rFonts w:eastAsia="Arial Unicode MS" w:cs="Arial"/>
                <w:bCs/>
                <w:sz w:val="18"/>
                <w:lang w:val="es-ES"/>
              </w:rPr>
              <w:t>33</w:t>
            </w:r>
          </w:p>
        </w:tc>
        <w:tc>
          <w:tcPr>
            <w:tcW w:w="2437" w:type="dxa"/>
            <w:vAlign w:val="center"/>
          </w:tcPr>
          <w:p w14:paraId="1A81CFA7" w14:textId="77777777" w:rsidR="00AB7735" w:rsidRPr="00A5465A" w:rsidRDefault="00AB7735" w:rsidP="007D183D">
            <w:pPr>
              <w:pStyle w:val="Prrafodelista"/>
              <w:spacing w:after="0" w:line="240" w:lineRule="auto"/>
              <w:ind w:left="0"/>
              <w:jc w:val="center"/>
              <w:rPr>
                <w:rFonts w:eastAsia="Arial Unicode MS" w:cs="Arial"/>
                <w:bCs/>
                <w:sz w:val="18"/>
                <w:lang w:val="es-ES"/>
              </w:rPr>
            </w:pPr>
            <w:r w:rsidRPr="00A5465A">
              <w:rPr>
                <w:rFonts w:eastAsia="Arial Unicode MS" w:cs="Arial"/>
                <w:bCs/>
                <w:sz w:val="18"/>
                <w:lang w:val="es-ES"/>
              </w:rPr>
              <w:t>EICEA</w:t>
            </w:r>
          </w:p>
        </w:tc>
      </w:tr>
      <w:tr w:rsidR="00AB7735" w:rsidRPr="00A5465A" w14:paraId="4AEECFAF" w14:textId="77777777" w:rsidTr="007D183D">
        <w:trPr>
          <w:trHeight w:val="355"/>
        </w:trPr>
        <w:tc>
          <w:tcPr>
            <w:tcW w:w="2299" w:type="dxa"/>
            <w:vAlign w:val="center"/>
          </w:tcPr>
          <w:p w14:paraId="59C4B3FA" w14:textId="77777777" w:rsidR="00AB7735" w:rsidRPr="00A5465A" w:rsidRDefault="00AB7735" w:rsidP="007D183D">
            <w:pPr>
              <w:pStyle w:val="Prrafodelista"/>
              <w:spacing w:after="0" w:line="240" w:lineRule="auto"/>
              <w:ind w:left="0"/>
              <w:jc w:val="center"/>
              <w:rPr>
                <w:rFonts w:eastAsia="Arial Unicode MS" w:cs="Arial"/>
                <w:bCs/>
                <w:sz w:val="18"/>
                <w:lang w:val="es-ES"/>
              </w:rPr>
            </w:pPr>
            <w:r w:rsidRPr="00A5465A">
              <w:rPr>
                <w:rFonts w:eastAsia="Arial Unicode MS" w:cs="Arial"/>
                <w:bCs/>
                <w:sz w:val="18"/>
                <w:lang w:val="es-ES"/>
              </w:rPr>
              <w:t>2011 - Panamá</w:t>
            </w:r>
          </w:p>
        </w:tc>
        <w:tc>
          <w:tcPr>
            <w:tcW w:w="3288" w:type="dxa"/>
            <w:vAlign w:val="center"/>
          </w:tcPr>
          <w:p w14:paraId="6A395346" w14:textId="77777777" w:rsidR="00AB7735" w:rsidRPr="00A5465A" w:rsidRDefault="00AB7735" w:rsidP="007D183D">
            <w:pPr>
              <w:pStyle w:val="Prrafodelista"/>
              <w:spacing w:after="0" w:line="240" w:lineRule="auto"/>
              <w:ind w:left="0"/>
              <w:jc w:val="center"/>
              <w:rPr>
                <w:rFonts w:eastAsia="Arial Unicode MS" w:cs="Arial"/>
                <w:bCs/>
                <w:sz w:val="18"/>
                <w:lang w:val="es-ES"/>
              </w:rPr>
            </w:pPr>
            <w:r w:rsidRPr="00A5465A">
              <w:rPr>
                <w:rFonts w:eastAsia="Arial Unicode MS" w:cs="Arial"/>
                <w:bCs/>
                <w:sz w:val="18"/>
                <w:lang w:val="es-ES"/>
              </w:rPr>
              <w:t>Logística, Visita a Puertos</w:t>
            </w:r>
          </w:p>
        </w:tc>
        <w:tc>
          <w:tcPr>
            <w:tcW w:w="1857" w:type="dxa"/>
            <w:vAlign w:val="center"/>
          </w:tcPr>
          <w:p w14:paraId="343C97AC" w14:textId="77777777" w:rsidR="00AB7735" w:rsidRPr="00A5465A" w:rsidRDefault="00AB7735" w:rsidP="007D183D">
            <w:pPr>
              <w:pStyle w:val="Prrafodelista"/>
              <w:spacing w:after="0" w:line="240" w:lineRule="auto"/>
              <w:ind w:left="0"/>
              <w:jc w:val="center"/>
              <w:rPr>
                <w:rFonts w:eastAsia="Arial Unicode MS" w:cs="Arial"/>
                <w:bCs/>
                <w:sz w:val="18"/>
                <w:lang w:val="es-ES"/>
              </w:rPr>
            </w:pPr>
            <w:r w:rsidRPr="00A5465A">
              <w:rPr>
                <w:rFonts w:eastAsia="Arial Unicode MS" w:cs="Arial"/>
                <w:bCs/>
                <w:sz w:val="18"/>
                <w:lang w:val="es-ES"/>
              </w:rPr>
              <w:t>14</w:t>
            </w:r>
          </w:p>
        </w:tc>
        <w:tc>
          <w:tcPr>
            <w:tcW w:w="2437" w:type="dxa"/>
            <w:vAlign w:val="center"/>
          </w:tcPr>
          <w:p w14:paraId="139362E6" w14:textId="77777777" w:rsidR="00AB7735" w:rsidRPr="00A5465A" w:rsidRDefault="00AB7735" w:rsidP="007D183D">
            <w:pPr>
              <w:pStyle w:val="Prrafodelista"/>
              <w:spacing w:after="0" w:line="240" w:lineRule="auto"/>
              <w:ind w:left="0"/>
              <w:jc w:val="center"/>
              <w:rPr>
                <w:rFonts w:eastAsia="Arial Unicode MS" w:cs="Arial"/>
                <w:bCs/>
                <w:sz w:val="18"/>
                <w:lang w:val="es-ES"/>
              </w:rPr>
            </w:pPr>
            <w:r w:rsidRPr="00A5465A">
              <w:rPr>
                <w:rFonts w:eastAsia="Arial Unicode MS" w:cs="Arial"/>
                <w:bCs/>
                <w:sz w:val="18"/>
                <w:lang w:val="es-ES"/>
              </w:rPr>
              <w:t>IPF</w:t>
            </w:r>
          </w:p>
        </w:tc>
      </w:tr>
      <w:tr w:rsidR="00AB7735" w:rsidRPr="00A5465A" w14:paraId="146A9968" w14:textId="77777777" w:rsidTr="007D183D">
        <w:trPr>
          <w:trHeight w:val="355"/>
        </w:trPr>
        <w:tc>
          <w:tcPr>
            <w:tcW w:w="2299" w:type="dxa"/>
            <w:vAlign w:val="center"/>
          </w:tcPr>
          <w:p w14:paraId="46A25A1F" w14:textId="77777777" w:rsidR="00AB7735" w:rsidRPr="00A5465A" w:rsidRDefault="00AB7735" w:rsidP="007D183D">
            <w:pPr>
              <w:pStyle w:val="Prrafodelista"/>
              <w:spacing w:after="0" w:line="240" w:lineRule="auto"/>
              <w:ind w:left="0"/>
              <w:jc w:val="center"/>
              <w:rPr>
                <w:rFonts w:eastAsia="Arial Unicode MS" w:cs="Arial"/>
                <w:bCs/>
                <w:sz w:val="18"/>
                <w:lang w:val="es-ES"/>
              </w:rPr>
            </w:pPr>
            <w:r w:rsidRPr="00A5465A">
              <w:rPr>
                <w:rFonts w:eastAsia="Arial Unicode MS" w:cs="Arial"/>
                <w:bCs/>
                <w:sz w:val="18"/>
                <w:lang w:val="es-ES"/>
              </w:rPr>
              <w:t>2012 – Roma</w:t>
            </w:r>
          </w:p>
        </w:tc>
        <w:tc>
          <w:tcPr>
            <w:tcW w:w="3288" w:type="dxa"/>
            <w:vAlign w:val="center"/>
          </w:tcPr>
          <w:p w14:paraId="5D68202A" w14:textId="496C56CF" w:rsidR="00AB7735" w:rsidRPr="00A5465A" w:rsidRDefault="003D0828" w:rsidP="007D183D">
            <w:pPr>
              <w:pStyle w:val="Prrafodelista"/>
              <w:spacing w:after="0" w:line="240" w:lineRule="auto"/>
              <w:ind w:left="0"/>
              <w:jc w:val="center"/>
              <w:rPr>
                <w:rFonts w:eastAsia="Arial Unicode MS" w:cs="Arial"/>
                <w:bCs/>
                <w:sz w:val="18"/>
                <w:lang w:val="es-ES"/>
              </w:rPr>
            </w:pPr>
            <w:r>
              <w:rPr>
                <w:rFonts w:eastAsia="Arial Unicode MS" w:cs="Arial"/>
                <w:bCs/>
                <w:sz w:val="18"/>
                <w:lang w:val="es-ES"/>
              </w:rPr>
              <w:t>Jornada Mundial de la Juventud</w:t>
            </w:r>
          </w:p>
        </w:tc>
        <w:tc>
          <w:tcPr>
            <w:tcW w:w="1857" w:type="dxa"/>
            <w:vAlign w:val="center"/>
          </w:tcPr>
          <w:p w14:paraId="7EA6E157" w14:textId="791124EF" w:rsidR="00AB7735" w:rsidRPr="00A5465A" w:rsidRDefault="003D0828" w:rsidP="007D183D">
            <w:pPr>
              <w:pStyle w:val="Prrafodelista"/>
              <w:spacing w:after="0" w:line="240" w:lineRule="auto"/>
              <w:ind w:left="0"/>
              <w:jc w:val="center"/>
              <w:rPr>
                <w:rFonts w:eastAsia="Arial Unicode MS" w:cs="Arial"/>
                <w:bCs/>
                <w:sz w:val="18"/>
                <w:lang w:val="es-ES"/>
              </w:rPr>
            </w:pPr>
            <w:r>
              <w:rPr>
                <w:rFonts w:eastAsia="Arial Unicode MS" w:cs="Arial"/>
                <w:bCs/>
                <w:sz w:val="18"/>
                <w:lang w:val="es-ES"/>
              </w:rPr>
              <w:t>13</w:t>
            </w:r>
          </w:p>
        </w:tc>
        <w:tc>
          <w:tcPr>
            <w:tcW w:w="2437" w:type="dxa"/>
            <w:vAlign w:val="center"/>
          </w:tcPr>
          <w:p w14:paraId="631FD0FF" w14:textId="77777777" w:rsidR="00AB7735" w:rsidRPr="00A5465A" w:rsidRDefault="00AB7735" w:rsidP="007D183D">
            <w:pPr>
              <w:pStyle w:val="Prrafodelista"/>
              <w:spacing w:after="0" w:line="240" w:lineRule="auto"/>
              <w:ind w:left="0"/>
              <w:jc w:val="center"/>
              <w:rPr>
                <w:rFonts w:eastAsia="Arial Unicode MS" w:cs="Arial"/>
                <w:bCs/>
                <w:sz w:val="18"/>
                <w:lang w:val="es-ES"/>
              </w:rPr>
            </w:pPr>
            <w:r w:rsidRPr="00A5465A">
              <w:rPr>
                <w:rFonts w:eastAsia="Arial Unicode MS" w:cs="Arial"/>
                <w:bCs/>
                <w:sz w:val="18"/>
                <w:lang w:val="es-ES"/>
              </w:rPr>
              <w:t>Varios programas</w:t>
            </w:r>
          </w:p>
        </w:tc>
      </w:tr>
      <w:tr w:rsidR="00AB7735" w:rsidRPr="00A5465A" w14:paraId="0026360A" w14:textId="77777777" w:rsidTr="007D183D">
        <w:trPr>
          <w:trHeight w:val="355"/>
        </w:trPr>
        <w:tc>
          <w:tcPr>
            <w:tcW w:w="2299" w:type="dxa"/>
            <w:vAlign w:val="center"/>
          </w:tcPr>
          <w:p w14:paraId="588BDB1C" w14:textId="77777777" w:rsidR="00AB7735" w:rsidRPr="00A5465A" w:rsidRDefault="00AB7735" w:rsidP="007D183D">
            <w:pPr>
              <w:pStyle w:val="Prrafodelista"/>
              <w:spacing w:after="0" w:line="240" w:lineRule="auto"/>
              <w:ind w:left="0"/>
              <w:jc w:val="center"/>
              <w:rPr>
                <w:rFonts w:eastAsia="Arial Unicode MS" w:cs="Arial"/>
                <w:bCs/>
                <w:sz w:val="18"/>
                <w:lang w:val="es-ES"/>
              </w:rPr>
            </w:pPr>
            <w:r w:rsidRPr="00A5465A">
              <w:rPr>
                <w:rFonts w:eastAsia="Arial Unicode MS" w:cs="Arial"/>
                <w:bCs/>
                <w:sz w:val="18"/>
                <w:lang w:val="es-ES"/>
              </w:rPr>
              <w:t>2012 – Cincinnati</w:t>
            </w:r>
          </w:p>
        </w:tc>
        <w:tc>
          <w:tcPr>
            <w:tcW w:w="3288" w:type="dxa"/>
            <w:vAlign w:val="center"/>
          </w:tcPr>
          <w:p w14:paraId="0861A115" w14:textId="77777777" w:rsidR="00AB7735" w:rsidRPr="00A5465A" w:rsidRDefault="00AB7735" w:rsidP="007D183D">
            <w:pPr>
              <w:pStyle w:val="Prrafodelista"/>
              <w:spacing w:after="0" w:line="240" w:lineRule="auto"/>
              <w:ind w:left="0"/>
              <w:jc w:val="center"/>
              <w:rPr>
                <w:rFonts w:eastAsia="Arial Unicode MS" w:cs="Arial"/>
                <w:bCs/>
                <w:sz w:val="18"/>
                <w:lang w:val="es-ES"/>
              </w:rPr>
            </w:pPr>
            <w:r w:rsidRPr="00A5465A">
              <w:rPr>
                <w:rFonts w:eastAsia="Arial Unicode MS" w:cs="Arial"/>
                <w:bCs/>
                <w:sz w:val="18"/>
                <w:lang w:val="es-ES"/>
              </w:rPr>
              <w:t>Concurso Mundial de Coros</w:t>
            </w:r>
          </w:p>
        </w:tc>
        <w:tc>
          <w:tcPr>
            <w:tcW w:w="1857" w:type="dxa"/>
            <w:vAlign w:val="center"/>
          </w:tcPr>
          <w:p w14:paraId="246D694A" w14:textId="77777777" w:rsidR="00AB7735" w:rsidRPr="00A5465A" w:rsidRDefault="00AB7735" w:rsidP="007D183D">
            <w:pPr>
              <w:pStyle w:val="Prrafodelista"/>
              <w:spacing w:after="0" w:line="240" w:lineRule="auto"/>
              <w:ind w:left="0"/>
              <w:jc w:val="center"/>
              <w:rPr>
                <w:rFonts w:eastAsia="Arial Unicode MS" w:cs="Arial"/>
                <w:bCs/>
                <w:sz w:val="18"/>
                <w:lang w:val="es-ES"/>
              </w:rPr>
            </w:pPr>
            <w:r w:rsidRPr="00A5465A">
              <w:rPr>
                <w:rFonts w:eastAsia="Arial Unicode MS" w:cs="Arial"/>
                <w:bCs/>
                <w:sz w:val="18"/>
                <w:lang w:val="es-ES"/>
              </w:rPr>
              <w:t>35</w:t>
            </w:r>
          </w:p>
        </w:tc>
        <w:tc>
          <w:tcPr>
            <w:tcW w:w="2437" w:type="dxa"/>
            <w:vAlign w:val="center"/>
          </w:tcPr>
          <w:p w14:paraId="146CFA60" w14:textId="77777777" w:rsidR="00AB7735" w:rsidRPr="00A5465A" w:rsidRDefault="00AB7735" w:rsidP="007D183D">
            <w:pPr>
              <w:pStyle w:val="Prrafodelista"/>
              <w:spacing w:after="0" w:line="240" w:lineRule="auto"/>
              <w:ind w:left="0"/>
              <w:jc w:val="center"/>
              <w:rPr>
                <w:rFonts w:eastAsia="Arial Unicode MS" w:cs="Arial"/>
                <w:bCs/>
                <w:sz w:val="18"/>
                <w:lang w:val="es-ES"/>
              </w:rPr>
            </w:pPr>
            <w:r w:rsidRPr="00A5465A">
              <w:rPr>
                <w:rFonts w:eastAsia="Arial Unicode MS" w:cs="Arial"/>
                <w:bCs/>
                <w:sz w:val="18"/>
                <w:lang w:val="es-ES"/>
              </w:rPr>
              <w:t>Bienestar Universitario</w:t>
            </w:r>
          </w:p>
        </w:tc>
      </w:tr>
      <w:tr w:rsidR="00AB7735" w:rsidRPr="00A5465A" w14:paraId="02130880" w14:textId="77777777" w:rsidTr="007D183D">
        <w:trPr>
          <w:trHeight w:val="355"/>
        </w:trPr>
        <w:tc>
          <w:tcPr>
            <w:tcW w:w="2299" w:type="dxa"/>
            <w:vAlign w:val="center"/>
          </w:tcPr>
          <w:p w14:paraId="54F3D634" w14:textId="77777777" w:rsidR="00AB7735" w:rsidRPr="00A5465A" w:rsidRDefault="00AB7735" w:rsidP="007D183D">
            <w:pPr>
              <w:pStyle w:val="Prrafodelista"/>
              <w:spacing w:after="0" w:line="240" w:lineRule="auto"/>
              <w:ind w:left="0"/>
              <w:jc w:val="center"/>
              <w:rPr>
                <w:rFonts w:eastAsia="Arial Unicode MS" w:cs="Arial"/>
                <w:bCs/>
                <w:sz w:val="18"/>
                <w:lang w:val="es-ES"/>
              </w:rPr>
            </w:pPr>
            <w:r w:rsidRPr="00A5465A">
              <w:rPr>
                <w:rFonts w:eastAsia="Arial Unicode MS" w:cs="Arial"/>
                <w:bCs/>
                <w:sz w:val="18"/>
                <w:lang w:val="es-ES"/>
              </w:rPr>
              <w:t>2012 – India</w:t>
            </w:r>
          </w:p>
        </w:tc>
        <w:tc>
          <w:tcPr>
            <w:tcW w:w="3288" w:type="dxa"/>
            <w:vAlign w:val="center"/>
          </w:tcPr>
          <w:p w14:paraId="296D680D" w14:textId="089B84B5" w:rsidR="00AB7735" w:rsidRPr="00A5465A" w:rsidRDefault="00AB7735" w:rsidP="007D183D">
            <w:pPr>
              <w:pStyle w:val="Prrafodelista"/>
              <w:spacing w:after="0" w:line="240" w:lineRule="auto"/>
              <w:ind w:left="0"/>
              <w:jc w:val="center"/>
              <w:rPr>
                <w:rFonts w:eastAsia="Arial Unicode MS" w:cs="Arial"/>
                <w:bCs/>
                <w:sz w:val="18"/>
                <w:lang w:val="es-ES"/>
              </w:rPr>
            </w:pPr>
            <w:r w:rsidRPr="00A5465A">
              <w:rPr>
                <w:rFonts w:eastAsia="Arial Unicode MS" w:cs="Arial"/>
                <w:bCs/>
                <w:sz w:val="18"/>
                <w:lang w:val="es-ES"/>
              </w:rPr>
              <w:t>Salida académica</w:t>
            </w:r>
            <w:r>
              <w:rPr>
                <w:rFonts w:eastAsia="Arial Unicode MS" w:cs="Arial"/>
                <w:bCs/>
                <w:sz w:val="18"/>
                <w:lang w:val="es-ES"/>
              </w:rPr>
              <w:t xml:space="preserve"> homologable</w:t>
            </w:r>
          </w:p>
        </w:tc>
        <w:tc>
          <w:tcPr>
            <w:tcW w:w="1857" w:type="dxa"/>
            <w:vAlign w:val="center"/>
          </w:tcPr>
          <w:p w14:paraId="653D96CF" w14:textId="1B1DBC49" w:rsidR="00AB7735" w:rsidRPr="00A5465A" w:rsidRDefault="003D0828" w:rsidP="007D183D">
            <w:pPr>
              <w:pStyle w:val="Prrafodelista"/>
              <w:spacing w:after="0" w:line="240" w:lineRule="auto"/>
              <w:ind w:left="0"/>
              <w:jc w:val="center"/>
              <w:rPr>
                <w:rFonts w:eastAsia="Arial Unicode MS" w:cs="Arial"/>
                <w:bCs/>
                <w:sz w:val="18"/>
                <w:lang w:val="es-ES"/>
              </w:rPr>
            </w:pPr>
            <w:r>
              <w:rPr>
                <w:rFonts w:eastAsia="Arial Unicode MS" w:cs="Arial"/>
                <w:bCs/>
                <w:sz w:val="18"/>
                <w:lang w:val="es-ES"/>
              </w:rPr>
              <w:t>29</w:t>
            </w:r>
          </w:p>
        </w:tc>
        <w:tc>
          <w:tcPr>
            <w:tcW w:w="2437" w:type="dxa"/>
            <w:vAlign w:val="center"/>
          </w:tcPr>
          <w:p w14:paraId="06CF661C" w14:textId="77777777" w:rsidR="00AB7735" w:rsidRPr="00A5465A" w:rsidRDefault="00AB7735" w:rsidP="007D183D">
            <w:pPr>
              <w:pStyle w:val="Prrafodelista"/>
              <w:spacing w:after="0" w:line="240" w:lineRule="auto"/>
              <w:ind w:left="0"/>
              <w:jc w:val="center"/>
              <w:rPr>
                <w:rFonts w:eastAsia="Arial Unicode MS" w:cs="Arial"/>
                <w:bCs/>
                <w:sz w:val="18"/>
                <w:lang w:val="es-ES"/>
              </w:rPr>
            </w:pPr>
            <w:r w:rsidRPr="00A5465A">
              <w:rPr>
                <w:rFonts w:eastAsia="Arial Unicode MS" w:cs="Arial"/>
                <w:bCs/>
                <w:sz w:val="18"/>
                <w:lang w:val="es-ES"/>
              </w:rPr>
              <w:t>EICEA</w:t>
            </w:r>
          </w:p>
        </w:tc>
      </w:tr>
      <w:tr w:rsidR="00AB7735" w:rsidRPr="00A5465A" w14:paraId="33DE635F" w14:textId="77777777" w:rsidTr="007D183D">
        <w:trPr>
          <w:trHeight w:val="355"/>
        </w:trPr>
        <w:tc>
          <w:tcPr>
            <w:tcW w:w="2299" w:type="dxa"/>
            <w:vAlign w:val="center"/>
          </w:tcPr>
          <w:p w14:paraId="2F39C555" w14:textId="77777777" w:rsidR="00AB7735" w:rsidRPr="00A5465A" w:rsidRDefault="00AB7735" w:rsidP="007D183D">
            <w:pPr>
              <w:pStyle w:val="Prrafodelista"/>
              <w:spacing w:after="0" w:line="240" w:lineRule="auto"/>
              <w:ind w:left="0"/>
              <w:jc w:val="center"/>
              <w:rPr>
                <w:rFonts w:eastAsia="Arial Unicode MS" w:cs="Arial"/>
                <w:bCs/>
                <w:sz w:val="18"/>
                <w:lang w:val="es-ES"/>
              </w:rPr>
            </w:pPr>
            <w:r w:rsidRPr="00A5465A">
              <w:rPr>
                <w:rFonts w:eastAsia="Arial Unicode MS" w:cs="Arial"/>
                <w:bCs/>
                <w:sz w:val="18"/>
                <w:lang w:val="es-ES"/>
              </w:rPr>
              <w:t>2012 - Suiza</w:t>
            </w:r>
          </w:p>
        </w:tc>
        <w:tc>
          <w:tcPr>
            <w:tcW w:w="3288" w:type="dxa"/>
            <w:vAlign w:val="center"/>
          </w:tcPr>
          <w:p w14:paraId="56541583" w14:textId="77777777" w:rsidR="00AB7735" w:rsidRPr="00A5465A" w:rsidRDefault="00AB7735" w:rsidP="007D183D">
            <w:pPr>
              <w:pStyle w:val="Prrafodelista"/>
              <w:spacing w:after="0" w:line="240" w:lineRule="auto"/>
              <w:ind w:left="0"/>
              <w:jc w:val="center"/>
              <w:rPr>
                <w:rFonts w:eastAsia="Arial Unicode MS" w:cs="Arial"/>
                <w:bCs/>
                <w:sz w:val="18"/>
                <w:lang w:val="es-ES"/>
              </w:rPr>
            </w:pPr>
            <w:r w:rsidRPr="00A5465A">
              <w:rPr>
                <w:rFonts w:eastAsia="Arial Unicode MS" w:cs="Arial"/>
                <w:bCs/>
                <w:sz w:val="18"/>
                <w:lang w:val="es-ES"/>
              </w:rPr>
              <w:t xml:space="preserve">VII </w:t>
            </w:r>
            <w:proofErr w:type="spellStart"/>
            <w:r w:rsidRPr="00A5465A">
              <w:rPr>
                <w:rFonts w:eastAsia="Arial Unicode MS" w:cs="Arial"/>
                <w:bCs/>
                <w:i/>
                <w:sz w:val="18"/>
                <w:lang w:val="es-ES"/>
              </w:rPr>
              <w:t>Study</w:t>
            </w:r>
            <w:proofErr w:type="spellEnd"/>
            <w:r w:rsidRPr="00A5465A">
              <w:rPr>
                <w:rFonts w:eastAsia="Arial Unicode MS" w:cs="Arial"/>
                <w:bCs/>
                <w:i/>
                <w:sz w:val="18"/>
                <w:lang w:val="es-ES"/>
              </w:rPr>
              <w:t xml:space="preserve"> Tour</w:t>
            </w:r>
            <w:r w:rsidRPr="00A5465A">
              <w:rPr>
                <w:rFonts w:eastAsia="Arial Unicode MS" w:cs="Arial"/>
                <w:bCs/>
                <w:sz w:val="18"/>
                <w:lang w:val="es-ES"/>
              </w:rPr>
              <w:t xml:space="preserve"> de la Vi-UNCTAD</w:t>
            </w:r>
          </w:p>
        </w:tc>
        <w:tc>
          <w:tcPr>
            <w:tcW w:w="1857" w:type="dxa"/>
            <w:vAlign w:val="center"/>
          </w:tcPr>
          <w:p w14:paraId="72CA25F1" w14:textId="5ECCFCF5" w:rsidR="00AB7735" w:rsidRPr="00A5465A" w:rsidRDefault="003D0828" w:rsidP="007D183D">
            <w:pPr>
              <w:pStyle w:val="Prrafodelista"/>
              <w:spacing w:after="0" w:line="240" w:lineRule="auto"/>
              <w:ind w:left="0"/>
              <w:jc w:val="center"/>
              <w:rPr>
                <w:rFonts w:eastAsia="Arial Unicode MS" w:cs="Arial"/>
                <w:bCs/>
                <w:sz w:val="18"/>
                <w:lang w:val="es-ES"/>
              </w:rPr>
            </w:pPr>
            <w:r>
              <w:rPr>
                <w:rFonts w:eastAsia="Arial Unicode MS" w:cs="Arial"/>
                <w:bCs/>
                <w:sz w:val="18"/>
                <w:lang w:val="es-ES"/>
              </w:rPr>
              <w:t>6</w:t>
            </w:r>
          </w:p>
        </w:tc>
        <w:tc>
          <w:tcPr>
            <w:tcW w:w="2437" w:type="dxa"/>
            <w:vAlign w:val="center"/>
          </w:tcPr>
          <w:p w14:paraId="501E8935" w14:textId="77777777" w:rsidR="00AB7735" w:rsidRPr="00A5465A" w:rsidRDefault="00AB7735" w:rsidP="007D183D">
            <w:pPr>
              <w:pStyle w:val="Prrafodelista"/>
              <w:spacing w:after="0" w:line="240" w:lineRule="auto"/>
              <w:ind w:left="0"/>
              <w:jc w:val="center"/>
              <w:rPr>
                <w:rFonts w:eastAsia="Arial Unicode MS" w:cs="Arial"/>
                <w:bCs/>
                <w:sz w:val="18"/>
                <w:lang w:val="es-ES"/>
              </w:rPr>
            </w:pPr>
            <w:r w:rsidRPr="00A5465A">
              <w:rPr>
                <w:rFonts w:eastAsia="Arial Unicode MS" w:cs="Arial"/>
                <w:bCs/>
                <w:sz w:val="18"/>
                <w:lang w:val="es-ES"/>
              </w:rPr>
              <w:t>ANI</w:t>
            </w:r>
          </w:p>
        </w:tc>
      </w:tr>
      <w:tr w:rsidR="00AB7735" w:rsidRPr="00A5465A" w14:paraId="609C442A" w14:textId="77777777" w:rsidTr="007D183D">
        <w:trPr>
          <w:trHeight w:val="355"/>
        </w:trPr>
        <w:tc>
          <w:tcPr>
            <w:tcW w:w="2299" w:type="dxa"/>
            <w:vAlign w:val="center"/>
          </w:tcPr>
          <w:p w14:paraId="75970841" w14:textId="77777777" w:rsidR="00AB7735" w:rsidRPr="00A5465A" w:rsidRDefault="00AB7735" w:rsidP="007D183D">
            <w:pPr>
              <w:pStyle w:val="Prrafodelista"/>
              <w:spacing w:after="0" w:line="240" w:lineRule="auto"/>
              <w:ind w:left="0"/>
              <w:jc w:val="center"/>
              <w:rPr>
                <w:rFonts w:eastAsia="Arial Unicode MS" w:cs="Arial"/>
                <w:bCs/>
                <w:sz w:val="18"/>
                <w:lang w:val="es-ES"/>
              </w:rPr>
            </w:pPr>
            <w:r w:rsidRPr="00A5465A">
              <w:rPr>
                <w:rFonts w:eastAsia="Arial Unicode MS" w:cs="Arial"/>
                <w:bCs/>
                <w:sz w:val="18"/>
                <w:lang w:val="es-ES"/>
              </w:rPr>
              <w:t>2012 - Panamá</w:t>
            </w:r>
          </w:p>
        </w:tc>
        <w:tc>
          <w:tcPr>
            <w:tcW w:w="3288" w:type="dxa"/>
            <w:vAlign w:val="center"/>
          </w:tcPr>
          <w:p w14:paraId="3E249029" w14:textId="77777777" w:rsidR="00AB7735" w:rsidRPr="00A5465A" w:rsidRDefault="00AB7735" w:rsidP="007D183D">
            <w:pPr>
              <w:pStyle w:val="Prrafodelista"/>
              <w:spacing w:after="0" w:line="240" w:lineRule="auto"/>
              <w:ind w:left="0"/>
              <w:jc w:val="center"/>
              <w:rPr>
                <w:rFonts w:eastAsia="Arial Unicode MS" w:cs="Arial"/>
                <w:bCs/>
                <w:sz w:val="18"/>
                <w:lang w:val="es-ES"/>
              </w:rPr>
            </w:pPr>
            <w:r w:rsidRPr="00A5465A">
              <w:rPr>
                <w:rFonts w:eastAsia="Arial Unicode MS" w:cs="Arial"/>
                <w:bCs/>
                <w:sz w:val="18"/>
                <w:lang w:val="es-ES"/>
              </w:rPr>
              <w:t>Visita a puertos</w:t>
            </w:r>
          </w:p>
        </w:tc>
        <w:tc>
          <w:tcPr>
            <w:tcW w:w="1857" w:type="dxa"/>
            <w:vAlign w:val="center"/>
          </w:tcPr>
          <w:p w14:paraId="1BBB5A20" w14:textId="77777777" w:rsidR="00AB7735" w:rsidRPr="00A5465A" w:rsidRDefault="00AB7735" w:rsidP="007D183D">
            <w:pPr>
              <w:pStyle w:val="Prrafodelista"/>
              <w:spacing w:after="0" w:line="240" w:lineRule="auto"/>
              <w:ind w:left="0"/>
              <w:jc w:val="center"/>
              <w:rPr>
                <w:rFonts w:eastAsia="Arial Unicode MS" w:cs="Arial"/>
                <w:bCs/>
                <w:sz w:val="18"/>
                <w:lang w:val="es-ES"/>
              </w:rPr>
            </w:pPr>
            <w:r w:rsidRPr="00A5465A">
              <w:rPr>
                <w:rFonts w:eastAsia="Arial Unicode MS" w:cs="Arial"/>
                <w:bCs/>
                <w:sz w:val="18"/>
                <w:lang w:val="es-ES"/>
              </w:rPr>
              <w:t>16</w:t>
            </w:r>
          </w:p>
        </w:tc>
        <w:tc>
          <w:tcPr>
            <w:tcW w:w="2437" w:type="dxa"/>
            <w:vAlign w:val="center"/>
          </w:tcPr>
          <w:p w14:paraId="7D7D404F" w14:textId="77777777" w:rsidR="00AB7735" w:rsidRPr="00A5465A" w:rsidRDefault="00AB7735" w:rsidP="007D183D">
            <w:pPr>
              <w:pStyle w:val="Prrafodelista"/>
              <w:spacing w:after="0" w:line="240" w:lineRule="auto"/>
              <w:ind w:left="0"/>
              <w:jc w:val="center"/>
              <w:rPr>
                <w:rFonts w:eastAsia="Arial Unicode MS" w:cs="Arial"/>
                <w:bCs/>
                <w:sz w:val="18"/>
                <w:lang w:val="es-ES"/>
              </w:rPr>
            </w:pPr>
            <w:r w:rsidRPr="00A5465A">
              <w:rPr>
                <w:rFonts w:eastAsia="Arial Unicode MS" w:cs="Arial"/>
                <w:bCs/>
                <w:sz w:val="18"/>
                <w:lang w:val="es-ES"/>
              </w:rPr>
              <w:t>EICEA</w:t>
            </w:r>
          </w:p>
        </w:tc>
      </w:tr>
      <w:tr w:rsidR="00AB7735" w:rsidRPr="00A5465A" w14:paraId="7FFD8EE3" w14:textId="77777777" w:rsidTr="007D183D">
        <w:trPr>
          <w:trHeight w:val="355"/>
        </w:trPr>
        <w:tc>
          <w:tcPr>
            <w:tcW w:w="2299" w:type="dxa"/>
            <w:vAlign w:val="center"/>
          </w:tcPr>
          <w:p w14:paraId="65EFFA23" w14:textId="77777777" w:rsidR="00AB7735" w:rsidRPr="00A5465A" w:rsidRDefault="00AB7735" w:rsidP="007D183D">
            <w:pPr>
              <w:pStyle w:val="Prrafodelista"/>
              <w:spacing w:after="0" w:line="240" w:lineRule="auto"/>
              <w:ind w:left="0"/>
              <w:jc w:val="center"/>
              <w:rPr>
                <w:rFonts w:eastAsia="Arial Unicode MS" w:cs="Arial"/>
                <w:bCs/>
                <w:sz w:val="18"/>
                <w:lang w:val="es-ES"/>
              </w:rPr>
            </w:pPr>
            <w:r w:rsidRPr="00A5465A">
              <w:rPr>
                <w:rFonts w:eastAsia="Arial Unicode MS" w:cs="Arial"/>
                <w:bCs/>
                <w:sz w:val="18"/>
                <w:lang w:val="es-ES"/>
              </w:rPr>
              <w:t>2013 – Italia</w:t>
            </w:r>
          </w:p>
        </w:tc>
        <w:tc>
          <w:tcPr>
            <w:tcW w:w="3288" w:type="dxa"/>
            <w:vAlign w:val="center"/>
          </w:tcPr>
          <w:p w14:paraId="425C0CB9" w14:textId="5C08D78B" w:rsidR="00AB7735" w:rsidRPr="00A5465A" w:rsidRDefault="00AB7735" w:rsidP="007D183D">
            <w:pPr>
              <w:pStyle w:val="Prrafodelista"/>
              <w:spacing w:after="0" w:line="240" w:lineRule="auto"/>
              <w:ind w:left="0"/>
              <w:jc w:val="center"/>
              <w:rPr>
                <w:rFonts w:eastAsia="Arial Unicode MS" w:cs="Arial"/>
                <w:bCs/>
                <w:sz w:val="18"/>
                <w:lang w:val="es-ES"/>
              </w:rPr>
            </w:pPr>
            <w:r w:rsidRPr="00A5465A">
              <w:rPr>
                <w:rFonts w:eastAsia="Arial Unicode MS" w:cs="Arial"/>
                <w:bCs/>
                <w:sz w:val="18"/>
                <w:lang w:val="es-ES"/>
              </w:rPr>
              <w:t>Salida académica</w:t>
            </w:r>
            <w:r>
              <w:rPr>
                <w:rFonts w:eastAsia="Arial Unicode MS" w:cs="Arial"/>
                <w:bCs/>
                <w:sz w:val="18"/>
                <w:lang w:val="es-ES"/>
              </w:rPr>
              <w:t xml:space="preserve"> homologable – Reggio Emilia</w:t>
            </w:r>
          </w:p>
        </w:tc>
        <w:tc>
          <w:tcPr>
            <w:tcW w:w="1857" w:type="dxa"/>
            <w:vAlign w:val="center"/>
          </w:tcPr>
          <w:p w14:paraId="6060E049" w14:textId="77777777" w:rsidR="00AB7735" w:rsidRPr="00A5465A" w:rsidRDefault="00AB7735" w:rsidP="007D183D">
            <w:pPr>
              <w:pStyle w:val="Prrafodelista"/>
              <w:spacing w:after="0" w:line="240" w:lineRule="auto"/>
              <w:ind w:left="0"/>
              <w:jc w:val="center"/>
              <w:rPr>
                <w:rFonts w:eastAsia="Arial Unicode MS" w:cs="Arial"/>
                <w:bCs/>
                <w:sz w:val="18"/>
                <w:lang w:val="es-ES"/>
              </w:rPr>
            </w:pPr>
            <w:r w:rsidRPr="00A5465A">
              <w:rPr>
                <w:rFonts w:eastAsia="Arial Unicode MS" w:cs="Arial"/>
                <w:bCs/>
                <w:sz w:val="18"/>
                <w:lang w:val="es-ES"/>
              </w:rPr>
              <w:t>5</w:t>
            </w:r>
          </w:p>
        </w:tc>
        <w:tc>
          <w:tcPr>
            <w:tcW w:w="2437" w:type="dxa"/>
            <w:vAlign w:val="center"/>
          </w:tcPr>
          <w:p w14:paraId="7F892A81" w14:textId="77777777" w:rsidR="00AB7735" w:rsidRPr="00A5465A" w:rsidRDefault="00AB7735" w:rsidP="007D183D">
            <w:pPr>
              <w:pStyle w:val="Prrafodelista"/>
              <w:spacing w:after="0" w:line="240" w:lineRule="auto"/>
              <w:ind w:left="0"/>
              <w:jc w:val="center"/>
              <w:rPr>
                <w:rFonts w:eastAsia="Arial Unicode MS" w:cs="Arial"/>
                <w:bCs/>
                <w:sz w:val="18"/>
                <w:lang w:val="es-ES"/>
              </w:rPr>
            </w:pPr>
            <w:r w:rsidRPr="00A5465A">
              <w:rPr>
                <w:rFonts w:eastAsia="Arial Unicode MS" w:cs="Arial"/>
                <w:bCs/>
                <w:sz w:val="18"/>
                <w:lang w:val="es-ES"/>
              </w:rPr>
              <w:t>Educación</w:t>
            </w:r>
          </w:p>
        </w:tc>
      </w:tr>
      <w:tr w:rsidR="00AB7735" w:rsidRPr="00A5465A" w14:paraId="7B03829D" w14:textId="77777777" w:rsidTr="007D183D">
        <w:trPr>
          <w:trHeight w:val="355"/>
        </w:trPr>
        <w:tc>
          <w:tcPr>
            <w:tcW w:w="2299" w:type="dxa"/>
            <w:vAlign w:val="center"/>
          </w:tcPr>
          <w:p w14:paraId="3D5F8FCE" w14:textId="77777777" w:rsidR="00AB7735" w:rsidRPr="00A5465A" w:rsidRDefault="00AB7735" w:rsidP="007D183D">
            <w:pPr>
              <w:pStyle w:val="Prrafodelista"/>
              <w:spacing w:after="0" w:line="240" w:lineRule="auto"/>
              <w:ind w:left="0"/>
              <w:jc w:val="center"/>
              <w:rPr>
                <w:rFonts w:eastAsia="Arial Unicode MS" w:cs="Arial"/>
                <w:bCs/>
                <w:sz w:val="18"/>
                <w:lang w:val="es-ES"/>
              </w:rPr>
            </w:pPr>
            <w:r w:rsidRPr="00A5465A">
              <w:rPr>
                <w:rFonts w:eastAsia="Arial Unicode MS" w:cs="Arial"/>
                <w:bCs/>
                <w:sz w:val="18"/>
                <w:lang w:val="es-ES"/>
              </w:rPr>
              <w:t>2013 – Brasil</w:t>
            </w:r>
          </w:p>
        </w:tc>
        <w:tc>
          <w:tcPr>
            <w:tcW w:w="3288" w:type="dxa"/>
            <w:vAlign w:val="center"/>
          </w:tcPr>
          <w:p w14:paraId="161C96B3" w14:textId="77777777" w:rsidR="00AB7735" w:rsidRPr="00A5465A" w:rsidRDefault="00AB7735" w:rsidP="007D183D">
            <w:pPr>
              <w:pStyle w:val="Prrafodelista"/>
              <w:spacing w:after="0" w:line="240" w:lineRule="auto"/>
              <w:ind w:left="0"/>
              <w:jc w:val="center"/>
              <w:rPr>
                <w:rFonts w:eastAsia="Arial Unicode MS" w:cs="Arial"/>
                <w:bCs/>
                <w:sz w:val="18"/>
                <w:lang w:val="es-ES"/>
              </w:rPr>
            </w:pPr>
            <w:r w:rsidRPr="00A5465A">
              <w:rPr>
                <w:rFonts w:eastAsia="Arial Unicode MS" w:cs="Arial"/>
                <w:bCs/>
                <w:sz w:val="18"/>
                <w:lang w:val="es-ES"/>
              </w:rPr>
              <w:t>Jornada Mundial de la Juventud</w:t>
            </w:r>
          </w:p>
        </w:tc>
        <w:tc>
          <w:tcPr>
            <w:tcW w:w="1857" w:type="dxa"/>
            <w:vAlign w:val="center"/>
          </w:tcPr>
          <w:p w14:paraId="61CE01BB" w14:textId="77777777" w:rsidR="00AB7735" w:rsidRPr="00A5465A" w:rsidRDefault="00AB7735" w:rsidP="007D183D">
            <w:pPr>
              <w:pStyle w:val="Prrafodelista"/>
              <w:spacing w:after="0" w:line="240" w:lineRule="auto"/>
              <w:ind w:left="0"/>
              <w:jc w:val="center"/>
              <w:rPr>
                <w:rFonts w:eastAsia="Arial Unicode MS" w:cs="Arial"/>
                <w:bCs/>
                <w:sz w:val="18"/>
                <w:lang w:val="es-ES"/>
              </w:rPr>
            </w:pPr>
            <w:r w:rsidRPr="00A5465A">
              <w:rPr>
                <w:rFonts w:eastAsia="Arial Unicode MS" w:cs="Arial"/>
                <w:bCs/>
                <w:sz w:val="18"/>
                <w:lang w:val="es-ES"/>
              </w:rPr>
              <w:t>16</w:t>
            </w:r>
          </w:p>
        </w:tc>
        <w:tc>
          <w:tcPr>
            <w:tcW w:w="2437" w:type="dxa"/>
            <w:vAlign w:val="center"/>
          </w:tcPr>
          <w:p w14:paraId="37253F52" w14:textId="77777777" w:rsidR="00AB7735" w:rsidRPr="00A5465A" w:rsidRDefault="00AB7735" w:rsidP="007D183D">
            <w:pPr>
              <w:pStyle w:val="Prrafodelista"/>
              <w:spacing w:after="0" w:line="240" w:lineRule="auto"/>
              <w:ind w:left="0"/>
              <w:jc w:val="center"/>
              <w:rPr>
                <w:rFonts w:eastAsia="Arial Unicode MS" w:cs="Arial"/>
                <w:bCs/>
                <w:sz w:val="18"/>
                <w:lang w:val="es-ES"/>
              </w:rPr>
            </w:pPr>
            <w:r w:rsidRPr="00A5465A">
              <w:rPr>
                <w:rFonts w:eastAsia="Arial Unicode MS" w:cs="Arial"/>
                <w:bCs/>
                <w:sz w:val="18"/>
                <w:lang w:val="es-ES"/>
              </w:rPr>
              <w:t>Varios programas</w:t>
            </w:r>
          </w:p>
        </w:tc>
      </w:tr>
      <w:tr w:rsidR="00AB7735" w:rsidRPr="00A5465A" w14:paraId="6C2E20AE" w14:textId="77777777" w:rsidTr="007D183D">
        <w:trPr>
          <w:trHeight w:val="355"/>
        </w:trPr>
        <w:tc>
          <w:tcPr>
            <w:tcW w:w="2299" w:type="dxa"/>
            <w:vAlign w:val="center"/>
          </w:tcPr>
          <w:p w14:paraId="50B6C25C" w14:textId="77777777" w:rsidR="00AB7735" w:rsidRPr="00A5465A" w:rsidRDefault="00AB7735" w:rsidP="007D183D">
            <w:pPr>
              <w:pStyle w:val="Prrafodelista"/>
              <w:spacing w:after="0" w:line="240" w:lineRule="auto"/>
              <w:ind w:left="0"/>
              <w:jc w:val="center"/>
              <w:rPr>
                <w:rFonts w:eastAsia="Arial Unicode MS" w:cs="Arial"/>
                <w:bCs/>
                <w:sz w:val="18"/>
                <w:lang w:val="es-ES"/>
              </w:rPr>
            </w:pPr>
            <w:r w:rsidRPr="00A5465A">
              <w:rPr>
                <w:rFonts w:eastAsia="Arial Unicode MS" w:cs="Arial"/>
                <w:bCs/>
                <w:sz w:val="18"/>
                <w:lang w:val="es-ES"/>
              </w:rPr>
              <w:t>2013 – Argentina</w:t>
            </w:r>
          </w:p>
        </w:tc>
        <w:tc>
          <w:tcPr>
            <w:tcW w:w="3288" w:type="dxa"/>
            <w:vAlign w:val="center"/>
          </w:tcPr>
          <w:p w14:paraId="0E4B310C" w14:textId="245B29BB" w:rsidR="00AB7735" w:rsidRPr="00A5465A" w:rsidRDefault="00AB7735" w:rsidP="007D183D">
            <w:pPr>
              <w:pStyle w:val="Prrafodelista"/>
              <w:spacing w:after="0" w:line="240" w:lineRule="auto"/>
              <w:ind w:left="0"/>
              <w:jc w:val="center"/>
              <w:rPr>
                <w:rFonts w:eastAsia="Arial Unicode MS" w:cs="Arial"/>
                <w:bCs/>
                <w:sz w:val="18"/>
                <w:lang w:val="es-ES"/>
              </w:rPr>
            </w:pPr>
            <w:r w:rsidRPr="00A5465A">
              <w:rPr>
                <w:rFonts w:eastAsia="Arial Unicode MS" w:cs="Arial"/>
                <w:bCs/>
                <w:sz w:val="18"/>
                <w:lang w:val="es-ES"/>
              </w:rPr>
              <w:t>Salida académica</w:t>
            </w:r>
            <w:r>
              <w:rPr>
                <w:rFonts w:eastAsia="Arial Unicode MS" w:cs="Arial"/>
                <w:bCs/>
                <w:sz w:val="18"/>
                <w:lang w:val="es-ES"/>
              </w:rPr>
              <w:t xml:space="preserve"> homologable</w:t>
            </w:r>
          </w:p>
        </w:tc>
        <w:tc>
          <w:tcPr>
            <w:tcW w:w="1857" w:type="dxa"/>
            <w:vAlign w:val="center"/>
          </w:tcPr>
          <w:p w14:paraId="75A542DE" w14:textId="77777777" w:rsidR="00AB7735" w:rsidRPr="00A5465A" w:rsidRDefault="00AB7735" w:rsidP="007D183D">
            <w:pPr>
              <w:pStyle w:val="Prrafodelista"/>
              <w:spacing w:after="0" w:line="240" w:lineRule="auto"/>
              <w:ind w:left="0"/>
              <w:jc w:val="center"/>
              <w:rPr>
                <w:rFonts w:eastAsia="Arial Unicode MS" w:cs="Arial"/>
                <w:bCs/>
                <w:sz w:val="18"/>
                <w:lang w:val="es-ES"/>
              </w:rPr>
            </w:pPr>
            <w:r w:rsidRPr="00A5465A">
              <w:rPr>
                <w:rFonts w:eastAsia="Arial Unicode MS" w:cs="Arial"/>
                <w:bCs/>
                <w:sz w:val="18"/>
                <w:lang w:val="es-ES"/>
              </w:rPr>
              <w:t>7</w:t>
            </w:r>
          </w:p>
        </w:tc>
        <w:tc>
          <w:tcPr>
            <w:tcW w:w="2437" w:type="dxa"/>
            <w:vAlign w:val="center"/>
          </w:tcPr>
          <w:p w14:paraId="6003309D" w14:textId="77777777" w:rsidR="00AB7735" w:rsidRPr="00A5465A" w:rsidRDefault="00AB7735" w:rsidP="007D183D">
            <w:pPr>
              <w:pStyle w:val="Prrafodelista"/>
              <w:spacing w:after="0" w:line="240" w:lineRule="auto"/>
              <w:ind w:left="0"/>
              <w:jc w:val="center"/>
              <w:rPr>
                <w:rFonts w:eastAsia="Arial Unicode MS" w:cs="Arial"/>
                <w:bCs/>
                <w:sz w:val="18"/>
                <w:lang w:val="es-ES"/>
              </w:rPr>
            </w:pPr>
            <w:r w:rsidRPr="00A5465A">
              <w:rPr>
                <w:rFonts w:eastAsia="Arial Unicode MS" w:cs="Arial"/>
                <w:bCs/>
                <w:sz w:val="18"/>
                <w:lang w:val="es-ES"/>
              </w:rPr>
              <w:t>IPF</w:t>
            </w:r>
          </w:p>
        </w:tc>
      </w:tr>
      <w:tr w:rsidR="00AB7735" w:rsidRPr="00A5465A" w14:paraId="09A8122E" w14:textId="77777777" w:rsidTr="007D183D">
        <w:trPr>
          <w:trHeight w:val="355"/>
        </w:trPr>
        <w:tc>
          <w:tcPr>
            <w:tcW w:w="2299" w:type="dxa"/>
            <w:vAlign w:val="center"/>
          </w:tcPr>
          <w:p w14:paraId="40A8A939" w14:textId="77777777" w:rsidR="00AB7735" w:rsidRPr="00A5465A" w:rsidRDefault="00AB7735" w:rsidP="007D183D">
            <w:pPr>
              <w:pStyle w:val="Prrafodelista"/>
              <w:spacing w:after="0" w:line="240" w:lineRule="auto"/>
              <w:ind w:left="0"/>
              <w:jc w:val="center"/>
              <w:rPr>
                <w:rFonts w:eastAsia="Arial Unicode MS" w:cs="Arial"/>
                <w:bCs/>
                <w:sz w:val="18"/>
                <w:lang w:val="es-ES"/>
              </w:rPr>
            </w:pPr>
            <w:r w:rsidRPr="00A5465A">
              <w:rPr>
                <w:rFonts w:eastAsia="Arial Unicode MS" w:cs="Arial"/>
                <w:bCs/>
                <w:sz w:val="18"/>
                <w:lang w:val="es-ES"/>
              </w:rPr>
              <w:t>2013 – Argentina</w:t>
            </w:r>
          </w:p>
        </w:tc>
        <w:tc>
          <w:tcPr>
            <w:tcW w:w="3288" w:type="dxa"/>
            <w:vAlign w:val="center"/>
          </w:tcPr>
          <w:p w14:paraId="2170CCD8" w14:textId="2C25AB73" w:rsidR="00AB7735" w:rsidRPr="00A5465A" w:rsidRDefault="00AB7735" w:rsidP="007D183D">
            <w:pPr>
              <w:pStyle w:val="Prrafodelista"/>
              <w:spacing w:after="0" w:line="240" w:lineRule="auto"/>
              <w:ind w:left="0"/>
              <w:jc w:val="center"/>
              <w:rPr>
                <w:rFonts w:eastAsia="Arial Unicode MS" w:cs="Arial"/>
                <w:bCs/>
                <w:sz w:val="18"/>
                <w:lang w:val="es-ES"/>
              </w:rPr>
            </w:pPr>
            <w:r w:rsidRPr="00A5465A">
              <w:rPr>
                <w:rFonts w:eastAsia="Arial Unicode MS" w:cs="Arial"/>
                <w:bCs/>
                <w:sz w:val="18"/>
                <w:lang w:val="es-ES"/>
              </w:rPr>
              <w:t>Salida académica</w:t>
            </w:r>
            <w:r>
              <w:rPr>
                <w:rFonts w:eastAsia="Arial Unicode MS" w:cs="Arial"/>
                <w:bCs/>
                <w:sz w:val="18"/>
                <w:lang w:val="es-ES"/>
              </w:rPr>
              <w:t xml:space="preserve"> homologable</w:t>
            </w:r>
          </w:p>
        </w:tc>
        <w:tc>
          <w:tcPr>
            <w:tcW w:w="1857" w:type="dxa"/>
            <w:vAlign w:val="center"/>
          </w:tcPr>
          <w:p w14:paraId="7F6F4BD6" w14:textId="77777777" w:rsidR="00AB7735" w:rsidRPr="00A5465A" w:rsidRDefault="00AB7735" w:rsidP="007D183D">
            <w:pPr>
              <w:pStyle w:val="Prrafodelista"/>
              <w:spacing w:after="0" w:line="240" w:lineRule="auto"/>
              <w:ind w:left="0"/>
              <w:jc w:val="center"/>
              <w:rPr>
                <w:rFonts w:eastAsia="Arial Unicode MS" w:cs="Arial"/>
                <w:bCs/>
                <w:sz w:val="18"/>
                <w:lang w:val="es-ES"/>
              </w:rPr>
            </w:pPr>
            <w:r w:rsidRPr="00A5465A">
              <w:rPr>
                <w:rFonts w:eastAsia="Arial Unicode MS" w:cs="Arial"/>
                <w:bCs/>
                <w:sz w:val="18"/>
                <w:lang w:val="es-ES"/>
              </w:rPr>
              <w:t>24</w:t>
            </w:r>
          </w:p>
        </w:tc>
        <w:tc>
          <w:tcPr>
            <w:tcW w:w="2437" w:type="dxa"/>
            <w:vAlign w:val="center"/>
          </w:tcPr>
          <w:p w14:paraId="6BBD5AFC" w14:textId="77777777" w:rsidR="00AB7735" w:rsidRPr="00A5465A" w:rsidRDefault="00AB7735" w:rsidP="007D183D">
            <w:pPr>
              <w:pStyle w:val="Prrafodelista"/>
              <w:spacing w:after="0" w:line="240" w:lineRule="auto"/>
              <w:ind w:left="0"/>
              <w:jc w:val="center"/>
              <w:rPr>
                <w:rFonts w:eastAsia="Arial Unicode MS" w:cs="Arial"/>
                <w:bCs/>
                <w:sz w:val="18"/>
                <w:lang w:val="es-ES"/>
              </w:rPr>
            </w:pPr>
            <w:r w:rsidRPr="00A5465A">
              <w:rPr>
                <w:rFonts w:eastAsia="Arial Unicode MS" w:cs="Arial"/>
                <w:bCs/>
                <w:sz w:val="18"/>
                <w:lang w:val="es-ES"/>
              </w:rPr>
              <w:t>Comunicación</w:t>
            </w:r>
          </w:p>
        </w:tc>
      </w:tr>
      <w:tr w:rsidR="00AB7735" w:rsidRPr="00A5465A" w14:paraId="41DA6663" w14:textId="77777777" w:rsidTr="007D183D">
        <w:trPr>
          <w:trHeight w:val="355"/>
        </w:trPr>
        <w:tc>
          <w:tcPr>
            <w:tcW w:w="2299" w:type="dxa"/>
            <w:vAlign w:val="center"/>
          </w:tcPr>
          <w:p w14:paraId="0FCE2543" w14:textId="77777777" w:rsidR="00AB7735" w:rsidRPr="00A5465A" w:rsidRDefault="00AB7735" w:rsidP="007D183D">
            <w:pPr>
              <w:pStyle w:val="Prrafodelista"/>
              <w:spacing w:after="0" w:line="240" w:lineRule="auto"/>
              <w:ind w:left="0"/>
              <w:jc w:val="center"/>
              <w:rPr>
                <w:rFonts w:eastAsia="Arial Unicode MS" w:cs="Arial"/>
                <w:bCs/>
                <w:sz w:val="18"/>
                <w:lang w:val="es-ES"/>
              </w:rPr>
            </w:pPr>
            <w:r w:rsidRPr="00A5465A">
              <w:rPr>
                <w:rFonts w:eastAsia="Arial Unicode MS" w:cs="Arial"/>
                <w:bCs/>
                <w:sz w:val="18"/>
                <w:lang w:val="es-ES"/>
              </w:rPr>
              <w:t>2013 – Panamá</w:t>
            </w:r>
          </w:p>
        </w:tc>
        <w:tc>
          <w:tcPr>
            <w:tcW w:w="3288" w:type="dxa"/>
            <w:vAlign w:val="center"/>
          </w:tcPr>
          <w:p w14:paraId="727837CE" w14:textId="77777777" w:rsidR="00AB7735" w:rsidRPr="00A5465A" w:rsidRDefault="00AB7735" w:rsidP="007D183D">
            <w:pPr>
              <w:pStyle w:val="Prrafodelista"/>
              <w:spacing w:after="0" w:line="240" w:lineRule="auto"/>
              <w:ind w:left="0"/>
              <w:jc w:val="center"/>
              <w:rPr>
                <w:rFonts w:eastAsia="Arial Unicode MS" w:cs="Arial"/>
                <w:bCs/>
                <w:sz w:val="18"/>
                <w:lang w:val="es-ES"/>
              </w:rPr>
            </w:pPr>
            <w:r w:rsidRPr="00A5465A">
              <w:rPr>
                <w:rFonts w:eastAsia="Arial Unicode MS" w:cs="Arial"/>
                <w:bCs/>
                <w:sz w:val="18"/>
                <w:lang w:val="es-ES"/>
              </w:rPr>
              <w:t>Práctica portuaria</w:t>
            </w:r>
          </w:p>
        </w:tc>
        <w:tc>
          <w:tcPr>
            <w:tcW w:w="1857" w:type="dxa"/>
            <w:vAlign w:val="center"/>
          </w:tcPr>
          <w:p w14:paraId="0901CA15" w14:textId="77777777" w:rsidR="00AB7735" w:rsidRPr="00A5465A" w:rsidRDefault="00AB7735" w:rsidP="007D183D">
            <w:pPr>
              <w:pStyle w:val="Prrafodelista"/>
              <w:spacing w:after="0" w:line="240" w:lineRule="auto"/>
              <w:ind w:left="0"/>
              <w:jc w:val="center"/>
              <w:rPr>
                <w:rFonts w:eastAsia="Arial Unicode MS" w:cs="Arial"/>
                <w:bCs/>
                <w:sz w:val="18"/>
                <w:lang w:val="es-ES"/>
              </w:rPr>
            </w:pPr>
            <w:r w:rsidRPr="00A5465A">
              <w:rPr>
                <w:rFonts w:eastAsia="Arial Unicode MS" w:cs="Arial"/>
                <w:bCs/>
                <w:sz w:val="18"/>
                <w:lang w:val="es-ES"/>
              </w:rPr>
              <w:t>27</w:t>
            </w:r>
          </w:p>
        </w:tc>
        <w:tc>
          <w:tcPr>
            <w:tcW w:w="2437" w:type="dxa"/>
            <w:vAlign w:val="center"/>
          </w:tcPr>
          <w:p w14:paraId="24B23F01" w14:textId="77777777" w:rsidR="00AB7735" w:rsidRPr="00A5465A" w:rsidRDefault="00AB7735" w:rsidP="007D183D">
            <w:pPr>
              <w:pStyle w:val="Prrafodelista"/>
              <w:spacing w:after="0" w:line="240" w:lineRule="auto"/>
              <w:ind w:left="0"/>
              <w:jc w:val="center"/>
              <w:rPr>
                <w:rFonts w:eastAsia="Arial Unicode MS" w:cs="Arial"/>
                <w:bCs/>
                <w:sz w:val="18"/>
                <w:lang w:val="es-ES"/>
              </w:rPr>
            </w:pPr>
            <w:r w:rsidRPr="00A5465A">
              <w:rPr>
                <w:rFonts w:eastAsia="Arial Unicode MS" w:cs="Arial"/>
                <w:bCs/>
                <w:sz w:val="18"/>
                <w:lang w:val="es-ES"/>
              </w:rPr>
              <w:t>EICEA e Ingeniería</w:t>
            </w:r>
          </w:p>
        </w:tc>
      </w:tr>
      <w:tr w:rsidR="00AB7735" w:rsidRPr="00A5465A" w14:paraId="2B9475D6" w14:textId="77777777" w:rsidTr="007D183D">
        <w:trPr>
          <w:trHeight w:val="355"/>
        </w:trPr>
        <w:tc>
          <w:tcPr>
            <w:tcW w:w="2299" w:type="dxa"/>
            <w:vAlign w:val="center"/>
          </w:tcPr>
          <w:p w14:paraId="7296C5AB" w14:textId="77777777" w:rsidR="00AB7735" w:rsidRPr="00A5465A" w:rsidRDefault="00AB7735" w:rsidP="007D183D">
            <w:pPr>
              <w:pStyle w:val="Prrafodelista"/>
              <w:spacing w:after="0" w:line="240" w:lineRule="auto"/>
              <w:ind w:left="0"/>
              <w:jc w:val="center"/>
              <w:rPr>
                <w:rFonts w:eastAsia="Arial Unicode MS" w:cs="Arial"/>
                <w:bCs/>
                <w:sz w:val="18"/>
                <w:lang w:val="es-ES"/>
              </w:rPr>
            </w:pPr>
            <w:r w:rsidRPr="00A5465A">
              <w:rPr>
                <w:rFonts w:eastAsia="Arial Unicode MS" w:cs="Arial"/>
                <w:bCs/>
                <w:sz w:val="18"/>
                <w:lang w:val="es-ES"/>
              </w:rPr>
              <w:t>2013 – México</w:t>
            </w:r>
          </w:p>
        </w:tc>
        <w:tc>
          <w:tcPr>
            <w:tcW w:w="3288" w:type="dxa"/>
            <w:vAlign w:val="center"/>
          </w:tcPr>
          <w:p w14:paraId="1D2A2BEE" w14:textId="77777777" w:rsidR="00AB7735" w:rsidRPr="00A5465A" w:rsidRDefault="00AB7735" w:rsidP="007D183D">
            <w:pPr>
              <w:pStyle w:val="Prrafodelista"/>
              <w:spacing w:after="0" w:line="240" w:lineRule="auto"/>
              <w:ind w:left="0"/>
              <w:jc w:val="center"/>
              <w:rPr>
                <w:rFonts w:eastAsia="Arial Unicode MS" w:cs="Arial"/>
                <w:bCs/>
                <w:sz w:val="18"/>
                <w:lang w:val="es-ES"/>
              </w:rPr>
            </w:pPr>
            <w:r w:rsidRPr="00A5465A">
              <w:rPr>
                <w:rFonts w:eastAsia="Arial Unicode MS" w:cs="Arial"/>
                <w:bCs/>
                <w:sz w:val="18"/>
                <w:lang w:val="es-ES"/>
              </w:rPr>
              <w:t>Visita a puertos</w:t>
            </w:r>
          </w:p>
        </w:tc>
        <w:tc>
          <w:tcPr>
            <w:tcW w:w="1857" w:type="dxa"/>
            <w:vAlign w:val="center"/>
          </w:tcPr>
          <w:p w14:paraId="75E41835" w14:textId="77777777" w:rsidR="00AB7735" w:rsidRPr="00A5465A" w:rsidRDefault="00AB7735" w:rsidP="007D183D">
            <w:pPr>
              <w:pStyle w:val="Prrafodelista"/>
              <w:spacing w:after="0" w:line="240" w:lineRule="auto"/>
              <w:ind w:left="0"/>
              <w:jc w:val="center"/>
              <w:rPr>
                <w:rFonts w:eastAsia="Arial Unicode MS" w:cs="Arial"/>
                <w:bCs/>
                <w:sz w:val="18"/>
                <w:lang w:val="es-ES"/>
              </w:rPr>
            </w:pPr>
            <w:r w:rsidRPr="00A5465A">
              <w:rPr>
                <w:rFonts w:eastAsia="Arial Unicode MS" w:cs="Arial"/>
                <w:bCs/>
                <w:sz w:val="18"/>
                <w:lang w:val="es-ES"/>
              </w:rPr>
              <w:t>16</w:t>
            </w:r>
          </w:p>
        </w:tc>
        <w:tc>
          <w:tcPr>
            <w:tcW w:w="2437" w:type="dxa"/>
            <w:vAlign w:val="center"/>
          </w:tcPr>
          <w:p w14:paraId="4A81A5C9" w14:textId="77777777" w:rsidR="00AB7735" w:rsidRPr="00A5465A" w:rsidRDefault="00AB7735" w:rsidP="007D183D">
            <w:pPr>
              <w:pStyle w:val="Prrafodelista"/>
              <w:spacing w:after="0" w:line="240" w:lineRule="auto"/>
              <w:ind w:left="0"/>
              <w:jc w:val="center"/>
              <w:rPr>
                <w:rFonts w:eastAsia="Arial Unicode MS" w:cs="Arial"/>
                <w:bCs/>
                <w:sz w:val="18"/>
                <w:lang w:val="es-ES"/>
              </w:rPr>
            </w:pPr>
            <w:r w:rsidRPr="00A5465A">
              <w:rPr>
                <w:rFonts w:eastAsia="Arial Unicode MS" w:cs="Arial"/>
                <w:bCs/>
                <w:sz w:val="18"/>
                <w:lang w:val="es-ES"/>
              </w:rPr>
              <w:t>EICEA e Ingeniería</w:t>
            </w:r>
          </w:p>
        </w:tc>
      </w:tr>
      <w:tr w:rsidR="00AB7735" w:rsidRPr="00A5465A" w14:paraId="31956CC3" w14:textId="77777777" w:rsidTr="007D183D">
        <w:trPr>
          <w:trHeight w:val="355"/>
        </w:trPr>
        <w:tc>
          <w:tcPr>
            <w:tcW w:w="2299" w:type="dxa"/>
            <w:vAlign w:val="center"/>
          </w:tcPr>
          <w:p w14:paraId="79796CBA" w14:textId="77777777" w:rsidR="00AB7735" w:rsidRPr="00A5465A" w:rsidRDefault="00AB7735" w:rsidP="007D183D">
            <w:pPr>
              <w:pStyle w:val="Prrafodelista"/>
              <w:spacing w:after="0" w:line="240" w:lineRule="auto"/>
              <w:ind w:left="0"/>
              <w:jc w:val="center"/>
              <w:rPr>
                <w:rFonts w:eastAsia="Arial Unicode MS" w:cs="Arial"/>
                <w:bCs/>
                <w:sz w:val="18"/>
                <w:lang w:val="es-ES"/>
              </w:rPr>
            </w:pPr>
            <w:r w:rsidRPr="00A5465A">
              <w:rPr>
                <w:rFonts w:eastAsia="Arial Unicode MS" w:cs="Arial"/>
                <w:bCs/>
                <w:sz w:val="18"/>
                <w:lang w:val="es-ES"/>
              </w:rPr>
              <w:t>2013 - Suiza</w:t>
            </w:r>
          </w:p>
        </w:tc>
        <w:tc>
          <w:tcPr>
            <w:tcW w:w="3288" w:type="dxa"/>
            <w:vAlign w:val="center"/>
          </w:tcPr>
          <w:p w14:paraId="424D218B" w14:textId="77777777" w:rsidR="00AB7735" w:rsidRPr="00A5465A" w:rsidRDefault="00AB7735" w:rsidP="007D183D">
            <w:pPr>
              <w:pStyle w:val="Prrafodelista"/>
              <w:spacing w:after="0" w:line="240" w:lineRule="auto"/>
              <w:ind w:left="0"/>
              <w:jc w:val="center"/>
              <w:rPr>
                <w:rFonts w:eastAsia="Arial Unicode MS" w:cs="Arial"/>
                <w:bCs/>
                <w:sz w:val="18"/>
                <w:lang w:val="es-ES"/>
              </w:rPr>
            </w:pPr>
            <w:r w:rsidRPr="00A5465A">
              <w:rPr>
                <w:rFonts w:eastAsia="Arial Unicode MS" w:cs="Arial"/>
                <w:bCs/>
                <w:sz w:val="18"/>
                <w:lang w:val="es-ES"/>
              </w:rPr>
              <w:t xml:space="preserve">VIII </w:t>
            </w:r>
            <w:proofErr w:type="spellStart"/>
            <w:r w:rsidRPr="00A5465A">
              <w:rPr>
                <w:rFonts w:eastAsia="Arial Unicode MS" w:cs="Arial"/>
                <w:bCs/>
                <w:i/>
                <w:sz w:val="18"/>
                <w:lang w:val="es-ES"/>
              </w:rPr>
              <w:t>Study</w:t>
            </w:r>
            <w:proofErr w:type="spellEnd"/>
            <w:r w:rsidRPr="00A5465A">
              <w:rPr>
                <w:rFonts w:eastAsia="Arial Unicode MS" w:cs="Arial"/>
                <w:bCs/>
                <w:i/>
                <w:sz w:val="18"/>
                <w:lang w:val="es-ES"/>
              </w:rPr>
              <w:t xml:space="preserve"> Tour</w:t>
            </w:r>
            <w:r w:rsidRPr="00A5465A">
              <w:rPr>
                <w:rFonts w:eastAsia="Arial Unicode MS" w:cs="Arial"/>
                <w:bCs/>
                <w:sz w:val="18"/>
                <w:lang w:val="es-ES"/>
              </w:rPr>
              <w:t xml:space="preserve"> de la Vi-UNCTAD</w:t>
            </w:r>
          </w:p>
        </w:tc>
        <w:tc>
          <w:tcPr>
            <w:tcW w:w="1857" w:type="dxa"/>
            <w:vAlign w:val="center"/>
          </w:tcPr>
          <w:p w14:paraId="240CA2A5" w14:textId="77777777" w:rsidR="00AB7735" w:rsidRPr="00A5465A" w:rsidRDefault="00AB7735" w:rsidP="007D183D">
            <w:pPr>
              <w:pStyle w:val="Prrafodelista"/>
              <w:spacing w:after="0" w:line="240" w:lineRule="auto"/>
              <w:ind w:left="0"/>
              <w:jc w:val="center"/>
              <w:rPr>
                <w:rFonts w:eastAsia="Arial Unicode MS" w:cs="Arial"/>
                <w:bCs/>
                <w:sz w:val="18"/>
                <w:lang w:val="es-ES"/>
              </w:rPr>
            </w:pPr>
            <w:r w:rsidRPr="00A5465A">
              <w:rPr>
                <w:rFonts w:eastAsia="Arial Unicode MS" w:cs="Arial"/>
                <w:bCs/>
                <w:sz w:val="18"/>
                <w:lang w:val="es-ES"/>
              </w:rPr>
              <w:t>5</w:t>
            </w:r>
          </w:p>
        </w:tc>
        <w:tc>
          <w:tcPr>
            <w:tcW w:w="2437" w:type="dxa"/>
            <w:vAlign w:val="center"/>
          </w:tcPr>
          <w:p w14:paraId="13C862EB" w14:textId="77777777" w:rsidR="00AB7735" w:rsidRPr="00A5465A" w:rsidRDefault="00AB7735" w:rsidP="007D183D">
            <w:pPr>
              <w:pStyle w:val="Prrafodelista"/>
              <w:spacing w:after="0" w:line="240" w:lineRule="auto"/>
              <w:ind w:left="0"/>
              <w:jc w:val="center"/>
              <w:rPr>
                <w:rFonts w:eastAsia="Arial Unicode MS" w:cs="Arial"/>
                <w:bCs/>
                <w:sz w:val="18"/>
                <w:lang w:val="es-ES"/>
              </w:rPr>
            </w:pPr>
            <w:r w:rsidRPr="00A5465A">
              <w:rPr>
                <w:rFonts w:eastAsia="Arial Unicode MS" w:cs="Arial"/>
                <w:bCs/>
                <w:sz w:val="18"/>
                <w:lang w:val="es-ES"/>
              </w:rPr>
              <w:t>ANI</w:t>
            </w:r>
          </w:p>
        </w:tc>
      </w:tr>
      <w:tr w:rsidR="00AB7735" w:rsidRPr="00A5465A" w14:paraId="11A26686" w14:textId="77777777" w:rsidTr="007D183D">
        <w:trPr>
          <w:trHeight w:val="355"/>
        </w:trPr>
        <w:tc>
          <w:tcPr>
            <w:tcW w:w="2299" w:type="dxa"/>
            <w:vAlign w:val="center"/>
          </w:tcPr>
          <w:p w14:paraId="4C7A331B" w14:textId="77777777" w:rsidR="00AB7735" w:rsidRPr="00A5465A" w:rsidRDefault="00AB7735" w:rsidP="007D183D">
            <w:pPr>
              <w:pStyle w:val="Prrafodelista"/>
              <w:spacing w:after="0" w:line="240" w:lineRule="auto"/>
              <w:ind w:left="0"/>
              <w:jc w:val="center"/>
              <w:rPr>
                <w:rFonts w:eastAsia="Arial Unicode MS" w:cs="Arial"/>
                <w:bCs/>
                <w:sz w:val="18"/>
                <w:lang w:val="es-ES"/>
              </w:rPr>
            </w:pPr>
            <w:r w:rsidRPr="00A5465A">
              <w:rPr>
                <w:rFonts w:eastAsia="Arial Unicode MS" w:cs="Arial"/>
                <w:bCs/>
                <w:sz w:val="18"/>
                <w:lang w:val="es-ES"/>
              </w:rPr>
              <w:t>2013 – Italia</w:t>
            </w:r>
          </w:p>
        </w:tc>
        <w:tc>
          <w:tcPr>
            <w:tcW w:w="3288" w:type="dxa"/>
            <w:vAlign w:val="center"/>
          </w:tcPr>
          <w:p w14:paraId="07076A7A" w14:textId="77777777" w:rsidR="00AB7735" w:rsidRPr="00A5465A" w:rsidRDefault="00AB7735" w:rsidP="007D183D">
            <w:pPr>
              <w:pStyle w:val="Prrafodelista"/>
              <w:spacing w:after="0" w:line="240" w:lineRule="auto"/>
              <w:ind w:left="0"/>
              <w:jc w:val="center"/>
              <w:rPr>
                <w:rFonts w:eastAsia="Arial Unicode MS" w:cs="Arial"/>
                <w:bCs/>
                <w:sz w:val="18"/>
                <w:lang w:val="es-ES"/>
              </w:rPr>
            </w:pPr>
            <w:r w:rsidRPr="00A5465A">
              <w:rPr>
                <w:rFonts w:eastAsia="Arial Unicode MS" w:cs="Arial"/>
                <w:bCs/>
                <w:sz w:val="18"/>
                <w:lang w:val="es-ES"/>
              </w:rPr>
              <w:t>UNIV</w:t>
            </w:r>
          </w:p>
        </w:tc>
        <w:tc>
          <w:tcPr>
            <w:tcW w:w="1857" w:type="dxa"/>
            <w:vAlign w:val="center"/>
          </w:tcPr>
          <w:p w14:paraId="428C91BA" w14:textId="77777777" w:rsidR="00AB7735" w:rsidRPr="00A5465A" w:rsidRDefault="00AB7735" w:rsidP="007D183D">
            <w:pPr>
              <w:pStyle w:val="Prrafodelista"/>
              <w:spacing w:after="0" w:line="240" w:lineRule="auto"/>
              <w:ind w:left="0"/>
              <w:jc w:val="center"/>
              <w:rPr>
                <w:rFonts w:eastAsia="Arial Unicode MS" w:cs="Arial"/>
                <w:bCs/>
                <w:sz w:val="18"/>
                <w:lang w:val="es-ES"/>
              </w:rPr>
            </w:pPr>
            <w:r w:rsidRPr="00A5465A">
              <w:rPr>
                <w:rFonts w:eastAsia="Arial Unicode MS" w:cs="Arial"/>
                <w:bCs/>
                <w:sz w:val="18"/>
                <w:lang w:val="es-ES"/>
              </w:rPr>
              <w:t>18</w:t>
            </w:r>
          </w:p>
        </w:tc>
        <w:tc>
          <w:tcPr>
            <w:tcW w:w="2437" w:type="dxa"/>
            <w:vAlign w:val="center"/>
          </w:tcPr>
          <w:p w14:paraId="25BF6A62" w14:textId="77777777" w:rsidR="00AB7735" w:rsidRPr="00A5465A" w:rsidRDefault="00AB7735" w:rsidP="007D183D">
            <w:pPr>
              <w:pStyle w:val="Prrafodelista"/>
              <w:spacing w:after="0" w:line="240" w:lineRule="auto"/>
              <w:ind w:left="0"/>
              <w:jc w:val="center"/>
              <w:rPr>
                <w:rFonts w:eastAsia="Arial Unicode MS" w:cs="Arial"/>
                <w:bCs/>
                <w:sz w:val="18"/>
                <w:lang w:val="es-ES"/>
              </w:rPr>
            </w:pPr>
            <w:r w:rsidRPr="00A5465A">
              <w:rPr>
                <w:rFonts w:eastAsia="Arial Unicode MS" w:cs="Arial"/>
                <w:bCs/>
                <w:sz w:val="18"/>
                <w:lang w:val="es-ES"/>
              </w:rPr>
              <w:t>Varios programas</w:t>
            </w:r>
          </w:p>
        </w:tc>
      </w:tr>
      <w:tr w:rsidR="00AB7735" w:rsidRPr="00A5465A" w14:paraId="068F57C0" w14:textId="77777777" w:rsidTr="007D183D">
        <w:trPr>
          <w:trHeight w:val="355"/>
        </w:trPr>
        <w:tc>
          <w:tcPr>
            <w:tcW w:w="2299" w:type="dxa"/>
            <w:vAlign w:val="center"/>
          </w:tcPr>
          <w:p w14:paraId="1E43DE66" w14:textId="77777777" w:rsidR="00AB7735" w:rsidRPr="00A5465A" w:rsidRDefault="00AB7735" w:rsidP="007D183D">
            <w:pPr>
              <w:pStyle w:val="Prrafodelista"/>
              <w:spacing w:after="0" w:line="240" w:lineRule="auto"/>
              <w:ind w:left="0"/>
              <w:jc w:val="center"/>
              <w:rPr>
                <w:rFonts w:eastAsia="Arial Unicode MS" w:cs="Arial"/>
                <w:bCs/>
                <w:sz w:val="18"/>
                <w:lang w:val="es-ES"/>
              </w:rPr>
            </w:pPr>
            <w:r w:rsidRPr="00A5465A">
              <w:rPr>
                <w:rFonts w:eastAsia="Arial Unicode MS" w:cs="Arial"/>
                <w:bCs/>
                <w:sz w:val="18"/>
                <w:lang w:val="es-ES"/>
              </w:rPr>
              <w:t>2014 – México</w:t>
            </w:r>
          </w:p>
        </w:tc>
        <w:tc>
          <w:tcPr>
            <w:tcW w:w="3288" w:type="dxa"/>
            <w:vAlign w:val="center"/>
          </w:tcPr>
          <w:p w14:paraId="2CB7BFFB" w14:textId="77777777" w:rsidR="00AB7735" w:rsidRPr="00A5465A" w:rsidRDefault="00AB7735" w:rsidP="007D183D">
            <w:pPr>
              <w:pStyle w:val="Prrafodelista"/>
              <w:spacing w:after="0" w:line="240" w:lineRule="auto"/>
              <w:ind w:left="0"/>
              <w:jc w:val="center"/>
              <w:rPr>
                <w:rFonts w:eastAsia="Arial Unicode MS" w:cs="Arial"/>
                <w:bCs/>
                <w:sz w:val="18"/>
                <w:lang w:val="es-ES"/>
              </w:rPr>
            </w:pPr>
            <w:r w:rsidRPr="00A5465A">
              <w:rPr>
                <w:rFonts w:eastAsia="Arial Unicode MS" w:cs="Arial"/>
                <w:bCs/>
                <w:sz w:val="18"/>
                <w:lang w:val="es-ES"/>
              </w:rPr>
              <w:t>Festival de Otoño Coral</w:t>
            </w:r>
          </w:p>
        </w:tc>
        <w:tc>
          <w:tcPr>
            <w:tcW w:w="1857" w:type="dxa"/>
            <w:vAlign w:val="center"/>
          </w:tcPr>
          <w:p w14:paraId="204CBA41" w14:textId="77777777" w:rsidR="00AB7735" w:rsidRPr="00A5465A" w:rsidRDefault="00AB7735" w:rsidP="007D183D">
            <w:pPr>
              <w:pStyle w:val="Prrafodelista"/>
              <w:spacing w:after="0" w:line="240" w:lineRule="auto"/>
              <w:ind w:left="0"/>
              <w:jc w:val="center"/>
              <w:rPr>
                <w:rFonts w:eastAsia="Arial Unicode MS" w:cs="Arial"/>
                <w:bCs/>
                <w:sz w:val="18"/>
                <w:lang w:val="es-ES"/>
              </w:rPr>
            </w:pPr>
          </w:p>
        </w:tc>
        <w:tc>
          <w:tcPr>
            <w:tcW w:w="2437" w:type="dxa"/>
            <w:vAlign w:val="center"/>
          </w:tcPr>
          <w:p w14:paraId="3A9220B0" w14:textId="77777777" w:rsidR="00AB7735" w:rsidRPr="00A5465A" w:rsidRDefault="00AB7735" w:rsidP="007D183D">
            <w:pPr>
              <w:pStyle w:val="Prrafodelista"/>
              <w:spacing w:after="0" w:line="240" w:lineRule="auto"/>
              <w:ind w:left="0"/>
              <w:jc w:val="center"/>
              <w:rPr>
                <w:rFonts w:eastAsia="Arial Unicode MS" w:cs="Arial"/>
                <w:bCs/>
                <w:sz w:val="18"/>
                <w:lang w:val="es-ES"/>
              </w:rPr>
            </w:pPr>
            <w:r w:rsidRPr="00A5465A">
              <w:rPr>
                <w:rFonts w:eastAsia="Arial Unicode MS" w:cs="Arial"/>
                <w:bCs/>
                <w:sz w:val="18"/>
                <w:lang w:val="es-ES"/>
              </w:rPr>
              <w:t>Bienestar Universitario</w:t>
            </w:r>
          </w:p>
        </w:tc>
      </w:tr>
      <w:tr w:rsidR="00AB7735" w:rsidRPr="00A5465A" w14:paraId="6B8A5C1D" w14:textId="77777777" w:rsidTr="007D183D">
        <w:trPr>
          <w:trHeight w:val="355"/>
        </w:trPr>
        <w:tc>
          <w:tcPr>
            <w:tcW w:w="2299" w:type="dxa"/>
            <w:vAlign w:val="center"/>
          </w:tcPr>
          <w:p w14:paraId="44260324" w14:textId="77777777" w:rsidR="00AB7735" w:rsidRPr="00A5465A" w:rsidRDefault="00AB7735" w:rsidP="007D183D">
            <w:pPr>
              <w:pStyle w:val="Prrafodelista"/>
              <w:spacing w:after="0" w:line="240" w:lineRule="auto"/>
              <w:ind w:left="0"/>
              <w:jc w:val="center"/>
              <w:rPr>
                <w:rFonts w:eastAsia="Arial Unicode MS" w:cs="Arial"/>
                <w:bCs/>
                <w:sz w:val="18"/>
                <w:lang w:val="es-ES"/>
              </w:rPr>
            </w:pPr>
            <w:r w:rsidRPr="00A5465A">
              <w:rPr>
                <w:rFonts w:eastAsia="Arial Unicode MS" w:cs="Arial"/>
                <w:bCs/>
                <w:sz w:val="18"/>
                <w:lang w:val="es-ES"/>
              </w:rPr>
              <w:t>2014 – Estados Unidos</w:t>
            </w:r>
          </w:p>
        </w:tc>
        <w:tc>
          <w:tcPr>
            <w:tcW w:w="3288" w:type="dxa"/>
            <w:vAlign w:val="center"/>
          </w:tcPr>
          <w:p w14:paraId="0153643C" w14:textId="77777777" w:rsidR="00AB7735" w:rsidRPr="00A5465A" w:rsidRDefault="00AB7735" w:rsidP="007D183D">
            <w:pPr>
              <w:pStyle w:val="Prrafodelista"/>
              <w:spacing w:after="0" w:line="240" w:lineRule="auto"/>
              <w:ind w:left="0"/>
              <w:jc w:val="center"/>
              <w:rPr>
                <w:rFonts w:eastAsia="Arial Unicode MS" w:cs="Arial"/>
                <w:bCs/>
                <w:sz w:val="18"/>
                <w:lang w:val="es-ES"/>
              </w:rPr>
            </w:pPr>
            <w:r w:rsidRPr="00A5465A">
              <w:rPr>
                <w:rFonts w:eastAsia="Arial Unicode MS" w:cs="Arial"/>
                <w:bCs/>
                <w:sz w:val="18"/>
                <w:lang w:val="es-ES"/>
              </w:rPr>
              <w:t>Producción Audiovisual</w:t>
            </w:r>
          </w:p>
        </w:tc>
        <w:tc>
          <w:tcPr>
            <w:tcW w:w="1857" w:type="dxa"/>
            <w:vAlign w:val="center"/>
          </w:tcPr>
          <w:p w14:paraId="7738F157" w14:textId="77777777" w:rsidR="00AB7735" w:rsidRPr="00A5465A" w:rsidRDefault="00AB7735" w:rsidP="007D183D">
            <w:pPr>
              <w:pStyle w:val="Prrafodelista"/>
              <w:spacing w:after="0" w:line="240" w:lineRule="auto"/>
              <w:ind w:left="0"/>
              <w:jc w:val="center"/>
              <w:rPr>
                <w:rFonts w:eastAsia="Arial Unicode MS" w:cs="Arial"/>
                <w:bCs/>
                <w:sz w:val="18"/>
                <w:lang w:val="es-ES"/>
              </w:rPr>
            </w:pPr>
          </w:p>
        </w:tc>
        <w:tc>
          <w:tcPr>
            <w:tcW w:w="2437" w:type="dxa"/>
            <w:vAlign w:val="center"/>
          </w:tcPr>
          <w:p w14:paraId="5E8F8280" w14:textId="77777777" w:rsidR="00AB7735" w:rsidRPr="00A5465A" w:rsidRDefault="00AB7735" w:rsidP="007D183D">
            <w:pPr>
              <w:pStyle w:val="Prrafodelista"/>
              <w:spacing w:after="0" w:line="240" w:lineRule="auto"/>
              <w:ind w:left="0"/>
              <w:jc w:val="center"/>
              <w:rPr>
                <w:rFonts w:eastAsia="Arial Unicode MS" w:cs="Arial"/>
                <w:bCs/>
                <w:sz w:val="18"/>
                <w:lang w:val="es-ES"/>
              </w:rPr>
            </w:pPr>
            <w:r w:rsidRPr="00A5465A">
              <w:rPr>
                <w:rFonts w:eastAsia="Arial Unicode MS" w:cs="Arial"/>
                <w:bCs/>
                <w:sz w:val="18"/>
                <w:lang w:val="es-ES"/>
              </w:rPr>
              <w:t>Comunicación</w:t>
            </w:r>
          </w:p>
        </w:tc>
      </w:tr>
      <w:tr w:rsidR="00AB7735" w:rsidRPr="00A5465A" w14:paraId="7045DEEC" w14:textId="77777777" w:rsidTr="007D183D">
        <w:trPr>
          <w:trHeight w:val="355"/>
        </w:trPr>
        <w:tc>
          <w:tcPr>
            <w:tcW w:w="2299" w:type="dxa"/>
            <w:vAlign w:val="center"/>
          </w:tcPr>
          <w:p w14:paraId="35FCB1DB" w14:textId="77777777" w:rsidR="00AB7735" w:rsidRPr="00A5465A" w:rsidRDefault="00AB7735" w:rsidP="007D183D">
            <w:pPr>
              <w:pStyle w:val="Prrafodelista"/>
              <w:spacing w:after="0" w:line="240" w:lineRule="auto"/>
              <w:ind w:left="0"/>
              <w:jc w:val="center"/>
              <w:rPr>
                <w:rFonts w:eastAsia="Arial Unicode MS" w:cs="Arial"/>
                <w:bCs/>
                <w:sz w:val="18"/>
                <w:lang w:val="es-ES"/>
              </w:rPr>
            </w:pPr>
            <w:r w:rsidRPr="00A5465A">
              <w:rPr>
                <w:rFonts w:eastAsia="Arial Unicode MS" w:cs="Arial"/>
                <w:bCs/>
                <w:sz w:val="18"/>
                <w:lang w:val="es-ES"/>
              </w:rPr>
              <w:t>2014 – Argentina/Uruguay</w:t>
            </w:r>
          </w:p>
        </w:tc>
        <w:tc>
          <w:tcPr>
            <w:tcW w:w="3288" w:type="dxa"/>
            <w:vAlign w:val="center"/>
          </w:tcPr>
          <w:p w14:paraId="3A3FF8FF" w14:textId="14698723" w:rsidR="00AB7735" w:rsidRPr="00A5465A" w:rsidRDefault="00AB7735" w:rsidP="007D183D">
            <w:pPr>
              <w:pStyle w:val="Prrafodelista"/>
              <w:spacing w:after="0" w:line="240" w:lineRule="auto"/>
              <w:ind w:left="0"/>
              <w:jc w:val="center"/>
              <w:rPr>
                <w:rFonts w:eastAsia="Arial Unicode MS" w:cs="Arial"/>
                <w:bCs/>
                <w:sz w:val="18"/>
                <w:lang w:val="es-ES"/>
              </w:rPr>
            </w:pPr>
            <w:r>
              <w:rPr>
                <w:rFonts w:eastAsia="Arial Unicode MS" w:cs="Arial"/>
                <w:bCs/>
                <w:sz w:val="18"/>
                <w:lang w:val="es-ES"/>
              </w:rPr>
              <w:t>Salida académica homologable – Psicología Clínica</w:t>
            </w:r>
          </w:p>
        </w:tc>
        <w:tc>
          <w:tcPr>
            <w:tcW w:w="1857" w:type="dxa"/>
            <w:vAlign w:val="center"/>
          </w:tcPr>
          <w:p w14:paraId="434031B1" w14:textId="77777777" w:rsidR="00AB7735" w:rsidRPr="00A5465A" w:rsidRDefault="00AB7735" w:rsidP="007D183D">
            <w:pPr>
              <w:pStyle w:val="Prrafodelista"/>
              <w:spacing w:after="0" w:line="240" w:lineRule="auto"/>
              <w:ind w:left="0"/>
              <w:jc w:val="center"/>
              <w:rPr>
                <w:rFonts w:eastAsia="Arial Unicode MS" w:cs="Arial"/>
                <w:bCs/>
                <w:sz w:val="18"/>
                <w:lang w:val="es-ES"/>
              </w:rPr>
            </w:pPr>
          </w:p>
        </w:tc>
        <w:tc>
          <w:tcPr>
            <w:tcW w:w="2437" w:type="dxa"/>
            <w:vAlign w:val="center"/>
          </w:tcPr>
          <w:p w14:paraId="10BF3217" w14:textId="77777777" w:rsidR="00AB7735" w:rsidRPr="00A5465A" w:rsidRDefault="00AB7735" w:rsidP="007D183D">
            <w:pPr>
              <w:pStyle w:val="Prrafodelista"/>
              <w:spacing w:after="0" w:line="240" w:lineRule="auto"/>
              <w:ind w:left="0"/>
              <w:jc w:val="center"/>
              <w:rPr>
                <w:rFonts w:eastAsia="Arial Unicode MS" w:cs="Arial"/>
                <w:bCs/>
                <w:sz w:val="18"/>
                <w:lang w:val="es-ES"/>
              </w:rPr>
            </w:pPr>
            <w:r w:rsidRPr="00A5465A">
              <w:rPr>
                <w:rFonts w:eastAsia="Arial Unicode MS" w:cs="Arial"/>
                <w:bCs/>
                <w:sz w:val="18"/>
                <w:lang w:val="es-ES"/>
              </w:rPr>
              <w:t>Psicología</w:t>
            </w:r>
          </w:p>
        </w:tc>
      </w:tr>
      <w:tr w:rsidR="00AB7735" w:rsidRPr="00A5465A" w14:paraId="27157576" w14:textId="77777777" w:rsidTr="007D183D">
        <w:trPr>
          <w:trHeight w:val="355"/>
        </w:trPr>
        <w:tc>
          <w:tcPr>
            <w:tcW w:w="2299" w:type="dxa"/>
            <w:vAlign w:val="center"/>
          </w:tcPr>
          <w:p w14:paraId="4385EAB0" w14:textId="77777777" w:rsidR="00AB7735" w:rsidRPr="00A5465A" w:rsidRDefault="00AB7735" w:rsidP="007D183D">
            <w:pPr>
              <w:pStyle w:val="Prrafodelista"/>
              <w:spacing w:after="0" w:line="240" w:lineRule="auto"/>
              <w:ind w:left="0"/>
              <w:jc w:val="center"/>
              <w:rPr>
                <w:rFonts w:eastAsia="Arial Unicode MS" w:cs="Arial"/>
                <w:bCs/>
                <w:sz w:val="18"/>
                <w:lang w:val="es-ES"/>
              </w:rPr>
            </w:pPr>
            <w:r w:rsidRPr="00A5465A">
              <w:rPr>
                <w:rFonts w:eastAsia="Arial Unicode MS" w:cs="Arial"/>
                <w:bCs/>
                <w:sz w:val="18"/>
                <w:lang w:val="es-ES"/>
              </w:rPr>
              <w:t>2014 – Rusia</w:t>
            </w:r>
          </w:p>
        </w:tc>
        <w:tc>
          <w:tcPr>
            <w:tcW w:w="3288" w:type="dxa"/>
            <w:vAlign w:val="center"/>
          </w:tcPr>
          <w:p w14:paraId="03892B99" w14:textId="458B2C5A" w:rsidR="00AB7735" w:rsidRPr="00A5465A" w:rsidRDefault="00AB7735" w:rsidP="007D183D">
            <w:pPr>
              <w:pStyle w:val="Prrafodelista"/>
              <w:spacing w:after="0" w:line="240" w:lineRule="auto"/>
              <w:ind w:left="0"/>
              <w:jc w:val="center"/>
              <w:rPr>
                <w:rFonts w:eastAsia="Arial Unicode MS" w:cs="Arial"/>
                <w:bCs/>
                <w:sz w:val="18"/>
                <w:lang w:val="es-ES"/>
              </w:rPr>
            </w:pPr>
            <w:r w:rsidRPr="00A5465A">
              <w:rPr>
                <w:rFonts w:eastAsia="Arial Unicode MS" w:cs="Arial"/>
                <w:bCs/>
                <w:sz w:val="18"/>
                <w:lang w:val="es-ES"/>
              </w:rPr>
              <w:t>Salida académica</w:t>
            </w:r>
            <w:r>
              <w:rPr>
                <w:rFonts w:eastAsia="Arial Unicode MS" w:cs="Arial"/>
                <w:bCs/>
                <w:sz w:val="18"/>
                <w:lang w:val="es-ES"/>
              </w:rPr>
              <w:t xml:space="preserve"> homologable</w:t>
            </w:r>
          </w:p>
        </w:tc>
        <w:tc>
          <w:tcPr>
            <w:tcW w:w="1857" w:type="dxa"/>
            <w:vAlign w:val="center"/>
          </w:tcPr>
          <w:p w14:paraId="405A2EE6" w14:textId="77777777" w:rsidR="00AB7735" w:rsidRPr="00A5465A" w:rsidRDefault="00AB7735" w:rsidP="007D183D">
            <w:pPr>
              <w:pStyle w:val="Prrafodelista"/>
              <w:spacing w:after="0" w:line="240" w:lineRule="auto"/>
              <w:ind w:left="0"/>
              <w:jc w:val="center"/>
              <w:rPr>
                <w:rFonts w:eastAsia="Arial Unicode MS" w:cs="Arial"/>
                <w:bCs/>
                <w:sz w:val="18"/>
                <w:lang w:val="es-ES"/>
              </w:rPr>
            </w:pPr>
          </w:p>
        </w:tc>
        <w:tc>
          <w:tcPr>
            <w:tcW w:w="2437" w:type="dxa"/>
            <w:vAlign w:val="center"/>
          </w:tcPr>
          <w:p w14:paraId="5EC60EBC" w14:textId="77777777" w:rsidR="00AB7735" w:rsidRPr="00A5465A" w:rsidRDefault="00AB7735" w:rsidP="007D183D">
            <w:pPr>
              <w:pStyle w:val="Prrafodelista"/>
              <w:spacing w:after="0" w:line="240" w:lineRule="auto"/>
              <w:ind w:left="0"/>
              <w:jc w:val="center"/>
              <w:rPr>
                <w:rFonts w:eastAsia="Arial Unicode MS" w:cs="Arial"/>
                <w:bCs/>
                <w:sz w:val="18"/>
                <w:lang w:val="es-ES"/>
              </w:rPr>
            </w:pPr>
            <w:r w:rsidRPr="00A5465A">
              <w:rPr>
                <w:rFonts w:eastAsia="Arial Unicode MS" w:cs="Arial"/>
                <w:bCs/>
                <w:sz w:val="18"/>
                <w:lang w:val="es-ES"/>
              </w:rPr>
              <w:t>EICEA</w:t>
            </w:r>
          </w:p>
        </w:tc>
      </w:tr>
      <w:tr w:rsidR="00AB7735" w:rsidRPr="00A5465A" w14:paraId="0E7E7E72" w14:textId="77777777" w:rsidTr="007D183D">
        <w:trPr>
          <w:trHeight w:val="355"/>
        </w:trPr>
        <w:tc>
          <w:tcPr>
            <w:tcW w:w="2299" w:type="dxa"/>
            <w:vAlign w:val="center"/>
          </w:tcPr>
          <w:p w14:paraId="7D47FC84" w14:textId="77777777" w:rsidR="00AB7735" w:rsidRPr="00A5465A" w:rsidRDefault="00AB7735" w:rsidP="007D183D">
            <w:pPr>
              <w:pStyle w:val="Prrafodelista"/>
              <w:spacing w:after="0" w:line="240" w:lineRule="auto"/>
              <w:ind w:left="0"/>
              <w:jc w:val="center"/>
              <w:rPr>
                <w:rFonts w:eastAsia="Arial Unicode MS" w:cs="Arial"/>
                <w:bCs/>
                <w:sz w:val="18"/>
                <w:lang w:val="es-ES"/>
              </w:rPr>
            </w:pPr>
            <w:r w:rsidRPr="00A5465A">
              <w:rPr>
                <w:rFonts w:eastAsia="Arial Unicode MS" w:cs="Arial"/>
                <w:bCs/>
                <w:sz w:val="18"/>
                <w:lang w:val="es-ES"/>
              </w:rPr>
              <w:t>2014 - Suiza</w:t>
            </w:r>
          </w:p>
        </w:tc>
        <w:tc>
          <w:tcPr>
            <w:tcW w:w="3288" w:type="dxa"/>
            <w:vAlign w:val="center"/>
          </w:tcPr>
          <w:p w14:paraId="4DAF4D30" w14:textId="77777777" w:rsidR="00AB7735" w:rsidRPr="00A5465A" w:rsidRDefault="00AB7735" w:rsidP="007D183D">
            <w:pPr>
              <w:pStyle w:val="Prrafodelista"/>
              <w:spacing w:after="0" w:line="240" w:lineRule="auto"/>
              <w:ind w:left="0"/>
              <w:jc w:val="center"/>
              <w:rPr>
                <w:rFonts w:eastAsia="Arial Unicode MS" w:cs="Arial"/>
                <w:bCs/>
                <w:sz w:val="18"/>
                <w:lang w:val="es-ES"/>
              </w:rPr>
            </w:pPr>
            <w:r w:rsidRPr="00A5465A">
              <w:rPr>
                <w:rFonts w:eastAsia="Arial Unicode MS" w:cs="Arial"/>
                <w:bCs/>
                <w:sz w:val="18"/>
                <w:lang w:val="es-ES"/>
              </w:rPr>
              <w:t xml:space="preserve">IX </w:t>
            </w:r>
            <w:proofErr w:type="spellStart"/>
            <w:r w:rsidRPr="00A5465A">
              <w:rPr>
                <w:rFonts w:eastAsia="Arial Unicode MS" w:cs="Arial"/>
                <w:bCs/>
                <w:i/>
                <w:sz w:val="18"/>
                <w:lang w:val="es-ES"/>
              </w:rPr>
              <w:t>Study</w:t>
            </w:r>
            <w:proofErr w:type="spellEnd"/>
            <w:r w:rsidRPr="00A5465A">
              <w:rPr>
                <w:rFonts w:eastAsia="Arial Unicode MS" w:cs="Arial"/>
                <w:bCs/>
                <w:i/>
                <w:sz w:val="18"/>
                <w:lang w:val="es-ES"/>
              </w:rPr>
              <w:t xml:space="preserve"> Tour</w:t>
            </w:r>
            <w:r w:rsidRPr="00A5465A">
              <w:rPr>
                <w:rFonts w:eastAsia="Arial Unicode MS" w:cs="Arial"/>
                <w:bCs/>
                <w:sz w:val="18"/>
                <w:lang w:val="es-ES"/>
              </w:rPr>
              <w:t xml:space="preserve"> de la Vi-UNCTAD</w:t>
            </w:r>
          </w:p>
        </w:tc>
        <w:tc>
          <w:tcPr>
            <w:tcW w:w="1857" w:type="dxa"/>
            <w:vAlign w:val="center"/>
          </w:tcPr>
          <w:p w14:paraId="59310061" w14:textId="77777777" w:rsidR="00AB7735" w:rsidRPr="00A5465A" w:rsidRDefault="00AB7735" w:rsidP="007D183D">
            <w:pPr>
              <w:pStyle w:val="Prrafodelista"/>
              <w:spacing w:after="0" w:line="240" w:lineRule="auto"/>
              <w:ind w:left="0"/>
              <w:jc w:val="center"/>
              <w:rPr>
                <w:rFonts w:eastAsia="Arial Unicode MS" w:cs="Arial"/>
                <w:bCs/>
                <w:sz w:val="18"/>
                <w:lang w:val="es-ES"/>
              </w:rPr>
            </w:pPr>
          </w:p>
        </w:tc>
        <w:tc>
          <w:tcPr>
            <w:tcW w:w="2437" w:type="dxa"/>
            <w:vAlign w:val="center"/>
          </w:tcPr>
          <w:p w14:paraId="47E87031" w14:textId="77777777" w:rsidR="00AB7735" w:rsidRPr="00A5465A" w:rsidRDefault="00AB7735" w:rsidP="007D183D">
            <w:pPr>
              <w:pStyle w:val="Prrafodelista"/>
              <w:spacing w:after="0" w:line="240" w:lineRule="auto"/>
              <w:ind w:left="0"/>
              <w:jc w:val="center"/>
              <w:rPr>
                <w:rFonts w:eastAsia="Arial Unicode MS" w:cs="Arial"/>
                <w:bCs/>
                <w:sz w:val="18"/>
                <w:lang w:val="es-ES"/>
              </w:rPr>
            </w:pPr>
            <w:r w:rsidRPr="00A5465A">
              <w:rPr>
                <w:rFonts w:eastAsia="Arial Unicode MS" w:cs="Arial"/>
                <w:bCs/>
                <w:sz w:val="18"/>
                <w:lang w:val="es-ES"/>
              </w:rPr>
              <w:t>ANI</w:t>
            </w:r>
          </w:p>
        </w:tc>
      </w:tr>
      <w:tr w:rsidR="00AB7735" w:rsidRPr="00A5465A" w14:paraId="403F21A0" w14:textId="77777777" w:rsidTr="007D183D">
        <w:trPr>
          <w:trHeight w:val="355"/>
        </w:trPr>
        <w:tc>
          <w:tcPr>
            <w:tcW w:w="2299" w:type="dxa"/>
            <w:vAlign w:val="center"/>
          </w:tcPr>
          <w:p w14:paraId="25C59E7A" w14:textId="77777777" w:rsidR="00AB7735" w:rsidRPr="00A5465A" w:rsidRDefault="00AB7735" w:rsidP="007D183D">
            <w:pPr>
              <w:pStyle w:val="Prrafodelista"/>
              <w:spacing w:after="0" w:line="240" w:lineRule="auto"/>
              <w:ind w:left="0"/>
              <w:jc w:val="center"/>
              <w:rPr>
                <w:rFonts w:eastAsia="Arial Unicode MS" w:cs="Arial"/>
                <w:bCs/>
                <w:sz w:val="18"/>
                <w:lang w:val="es-ES"/>
              </w:rPr>
            </w:pPr>
            <w:r w:rsidRPr="00A5465A">
              <w:rPr>
                <w:rFonts w:eastAsia="Arial Unicode MS" w:cs="Arial"/>
                <w:bCs/>
                <w:sz w:val="18"/>
                <w:lang w:val="es-ES"/>
              </w:rPr>
              <w:t>2014 – España</w:t>
            </w:r>
          </w:p>
        </w:tc>
        <w:tc>
          <w:tcPr>
            <w:tcW w:w="3288" w:type="dxa"/>
            <w:vAlign w:val="center"/>
          </w:tcPr>
          <w:p w14:paraId="295D779A" w14:textId="77777777" w:rsidR="00AB7735" w:rsidRPr="00A5465A" w:rsidRDefault="00AB7735" w:rsidP="007D183D">
            <w:pPr>
              <w:pStyle w:val="Prrafodelista"/>
              <w:spacing w:after="0" w:line="240" w:lineRule="auto"/>
              <w:ind w:left="0"/>
              <w:jc w:val="center"/>
              <w:rPr>
                <w:rFonts w:eastAsia="Arial Unicode MS" w:cs="Arial"/>
                <w:bCs/>
                <w:sz w:val="18"/>
                <w:lang w:val="es-ES"/>
              </w:rPr>
            </w:pPr>
            <w:r w:rsidRPr="00A5465A">
              <w:rPr>
                <w:rFonts w:eastAsia="Arial Unicode MS" w:cs="Arial"/>
                <w:bCs/>
                <w:sz w:val="18"/>
                <w:lang w:val="es-ES"/>
              </w:rPr>
              <w:t>Beatificación Monseñor Álvaro del Portillo</w:t>
            </w:r>
          </w:p>
        </w:tc>
        <w:tc>
          <w:tcPr>
            <w:tcW w:w="1857" w:type="dxa"/>
            <w:vAlign w:val="center"/>
          </w:tcPr>
          <w:p w14:paraId="01C21B27" w14:textId="77777777" w:rsidR="00AB7735" w:rsidRPr="00A5465A" w:rsidRDefault="00AB7735" w:rsidP="007D183D">
            <w:pPr>
              <w:pStyle w:val="Prrafodelista"/>
              <w:spacing w:after="0" w:line="240" w:lineRule="auto"/>
              <w:ind w:left="0"/>
              <w:jc w:val="center"/>
              <w:rPr>
                <w:rFonts w:eastAsia="Arial Unicode MS" w:cs="Arial"/>
                <w:bCs/>
                <w:sz w:val="18"/>
                <w:lang w:val="es-ES"/>
              </w:rPr>
            </w:pPr>
          </w:p>
        </w:tc>
        <w:tc>
          <w:tcPr>
            <w:tcW w:w="2437" w:type="dxa"/>
            <w:vAlign w:val="center"/>
          </w:tcPr>
          <w:p w14:paraId="0E98503B" w14:textId="77777777" w:rsidR="00AB7735" w:rsidRPr="00A5465A" w:rsidRDefault="00AB7735" w:rsidP="007D183D">
            <w:pPr>
              <w:pStyle w:val="Prrafodelista"/>
              <w:spacing w:after="0" w:line="240" w:lineRule="auto"/>
              <w:ind w:left="0"/>
              <w:jc w:val="center"/>
              <w:rPr>
                <w:rFonts w:eastAsia="Arial Unicode MS" w:cs="Arial"/>
                <w:bCs/>
                <w:sz w:val="18"/>
                <w:lang w:val="es-ES"/>
              </w:rPr>
            </w:pPr>
            <w:r w:rsidRPr="00A5465A">
              <w:rPr>
                <w:rFonts w:eastAsia="Arial Unicode MS" w:cs="Arial"/>
                <w:bCs/>
                <w:sz w:val="18"/>
                <w:lang w:val="es-ES"/>
              </w:rPr>
              <w:t>Varios programas</w:t>
            </w:r>
          </w:p>
        </w:tc>
      </w:tr>
    </w:tbl>
    <w:p w14:paraId="50F9D4EF" w14:textId="77777777" w:rsidR="00615467" w:rsidRPr="00A5465A" w:rsidRDefault="00615467" w:rsidP="00DF5A90">
      <w:pPr>
        <w:spacing w:after="0" w:line="276" w:lineRule="auto"/>
      </w:pPr>
    </w:p>
    <w:sectPr w:rsidR="00615467" w:rsidRPr="00A5465A" w:rsidSect="002A13C3">
      <w:pgSz w:w="12240" w:h="15840"/>
      <w:pgMar w:top="1843" w:right="1701" w:bottom="1276"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Victoria Cruz de Medina" w:date="2015-02-27T13:20:00Z" w:initials="VCdM">
    <w:p w14:paraId="50EDCBE8" w14:textId="77777777" w:rsidR="007D183D" w:rsidRDefault="007D183D">
      <w:pPr>
        <w:pStyle w:val="Textocomentario"/>
      </w:pPr>
      <w:r>
        <w:rPr>
          <w:rStyle w:val="Refdecomentario"/>
        </w:rPr>
        <w:annotationRef/>
      </w:r>
      <w:r>
        <w:t>Revisar con Dr. Roncancio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0EDCBE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3657A1" w16cex:dateUtc="2015-02-27T18: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0EDCBE8" w16cid:durableId="253657A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9B7663" w14:textId="77777777" w:rsidR="005564E2" w:rsidRDefault="005564E2" w:rsidP="009A3504">
      <w:pPr>
        <w:spacing w:after="0" w:line="240" w:lineRule="auto"/>
      </w:pPr>
      <w:r>
        <w:separator/>
      </w:r>
    </w:p>
  </w:endnote>
  <w:endnote w:type="continuationSeparator" w:id="0">
    <w:p w14:paraId="4C3F6B0F" w14:textId="77777777" w:rsidR="005564E2" w:rsidRDefault="005564E2" w:rsidP="009A35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31CE80" w14:textId="77777777" w:rsidR="005564E2" w:rsidRDefault="005564E2" w:rsidP="009A3504">
      <w:pPr>
        <w:spacing w:after="0" w:line="240" w:lineRule="auto"/>
      </w:pPr>
      <w:r>
        <w:separator/>
      </w:r>
    </w:p>
  </w:footnote>
  <w:footnote w:type="continuationSeparator" w:id="0">
    <w:p w14:paraId="153327F7" w14:textId="77777777" w:rsidR="005564E2" w:rsidRDefault="005564E2" w:rsidP="009A3504">
      <w:pPr>
        <w:spacing w:after="0" w:line="240" w:lineRule="auto"/>
      </w:pPr>
      <w:r>
        <w:continuationSeparator/>
      </w:r>
    </w:p>
  </w:footnote>
  <w:footnote w:id="1">
    <w:p w14:paraId="3D6217B1" w14:textId="77777777" w:rsidR="007D183D" w:rsidRDefault="007D183D" w:rsidP="00EA4F73">
      <w:pPr>
        <w:pStyle w:val="Textonotapie"/>
      </w:pPr>
      <w:r w:rsidRPr="00564FD4">
        <w:rPr>
          <w:rStyle w:val="Refdenotaalpie"/>
          <w:sz w:val="16"/>
        </w:rPr>
        <w:footnoteRef/>
      </w:r>
      <w:r w:rsidRPr="00564FD4">
        <w:rPr>
          <w:sz w:val="16"/>
        </w:rPr>
        <w:t xml:space="preserve"> Incluido en el documento “Criterios para Salidas Académicas” aprobado por la Comisión de Asuntos Generales del Consejo Superior en Acta No. 1198 del 19 de Febrero de 2009.</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D7DCD" w14:textId="77777777" w:rsidR="007D183D" w:rsidRDefault="007D183D">
    <w:pPr>
      <w:pStyle w:val="Encabezado"/>
    </w:pPr>
    <w:r>
      <w:rPr>
        <w:noProof/>
        <w:lang w:eastAsia="es-CO"/>
      </w:rPr>
      <mc:AlternateContent>
        <mc:Choice Requires="wps">
          <w:drawing>
            <wp:anchor distT="45720" distB="45720" distL="114300" distR="114300" simplePos="0" relativeHeight="251660288" behindDoc="0" locked="0" layoutInCell="1" allowOverlap="1" wp14:anchorId="5AE83309" wp14:editId="18FACCB2">
              <wp:simplePos x="0" y="0"/>
              <wp:positionH relativeFrom="column">
                <wp:posOffset>3196590</wp:posOffset>
              </wp:positionH>
              <wp:positionV relativeFrom="paragraph">
                <wp:posOffset>-68580</wp:posOffset>
              </wp:positionV>
              <wp:extent cx="2609850" cy="140462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9850" cy="1404620"/>
                      </a:xfrm>
                      <a:prstGeom prst="rect">
                        <a:avLst/>
                      </a:prstGeom>
                      <a:solidFill>
                        <a:srgbClr val="FFFFFF"/>
                      </a:solidFill>
                      <a:ln w="9525">
                        <a:noFill/>
                        <a:miter lim="800000"/>
                        <a:headEnd/>
                        <a:tailEnd/>
                      </a:ln>
                    </wps:spPr>
                    <wps:txbx>
                      <w:txbxContent>
                        <w:p w14:paraId="1E159CB5" w14:textId="77777777" w:rsidR="007D183D" w:rsidRPr="008C77A9" w:rsidRDefault="007D183D" w:rsidP="009A3504">
                          <w:pPr>
                            <w:spacing w:after="0" w:line="240" w:lineRule="auto"/>
                            <w:jc w:val="right"/>
                            <w:rPr>
                              <w:b/>
                              <w:color w:val="7F7F7F" w:themeColor="text1" w:themeTint="80"/>
                            </w:rPr>
                          </w:pPr>
                          <w:r w:rsidRPr="008C77A9">
                            <w:rPr>
                              <w:b/>
                              <w:color w:val="7F7F7F" w:themeColor="text1" w:themeTint="80"/>
                            </w:rPr>
                            <w:t>Las salidas académicas al exterior</w:t>
                          </w:r>
                        </w:p>
                        <w:p w14:paraId="3E298753" w14:textId="77777777" w:rsidR="007D183D" w:rsidRPr="008C77A9" w:rsidRDefault="007D183D" w:rsidP="009A3504">
                          <w:pPr>
                            <w:spacing w:after="0" w:line="240" w:lineRule="auto"/>
                            <w:jc w:val="right"/>
                            <w:rPr>
                              <w:color w:val="7F7F7F" w:themeColor="text1" w:themeTint="80"/>
                              <w:sz w:val="18"/>
                            </w:rPr>
                          </w:pPr>
                          <w:r w:rsidRPr="008C77A9">
                            <w:rPr>
                              <w:color w:val="7F7F7F" w:themeColor="text1" w:themeTint="80"/>
                              <w:sz w:val="18"/>
                            </w:rPr>
                            <w:t>Dirección de Relaciones Internacionales</w:t>
                          </w:r>
                        </w:p>
                        <w:p w14:paraId="5A393E23" w14:textId="77777777" w:rsidR="007D183D" w:rsidRPr="008C77A9" w:rsidRDefault="007D183D" w:rsidP="009A3504">
                          <w:pPr>
                            <w:spacing w:after="0" w:line="240" w:lineRule="auto"/>
                            <w:jc w:val="right"/>
                            <w:rPr>
                              <w:color w:val="7F7F7F" w:themeColor="text1" w:themeTint="80"/>
                              <w:sz w:val="18"/>
                            </w:rPr>
                          </w:pPr>
                          <w:r w:rsidRPr="008C77A9">
                            <w:rPr>
                              <w:color w:val="7F7F7F" w:themeColor="text1" w:themeTint="80"/>
                              <w:sz w:val="18"/>
                            </w:rPr>
                            <w:t xml:space="preserve">Fecha de elaboración: </w:t>
                          </w:r>
                          <w:r>
                            <w:rPr>
                              <w:color w:val="7F7F7F" w:themeColor="text1" w:themeTint="80"/>
                              <w:sz w:val="18"/>
                            </w:rPr>
                            <w:t>febrero de 2015</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AE83309" id="_x0000_t202" coordsize="21600,21600" o:spt="202" path="m,l,21600r21600,l21600,xe">
              <v:stroke joinstyle="miter"/>
              <v:path gradientshapeok="t" o:connecttype="rect"/>
            </v:shapetype>
            <v:shape id="Cuadro de texto 2" o:spid="_x0000_s1026" type="#_x0000_t202" style="position:absolute;margin-left:251.7pt;margin-top:-5.4pt;width:205.5pt;height:110.6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" stroked="f">
              <v:textbox style="mso-fit-shape-to-text:t">
                <w:txbxContent>
                  <w:p w14:paraId="1E159CB5" w14:textId="77777777" w:rsidR="007D183D" w:rsidRPr="008C77A9" w:rsidRDefault="007D183D" w:rsidP="009A3504">
                    <w:pPr>
                      <w:spacing w:after="0" w:line="240" w:lineRule="auto"/>
                      <w:jc w:val="right"/>
                      <w:rPr>
                        <w:b/>
                        <w:color w:val="7F7F7F" w:themeColor="text1" w:themeTint="80"/>
                      </w:rPr>
                    </w:pPr>
                    <w:r w:rsidRPr="008C77A9">
                      <w:rPr>
                        <w:b/>
                        <w:color w:val="7F7F7F" w:themeColor="text1" w:themeTint="80"/>
                      </w:rPr>
                      <w:t>Las salidas académicas al exterior</w:t>
                    </w:r>
                  </w:p>
                  <w:p w14:paraId="3E298753" w14:textId="77777777" w:rsidR="007D183D" w:rsidRPr="008C77A9" w:rsidRDefault="007D183D" w:rsidP="009A3504">
                    <w:pPr>
                      <w:spacing w:after="0" w:line="240" w:lineRule="auto"/>
                      <w:jc w:val="right"/>
                      <w:rPr>
                        <w:color w:val="7F7F7F" w:themeColor="text1" w:themeTint="80"/>
                        <w:sz w:val="18"/>
                      </w:rPr>
                    </w:pPr>
                    <w:r w:rsidRPr="008C77A9">
                      <w:rPr>
                        <w:color w:val="7F7F7F" w:themeColor="text1" w:themeTint="80"/>
                        <w:sz w:val="18"/>
                      </w:rPr>
                      <w:t>Dirección de Relaciones Internacionales</w:t>
                    </w:r>
                  </w:p>
                  <w:p w14:paraId="5A393E23" w14:textId="77777777" w:rsidR="007D183D" w:rsidRPr="008C77A9" w:rsidRDefault="007D183D" w:rsidP="009A3504">
                    <w:pPr>
                      <w:spacing w:after="0" w:line="240" w:lineRule="auto"/>
                      <w:jc w:val="right"/>
                      <w:rPr>
                        <w:color w:val="7F7F7F" w:themeColor="text1" w:themeTint="80"/>
                        <w:sz w:val="18"/>
                      </w:rPr>
                    </w:pPr>
                    <w:r w:rsidRPr="008C77A9">
                      <w:rPr>
                        <w:color w:val="7F7F7F" w:themeColor="text1" w:themeTint="80"/>
                        <w:sz w:val="18"/>
                      </w:rPr>
                      <w:t xml:space="preserve">Fecha de elaboración: </w:t>
                    </w:r>
                    <w:r>
                      <w:rPr>
                        <w:color w:val="7F7F7F" w:themeColor="text1" w:themeTint="80"/>
                        <w:sz w:val="18"/>
                      </w:rPr>
                      <w:t>febrero de 2015</w:t>
                    </w:r>
                  </w:p>
                </w:txbxContent>
              </v:textbox>
              <w10:wrap type="square"/>
            </v:shape>
          </w:pict>
        </mc:Fallback>
      </mc:AlternateContent>
    </w:r>
    <w:r>
      <w:rPr>
        <w:noProof/>
        <w:lang w:eastAsia="es-CO"/>
      </w:rPr>
      <w:drawing>
        <wp:anchor distT="0" distB="0" distL="114300" distR="114300" simplePos="0" relativeHeight="251658240" behindDoc="1" locked="0" layoutInCell="1" allowOverlap="1" wp14:anchorId="688B75C5" wp14:editId="4931EDBE">
          <wp:simplePos x="0" y="0"/>
          <wp:positionH relativeFrom="margin">
            <wp:align>left</wp:align>
          </wp:positionH>
          <wp:positionV relativeFrom="paragraph">
            <wp:posOffset>-68580</wp:posOffset>
          </wp:positionV>
          <wp:extent cx="1567525" cy="514350"/>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uls_negro_horizontal.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67525" cy="51435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D2E7B"/>
    <w:multiLevelType w:val="hybridMultilevel"/>
    <w:tmpl w:val="9E8A8846"/>
    <w:lvl w:ilvl="0" w:tplc="240A000D">
      <w:start w:val="1"/>
      <w:numFmt w:val="bullet"/>
      <w:lvlText w:val=""/>
      <w:lvlJc w:val="left"/>
      <w:pPr>
        <w:ind w:left="2844" w:hanging="360"/>
      </w:pPr>
      <w:rPr>
        <w:rFonts w:ascii="Wingdings" w:hAnsi="Wingdings" w:hint="default"/>
      </w:rPr>
    </w:lvl>
    <w:lvl w:ilvl="1" w:tplc="240A0003" w:tentative="1">
      <w:start w:val="1"/>
      <w:numFmt w:val="bullet"/>
      <w:lvlText w:val="o"/>
      <w:lvlJc w:val="left"/>
      <w:pPr>
        <w:ind w:left="3564" w:hanging="360"/>
      </w:pPr>
      <w:rPr>
        <w:rFonts w:ascii="Courier New" w:hAnsi="Courier New" w:cs="Courier New" w:hint="default"/>
      </w:rPr>
    </w:lvl>
    <w:lvl w:ilvl="2" w:tplc="240A0005" w:tentative="1">
      <w:start w:val="1"/>
      <w:numFmt w:val="bullet"/>
      <w:lvlText w:val=""/>
      <w:lvlJc w:val="left"/>
      <w:pPr>
        <w:ind w:left="4284" w:hanging="360"/>
      </w:pPr>
      <w:rPr>
        <w:rFonts w:ascii="Wingdings" w:hAnsi="Wingdings" w:hint="default"/>
      </w:rPr>
    </w:lvl>
    <w:lvl w:ilvl="3" w:tplc="240A0001" w:tentative="1">
      <w:start w:val="1"/>
      <w:numFmt w:val="bullet"/>
      <w:lvlText w:val=""/>
      <w:lvlJc w:val="left"/>
      <w:pPr>
        <w:ind w:left="5004" w:hanging="360"/>
      </w:pPr>
      <w:rPr>
        <w:rFonts w:ascii="Symbol" w:hAnsi="Symbol" w:hint="default"/>
      </w:rPr>
    </w:lvl>
    <w:lvl w:ilvl="4" w:tplc="240A0003" w:tentative="1">
      <w:start w:val="1"/>
      <w:numFmt w:val="bullet"/>
      <w:lvlText w:val="o"/>
      <w:lvlJc w:val="left"/>
      <w:pPr>
        <w:ind w:left="5724" w:hanging="360"/>
      </w:pPr>
      <w:rPr>
        <w:rFonts w:ascii="Courier New" w:hAnsi="Courier New" w:cs="Courier New" w:hint="default"/>
      </w:rPr>
    </w:lvl>
    <w:lvl w:ilvl="5" w:tplc="240A0005" w:tentative="1">
      <w:start w:val="1"/>
      <w:numFmt w:val="bullet"/>
      <w:lvlText w:val=""/>
      <w:lvlJc w:val="left"/>
      <w:pPr>
        <w:ind w:left="6444" w:hanging="360"/>
      </w:pPr>
      <w:rPr>
        <w:rFonts w:ascii="Wingdings" w:hAnsi="Wingdings" w:hint="default"/>
      </w:rPr>
    </w:lvl>
    <w:lvl w:ilvl="6" w:tplc="240A0001" w:tentative="1">
      <w:start w:val="1"/>
      <w:numFmt w:val="bullet"/>
      <w:lvlText w:val=""/>
      <w:lvlJc w:val="left"/>
      <w:pPr>
        <w:ind w:left="7164" w:hanging="360"/>
      </w:pPr>
      <w:rPr>
        <w:rFonts w:ascii="Symbol" w:hAnsi="Symbol" w:hint="default"/>
      </w:rPr>
    </w:lvl>
    <w:lvl w:ilvl="7" w:tplc="240A0003" w:tentative="1">
      <w:start w:val="1"/>
      <w:numFmt w:val="bullet"/>
      <w:lvlText w:val="o"/>
      <w:lvlJc w:val="left"/>
      <w:pPr>
        <w:ind w:left="7884" w:hanging="360"/>
      </w:pPr>
      <w:rPr>
        <w:rFonts w:ascii="Courier New" w:hAnsi="Courier New" w:cs="Courier New" w:hint="default"/>
      </w:rPr>
    </w:lvl>
    <w:lvl w:ilvl="8" w:tplc="240A0005" w:tentative="1">
      <w:start w:val="1"/>
      <w:numFmt w:val="bullet"/>
      <w:lvlText w:val=""/>
      <w:lvlJc w:val="left"/>
      <w:pPr>
        <w:ind w:left="8604" w:hanging="360"/>
      </w:pPr>
      <w:rPr>
        <w:rFonts w:ascii="Wingdings" w:hAnsi="Wingdings" w:hint="default"/>
      </w:rPr>
    </w:lvl>
  </w:abstractNum>
  <w:abstractNum w:abstractNumId="1" w15:restartNumberingAfterBreak="0">
    <w:nsid w:val="10EB2AA2"/>
    <w:multiLevelType w:val="hybridMultilevel"/>
    <w:tmpl w:val="7674E15A"/>
    <w:lvl w:ilvl="0" w:tplc="240A0001">
      <w:start w:val="1"/>
      <w:numFmt w:val="bullet"/>
      <w:lvlText w:val=""/>
      <w:lvlJc w:val="left"/>
      <w:pPr>
        <w:ind w:left="1776" w:hanging="360"/>
      </w:pPr>
      <w:rPr>
        <w:rFonts w:ascii="Symbol" w:hAnsi="Symbol" w:hint="default"/>
      </w:rPr>
    </w:lvl>
    <w:lvl w:ilvl="1" w:tplc="240A0003" w:tentative="1">
      <w:start w:val="1"/>
      <w:numFmt w:val="bullet"/>
      <w:lvlText w:val="o"/>
      <w:lvlJc w:val="left"/>
      <w:pPr>
        <w:ind w:left="2496" w:hanging="360"/>
      </w:pPr>
      <w:rPr>
        <w:rFonts w:ascii="Courier New" w:hAnsi="Courier New" w:cs="Courier New" w:hint="default"/>
      </w:rPr>
    </w:lvl>
    <w:lvl w:ilvl="2" w:tplc="240A0005" w:tentative="1">
      <w:start w:val="1"/>
      <w:numFmt w:val="bullet"/>
      <w:lvlText w:val=""/>
      <w:lvlJc w:val="left"/>
      <w:pPr>
        <w:ind w:left="3216" w:hanging="360"/>
      </w:pPr>
      <w:rPr>
        <w:rFonts w:ascii="Wingdings" w:hAnsi="Wingdings" w:hint="default"/>
      </w:rPr>
    </w:lvl>
    <w:lvl w:ilvl="3" w:tplc="240A0001" w:tentative="1">
      <w:start w:val="1"/>
      <w:numFmt w:val="bullet"/>
      <w:lvlText w:val=""/>
      <w:lvlJc w:val="left"/>
      <w:pPr>
        <w:ind w:left="3936" w:hanging="360"/>
      </w:pPr>
      <w:rPr>
        <w:rFonts w:ascii="Symbol" w:hAnsi="Symbol" w:hint="default"/>
      </w:rPr>
    </w:lvl>
    <w:lvl w:ilvl="4" w:tplc="240A0003" w:tentative="1">
      <w:start w:val="1"/>
      <w:numFmt w:val="bullet"/>
      <w:lvlText w:val="o"/>
      <w:lvlJc w:val="left"/>
      <w:pPr>
        <w:ind w:left="4656" w:hanging="360"/>
      </w:pPr>
      <w:rPr>
        <w:rFonts w:ascii="Courier New" w:hAnsi="Courier New" w:cs="Courier New" w:hint="default"/>
      </w:rPr>
    </w:lvl>
    <w:lvl w:ilvl="5" w:tplc="240A0005" w:tentative="1">
      <w:start w:val="1"/>
      <w:numFmt w:val="bullet"/>
      <w:lvlText w:val=""/>
      <w:lvlJc w:val="left"/>
      <w:pPr>
        <w:ind w:left="5376" w:hanging="360"/>
      </w:pPr>
      <w:rPr>
        <w:rFonts w:ascii="Wingdings" w:hAnsi="Wingdings" w:hint="default"/>
      </w:rPr>
    </w:lvl>
    <w:lvl w:ilvl="6" w:tplc="240A0001" w:tentative="1">
      <w:start w:val="1"/>
      <w:numFmt w:val="bullet"/>
      <w:lvlText w:val=""/>
      <w:lvlJc w:val="left"/>
      <w:pPr>
        <w:ind w:left="6096" w:hanging="360"/>
      </w:pPr>
      <w:rPr>
        <w:rFonts w:ascii="Symbol" w:hAnsi="Symbol" w:hint="default"/>
      </w:rPr>
    </w:lvl>
    <w:lvl w:ilvl="7" w:tplc="240A0003" w:tentative="1">
      <w:start w:val="1"/>
      <w:numFmt w:val="bullet"/>
      <w:lvlText w:val="o"/>
      <w:lvlJc w:val="left"/>
      <w:pPr>
        <w:ind w:left="6816" w:hanging="360"/>
      </w:pPr>
      <w:rPr>
        <w:rFonts w:ascii="Courier New" w:hAnsi="Courier New" w:cs="Courier New" w:hint="default"/>
      </w:rPr>
    </w:lvl>
    <w:lvl w:ilvl="8" w:tplc="240A0005" w:tentative="1">
      <w:start w:val="1"/>
      <w:numFmt w:val="bullet"/>
      <w:lvlText w:val=""/>
      <w:lvlJc w:val="left"/>
      <w:pPr>
        <w:ind w:left="7536" w:hanging="360"/>
      </w:pPr>
      <w:rPr>
        <w:rFonts w:ascii="Wingdings" w:hAnsi="Wingdings" w:hint="default"/>
      </w:rPr>
    </w:lvl>
  </w:abstractNum>
  <w:abstractNum w:abstractNumId="2" w15:restartNumberingAfterBreak="0">
    <w:nsid w:val="12C82C0F"/>
    <w:multiLevelType w:val="hybridMultilevel"/>
    <w:tmpl w:val="05DC1696"/>
    <w:lvl w:ilvl="0" w:tplc="C0C609C0">
      <w:start w:val="1"/>
      <w:numFmt w:val="bullet"/>
      <w:lvlText w:val="•"/>
      <w:lvlJc w:val="left"/>
      <w:pPr>
        <w:tabs>
          <w:tab w:val="num" w:pos="720"/>
        </w:tabs>
        <w:ind w:left="720" w:hanging="360"/>
      </w:pPr>
      <w:rPr>
        <w:rFonts w:ascii="Arial" w:hAnsi="Arial" w:hint="default"/>
      </w:rPr>
    </w:lvl>
    <w:lvl w:ilvl="1" w:tplc="5BF6455A" w:tentative="1">
      <w:start w:val="1"/>
      <w:numFmt w:val="bullet"/>
      <w:lvlText w:val="•"/>
      <w:lvlJc w:val="left"/>
      <w:pPr>
        <w:tabs>
          <w:tab w:val="num" w:pos="1440"/>
        </w:tabs>
        <w:ind w:left="1440" w:hanging="360"/>
      </w:pPr>
      <w:rPr>
        <w:rFonts w:ascii="Arial" w:hAnsi="Arial" w:hint="default"/>
      </w:rPr>
    </w:lvl>
    <w:lvl w:ilvl="2" w:tplc="E0829954" w:tentative="1">
      <w:start w:val="1"/>
      <w:numFmt w:val="bullet"/>
      <w:lvlText w:val="•"/>
      <w:lvlJc w:val="left"/>
      <w:pPr>
        <w:tabs>
          <w:tab w:val="num" w:pos="2160"/>
        </w:tabs>
        <w:ind w:left="2160" w:hanging="360"/>
      </w:pPr>
      <w:rPr>
        <w:rFonts w:ascii="Arial" w:hAnsi="Arial" w:hint="default"/>
      </w:rPr>
    </w:lvl>
    <w:lvl w:ilvl="3" w:tplc="AFEA1B5E" w:tentative="1">
      <w:start w:val="1"/>
      <w:numFmt w:val="bullet"/>
      <w:lvlText w:val="•"/>
      <w:lvlJc w:val="left"/>
      <w:pPr>
        <w:tabs>
          <w:tab w:val="num" w:pos="2880"/>
        </w:tabs>
        <w:ind w:left="2880" w:hanging="360"/>
      </w:pPr>
      <w:rPr>
        <w:rFonts w:ascii="Arial" w:hAnsi="Arial" w:hint="default"/>
      </w:rPr>
    </w:lvl>
    <w:lvl w:ilvl="4" w:tplc="2C1C93D0" w:tentative="1">
      <w:start w:val="1"/>
      <w:numFmt w:val="bullet"/>
      <w:lvlText w:val="•"/>
      <w:lvlJc w:val="left"/>
      <w:pPr>
        <w:tabs>
          <w:tab w:val="num" w:pos="3600"/>
        </w:tabs>
        <w:ind w:left="3600" w:hanging="360"/>
      </w:pPr>
      <w:rPr>
        <w:rFonts w:ascii="Arial" w:hAnsi="Arial" w:hint="default"/>
      </w:rPr>
    </w:lvl>
    <w:lvl w:ilvl="5" w:tplc="F658262A" w:tentative="1">
      <w:start w:val="1"/>
      <w:numFmt w:val="bullet"/>
      <w:lvlText w:val="•"/>
      <w:lvlJc w:val="left"/>
      <w:pPr>
        <w:tabs>
          <w:tab w:val="num" w:pos="4320"/>
        </w:tabs>
        <w:ind w:left="4320" w:hanging="360"/>
      </w:pPr>
      <w:rPr>
        <w:rFonts w:ascii="Arial" w:hAnsi="Arial" w:hint="default"/>
      </w:rPr>
    </w:lvl>
    <w:lvl w:ilvl="6" w:tplc="9CF4DDCE" w:tentative="1">
      <w:start w:val="1"/>
      <w:numFmt w:val="bullet"/>
      <w:lvlText w:val="•"/>
      <w:lvlJc w:val="left"/>
      <w:pPr>
        <w:tabs>
          <w:tab w:val="num" w:pos="5040"/>
        </w:tabs>
        <w:ind w:left="5040" w:hanging="360"/>
      </w:pPr>
      <w:rPr>
        <w:rFonts w:ascii="Arial" w:hAnsi="Arial" w:hint="default"/>
      </w:rPr>
    </w:lvl>
    <w:lvl w:ilvl="7" w:tplc="DA209F74" w:tentative="1">
      <w:start w:val="1"/>
      <w:numFmt w:val="bullet"/>
      <w:lvlText w:val="•"/>
      <w:lvlJc w:val="left"/>
      <w:pPr>
        <w:tabs>
          <w:tab w:val="num" w:pos="5760"/>
        </w:tabs>
        <w:ind w:left="5760" w:hanging="360"/>
      </w:pPr>
      <w:rPr>
        <w:rFonts w:ascii="Arial" w:hAnsi="Arial" w:hint="default"/>
      </w:rPr>
    </w:lvl>
    <w:lvl w:ilvl="8" w:tplc="CFB4D51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4FA5C71"/>
    <w:multiLevelType w:val="hybridMultilevel"/>
    <w:tmpl w:val="41D29CE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1602757B"/>
    <w:multiLevelType w:val="hybridMultilevel"/>
    <w:tmpl w:val="5CB4CC24"/>
    <w:lvl w:ilvl="0" w:tplc="240A000D">
      <w:start w:val="1"/>
      <w:numFmt w:val="bullet"/>
      <w:lvlText w:val=""/>
      <w:lvlJc w:val="left"/>
      <w:pPr>
        <w:ind w:left="2136" w:hanging="360"/>
      </w:pPr>
      <w:rPr>
        <w:rFonts w:ascii="Wingdings" w:hAnsi="Wingdings" w:hint="default"/>
      </w:rPr>
    </w:lvl>
    <w:lvl w:ilvl="1" w:tplc="240A0003" w:tentative="1">
      <w:start w:val="1"/>
      <w:numFmt w:val="bullet"/>
      <w:lvlText w:val="o"/>
      <w:lvlJc w:val="left"/>
      <w:pPr>
        <w:ind w:left="2856" w:hanging="360"/>
      </w:pPr>
      <w:rPr>
        <w:rFonts w:ascii="Courier New" w:hAnsi="Courier New" w:cs="Courier New" w:hint="default"/>
      </w:rPr>
    </w:lvl>
    <w:lvl w:ilvl="2" w:tplc="240A0005" w:tentative="1">
      <w:start w:val="1"/>
      <w:numFmt w:val="bullet"/>
      <w:lvlText w:val=""/>
      <w:lvlJc w:val="left"/>
      <w:pPr>
        <w:ind w:left="3576" w:hanging="360"/>
      </w:pPr>
      <w:rPr>
        <w:rFonts w:ascii="Wingdings" w:hAnsi="Wingdings" w:hint="default"/>
      </w:rPr>
    </w:lvl>
    <w:lvl w:ilvl="3" w:tplc="240A0001" w:tentative="1">
      <w:start w:val="1"/>
      <w:numFmt w:val="bullet"/>
      <w:lvlText w:val=""/>
      <w:lvlJc w:val="left"/>
      <w:pPr>
        <w:ind w:left="4296" w:hanging="360"/>
      </w:pPr>
      <w:rPr>
        <w:rFonts w:ascii="Symbol" w:hAnsi="Symbol" w:hint="default"/>
      </w:rPr>
    </w:lvl>
    <w:lvl w:ilvl="4" w:tplc="240A0003" w:tentative="1">
      <w:start w:val="1"/>
      <w:numFmt w:val="bullet"/>
      <w:lvlText w:val="o"/>
      <w:lvlJc w:val="left"/>
      <w:pPr>
        <w:ind w:left="5016" w:hanging="360"/>
      </w:pPr>
      <w:rPr>
        <w:rFonts w:ascii="Courier New" w:hAnsi="Courier New" w:cs="Courier New" w:hint="default"/>
      </w:rPr>
    </w:lvl>
    <w:lvl w:ilvl="5" w:tplc="240A0005" w:tentative="1">
      <w:start w:val="1"/>
      <w:numFmt w:val="bullet"/>
      <w:lvlText w:val=""/>
      <w:lvlJc w:val="left"/>
      <w:pPr>
        <w:ind w:left="5736" w:hanging="360"/>
      </w:pPr>
      <w:rPr>
        <w:rFonts w:ascii="Wingdings" w:hAnsi="Wingdings" w:hint="default"/>
      </w:rPr>
    </w:lvl>
    <w:lvl w:ilvl="6" w:tplc="240A0001" w:tentative="1">
      <w:start w:val="1"/>
      <w:numFmt w:val="bullet"/>
      <w:lvlText w:val=""/>
      <w:lvlJc w:val="left"/>
      <w:pPr>
        <w:ind w:left="6456" w:hanging="360"/>
      </w:pPr>
      <w:rPr>
        <w:rFonts w:ascii="Symbol" w:hAnsi="Symbol" w:hint="default"/>
      </w:rPr>
    </w:lvl>
    <w:lvl w:ilvl="7" w:tplc="240A0003" w:tentative="1">
      <w:start w:val="1"/>
      <w:numFmt w:val="bullet"/>
      <w:lvlText w:val="o"/>
      <w:lvlJc w:val="left"/>
      <w:pPr>
        <w:ind w:left="7176" w:hanging="360"/>
      </w:pPr>
      <w:rPr>
        <w:rFonts w:ascii="Courier New" w:hAnsi="Courier New" w:cs="Courier New" w:hint="default"/>
      </w:rPr>
    </w:lvl>
    <w:lvl w:ilvl="8" w:tplc="240A0005" w:tentative="1">
      <w:start w:val="1"/>
      <w:numFmt w:val="bullet"/>
      <w:lvlText w:val=""/>
      <w:lvlJc w:val="left"/>
      <w:pPr>
        <w:ind w:left="7896" w:hanging="360"/>
      </w:pPr>
      <w:rPr>
        <w:rFonts w:ascii="Wingdings" w:hAnsi="Wingdings" w:hint="default"/>
      </w:rPr>
    </w:lvl>
  </w:abstractNum>
  <w:abstractNum w:abstractNumId="5" w15:restartNumberingAfterBreak="0">
    <w:nsid w:val="18D30831"/>
    <w:multiLevelType w:val="hybridMultilevel"/>
    <w:tmpl w:val="39503E8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19D94223"/>
    <w:multiLevelType w:val="hybridMultilevel"/>
    <w:tmpl w:val="D714AF94"/>
    <w:lvl w:ilvl="0" w:tplc="2BB05918">
      <w:start w:val="1"/>
      <w:numFmt w:val="bullet"/>
      <w:lvlText w:val="•"/>
      <w:lvlJc w:val="left"/>
      <w:pPr>
        <w:tabs>
          <w:tab w:val="num" w:pos="720"/>
        </w:tabs>
        <w:ind w:left="720" w:hanging="360"/>
      </w:pPr>
      <w:rPr>
        <w:rFonts w:ascii="Arial" w:hAnsi="Arial" w:hint="default"/>
      </w:rPr>
    </w:lvl>
    <w:lvl w:ilvl="1" w:tplc="51A6CF3C" w:tentative="1">
      <w:start w:val="1"/>
      <w:numFmt w:val="bullet"/>
      <w:lvlText w:val="•"/>
      <w:lvlJc w:val="left"/>
      <w:pPr>
        <w:tabs>
          <w:tab w:val="num" w:pos="1440"/>
        </w:tabs>
        <w:ind w:left="1440" w:hanging="360"/>
      </w:pPr>
      <w:rPr>
        <w:rFonts w:ascii="Arial" w:hAnsi="Arial" w:hint="default"/>
      </w:rPr>
    </w:lvl>
    <w:lvl w:ilvl="2" w:tplc="C45EFCE0" w:tentative="1">
      <w:start w:val="1"/>
      <w:numFmt w:val="bullet"/>
      <w:lvlText w:val="•"/>
      <w:lvlJc w:val="left"/>
      <w:pPr>
        <w:tabs>
          <w:tab w:val="num" w:pos="2160"/>
        </w:tabs>
        <w:ind w:left="2160" w:hanging="360"/>
      </w:pPr>
      <w:rPr>
        <w:rFonts w:ascii="Arial" w:hAnsi="Arial" w:hint="default"/>
      </w:rPr>
    </w:lvl>
    <w:lvl w:ilvl="3" w:tplc="D9D41442" w:tentative="1">
      <w:start w:val="1"/>
      <w:numFmt w:val="bullet"/>
      <w:lvlText w:val="•"/>
      <w:lvlJc w:val="left"/>
      <w:pPr>
        <w:tabs>
          <w:tab w:val="num" w:pos="2880"/>
        </w:tabs>
        <w:ind w:left="2880" w:hanging="360"/>
      </w:pPr>
      <w:rPr>
        <w:rFonts w:ascii="Arial" w:hAnsi="Arial" w:hint="default"/>
      </w:rPr>
    </w:lvl>
    <w:lvl w:ilvl="4" w:tplc="8F149234" w:tentative="1">
      <w:start w:val="1"/>
      <w:numFmt w:val="bullet"/>
      <w:lvlText w:val="•"/>
      <w:lvlJc w:val="left"/>
      <w:pPr>
        <w:tabs>
          <w:tab w:val="num" w:pos="3600"/>
        </w:tabs>
        <w:ind w:left="3600" w:hanging="360"/>
      </w:pPr>
      <w:rPr>
        <w:rFonts w:ascii="Arial" w:hAnsi="Arial" w:hint="default"/>
      </w:rPr>
    </w:lvl>
    <w:lvl w:ilvl="5" w:tplc="6DE8B638" w:tentative="1">
      <w:start w:val="1"/>
      <w:numFmt w:val="bullet"/>
      <w:lvlText w:val="•"/>
      <w:lvlJc w:val="left"/>
      <w:pPr>
        <w:tabs>
          <w:tab w:val="num" w:pos="4320"/>
        </w:tabs>
        <w:ind w:left="4320" w:hanging="360"/>
      </w:pPr>
      <w:rPr>
        <w:rFonts w:ascii="Arial" w:hAnsi="Arial" w:hint="default"/>
      </w:rPr>
    </w:lvl>
    <w:lvl w:ilvl="6" w:tplc="18885832" w:tentative="1">
      <w:start w:val="1"/>
      <w:numFmt w:val="bullet"/>
      <w:lvlText w:val="•"/>
      <w:lvlJc w:val="left"/>
      <w:pPr>
        <w:tabs>
          <w:tab w:val="num" w:pos="5040"/>
        </w:tabs>
        <w:ind w:left="5040" w:hanging="360"/>
      </w:pPr>
      <w:rPr>
        <w:rFonts w:ascii="Arial" w:hAnsi="Arial" w:hint="default"/>
      </w:rPr>
    </w:lvl>
    <w:lvl w:ilvl="7" w:tplc="CB063A56" w:tentative="1">
      <w:start w:val="1"/>
      <w:numFmt w:val="bullet"/>
      <w:lvlText w:val="•"/>
      <w:lvlJc w:val="left"/>
      <w:pPr>
        <w:tabs>
          <w:tab w:val="num" w:pos="5760"/>
        </w:tabs>
        <w:ind w:left="5760" w:hanging="360"/>
      </w:pPr>
      <w:rPr>
        <w:rFonts w:ascii="Arial" w:hAnsi="Arial" w:hint="default"/>
      </w:rPr>
    </w:lvl>
    <w:lvl w:ilvl="8" w:tplc="7698307A"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D451160"/>
    <w:multiLevelType w:val="hybridMultilevel"/>
    <w:tmpl w:val="7C286946"/>
    <w:lvl w:ilvl="0" w:tplc="2C46C760">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1F1C2C9B"/>
    <w:multiLevelType w:val="hybridMultilevel"/>
    <w:tmpl w:val="CEC867B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1F315544"/>
    <w:multiLevelType w:val="hybridMultilevel"/>
    <w:tmpl w:val="A74EEA4C"/>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22862658"/>
    <w:multiLevelType w:val="hybridMultilevel"/>
    <w:tmpl w:val="87B0D28C"/>
    <w:lvl w:ilvl="0" w:tplc="240A000D">
      <w:start w:val="1"/>
      <w:numFmt w:val="bullet"/>
      <w:lvlText w:val=""/>
      <w:lvlJc w:val="left"/>
      <w:pPr>
        <w:ind w:left="2136" w:hanging="360"/>
      </w:pPr>
      <w:rPr>
        <w:rFonts w:ascii="Wingdings" w:hAnsi="Wingdings" w:hint="default"/>
      </w:rPr>
    </w:lvl>
    <w:lvl w:ilvl="1" w:tplc="240A0003" w:tentative="1">
      <w:start w:val="1"/>
      <w:numFmt w:val="bullet"/>
      <w:lvlText w:val="o"/>
      <w:lvlJc w:val="left"/>
      <w:pPr>
        <w:ind w:left="2856" w:hanging="360"/>
      </w:pPr>
      <w:rPr>
        <w:rFonts w:ascii="Courier New" w:hAnsi="Courier New" w:cs="Courier New" w:hint="default"/>
      </w:rPr>
    </w:lvl>
    <w:lvl w:ilvl="2" w:tplc="240A0005" w:tentative="1">
      <w:start w:val="1"/>
      <w:numFmt w:val="bullet"/>
      <w:lvlText w:val=""/>
      <w:lvlJc w:val="left"/>
      <w:pPr>
        <w:ind w:left="3576" w:hanging="360"/>
      </w:pPr>
      <w:rPr>
        <w:rFonts w:ascii="Wingdings" w:hAnsi="Wingdings" w:hint="default"/>
      </w:rPr>
    </w:lvl>
    <w:lvl w:ilvl="3" w:tplc="240A0001" w:tentative="1">
      <w:start w:val="1"/>
      <w:numFmt w:val="bullet"/>
      <w:lvlText w:val=""/>
      <w:lvlJc w:val="left"/>
      <w:pPr>
        <w:ind w:left="4296" w:hanging="360"/>
      </w:pPr>
      <w:rPr>
        <w:rFonts w:ascii="Symbol" w:hAnsi="Symbol" w:hint="default"/>
      </w:rPr>
    </w:lvl>
    <w:lvl w:ilvl="4" w:tplc="240A0003" w:tentative="1">
      <w:start w:val="1"/>
      <w:numFmt w:val="bullet"/>
      <w:lvlText w:val="o"/>
      <w:lvlJc w:val="left"/>
      <w:pPr>
        <w:ind w:left="5016" w:hanging="360"/>
      </w:pPr>
      <w:rPr>
        <w:rFonts w:ascii="Courier New" w:hAnsi="Courier New" w:cs="Courier New" w:hint="default"/>
      </w:rPr>
    </w:lvl>
    <w:lvl w:ilvl="5" w:tplc="240A0005" w:tentative="1">
      <w:start w:val="1"/>
      <w:numFmt w:val="bullet"/>
      <w:lvlText w:val=""/>
      <w:lvlJc w:val="left"/>
      <w:pPr>
        <w:ind w:left="5736" w:hanging="360"/>
      </w:pPr>
      <w:rPr>
        <w:rFonts w:ascii="Wingdings" w:hAnsi="Wingdings" w:hint="default"/>
      </w:rPr>
    </w:lvl>
    <w:lvl w:ilvl="6" w:tplc="240A0001" w:tentative="1">
      <w:start w:val="1"/>
      <w:numFmt w:val="bullet"/>
      <w:lvlText w:val=""/>
      <w:lvlJc w:val="left"/>
      <w:pPr>
        <w:ind w:left="6456" w:hanging="360"/>
      </w:pPr>
      <w:rPr>
        <w:rFonts w:ascii="Symbol" w:hAnsi="Symbol" w:hint="default"/>
      </w:rPr>
    </w:lvl>
    <w:lvl w:ilvl="7" w:tplc="240A0003" w:tentative="1">
      <w:start w:val="1"/>
      <w:numFmt w:val="bullet"/>
      <w:lvlText w:val="o"/>
      <w:lvlJc w:val="left"/>
      <w:pPr>
        <w:ind w:left="7176" w:hanging="360"/>
      </w:pPr>
      <w:rPr>
        <w:rFonts w:ascii="Courier New" w:hAnsi="Courier New" w:cs="Courier New" w:hint="default"/>
      </w:rPr>
    </w:lvl>
    <w:lvl w:ilvl="8" w:tplc="240A0005" w:tentative="1">
      <w:start w:val="1"/>
      <w:numFmt w:val="bullet"/>
      <w:lvlText w:val=""/>
      <w:lvlJc w:val="left"/>
      <w:pPr>
        <w:ind w:left="7896" w:hanging="360"/>
      </w:pPr>
      <w:rPr>
        <w:rFonts w:ascii="Wingdings" w:hAnsi="Wingdings" w:hint="default"/>
      </w:rPr>
    </w:lvl>
  </w:abstractNum>
  <w:abstractNum w:abstractNumId="11" w15:restartNumberingAfterBreak="0">
    <w:nsid w:val="22CC2339"/>
    <w:multiLevelType w:val="hybridMultilevel"/>
    <w:tmpl w:val="17A6805C"/>
    <w:lvl w:ilvl="0" w:tplc="240A000D">
      <w:start w:val="1"/>
      <w:numFmt w:val="bullet"/>
      <w:lvlText w:val=""/>
      <w:lvlJc w:val="left"/>
      <w:pPr>
        <w:ind w:left="2136" w:hanging="360"/>
      </w:pPr>
      <w:rPr>
        <w:rFonts w:ascii="Wingdings" w:hAnsi="Wingdings" w:hint="default"/>
      </w:rPr>
    </w:lvl>
    <w:lvl w:ilvl="1" w:tplc="240A0003" w:tentative="1">
      <w:start w:val="1"/>
      <w:numFmt w:val="bullet"/>
      <w:lvlText w:val="o"/>
      <w:lvlJc w:val="left"/>
      <w:pPr>
        <w:ind w:left="2856" w:hanging="360"/>
      </w:pPr>
      <w:rPr>
        <w:rFonts w:ascii="Courier New" w:hAnsi="Courier New" w:cs="Courier New" w:hint="default"/>
      </w:rPr>
    </w:lvl>
    <w:lvl w:ilvl="2" w:tplc="240A0005" w:tentative="1">
      <w:start w:val="1"/>
      <w:numFmt w:val="bullet"/>
      <w:lvlText w:val=""/>
      <w:lvlJc w:val="left"/>
      <w:pPr>
        <w:ind w:left="3576" w:hanging="360"/>
      </w:pPr>
      <w:rPr>
        <w:rFonts w:ascii="Wingdings" w:hAnsi="Wingdings" w:hint="default"/>
      </w:rPr>
    </w:lvl>
    <w:lvl w:ilvl="3" w:tplc="240A0001" w:tentative="1">
      <w:start w:val="1"/>
      <w:numFmt w:val="bullet"/>
      <w:lvlText w:val=""/>
      <w:lvlJc w:val="left"/>
      <w:pPr>
        <w:ind w:left="4296" w:hanging="360"/>
      </w:pPr>
      <w:rPr>
        <w:rFonts w:ascii="Symbol" w:hAnsi="Symbol" w:hint="default"/>
      </w:rPr>
    </w:lvl>
    <w:lvl w:ilvl="4" w:tplc="240A0003" w:tentative="1">
      <w:start w:val="1"/>
      <w:numFmt w:val="bullet"/>
      <w:lvlText w:val="o"/>
      <w:lvlJc w:val="left"/>
      <w:pPr>
        <w:ind w:left="5016" w:hanging="360"/>
      </w:pPr>
      <w:rPr>
        <w:rFonts w:ascii="Courier New" w:hAnsi="Courier New" w:cs="Courier New" w:hint="default"/>
      </w:rPr>
    </w:lvl>
    <w:lvl w:ilvl="5" w:tplc="240A0005" w:tentative="1">
      <w:start w:val="1"/>
      <w:numFmt w:val="bullet"/>
      <w:lvlText w:val=""/>
      <w:lvlJc w:val="left"/>
      <w:pPr>
        <w:ind w:left="5736" w:hanging="360"/>
      </w:pPr>
      <w:rPr>
        <w:rFonts w:ascii="Wingdings" w:hAnsi="Wingdings" w:hint="default"/>
      </w:rPr>
    </w:lvl>
    <w:lvl w:ilvl="6" w:tplc="240A0001" w:tentative="1">
      <w:start w:val="1"/>
      <w:numFmt w:val="bullet"/>
      <w:lvlText w:val=""/>
      <w:lvlJc w:val="left"/>
      <w:pPr>
        <w:ind w:left="6456" w:hanging="360"/>
      </w:pPr>
      <w:rPr>
        <w:rFonts w:ascii="Symbol" w:hAnsi="Symbol" w:hint="default"/>
      </w:rPr>
    </w:lvl>
    <w:lvl w:ilvl="7" w:tplc="240A0003" w:tentative="1">
      <w:start w:val="1"/>
      <w:numFmt w:val="bullet"/>
      <w:lvlText w:val="o"/>
      <w:lvlJc w:val="left"/>
      <w:pPr>
        <w:ind w:left="7176" w:hanging="360"/>
      </w:pPr>
      <w:rPr>
        <w:rFonts w:ascii="Courier New" w:hAnsi="Courier New" w:cs="Courier New" w:hint="default"/>
      </w:rPr>
    </w:lvl>
    <w:lvl w:ilvl="8" w:tplc="240A0005" w:tentative="1">
      <w:start w:val="1"/>
      <w:numFmt w:val="bullet"/>
      <w:lvlText w:val=""/>
      <w:lvlJc w:val="left"/>
      <w:pPr>
        <w:ind w:left="7896" w:hanging="360"/>
      </w:pPr>
      <w:rPr>
        <w:rFonts w:ascii="Wingdings" w:hAnsi="Wingdings" w:hint="default"/>
      </w:rPr>
    </w:lvl>
  </w:abstractNum>
  <w:abstractNum w:abstractNumId="12" w15:restartNumberingAfterBreak="0">
    <w:nsid w:val="266E05E9"/>
    <w:multiLevelType w:val="hybridMultilevel"/>
    <w:tmpl w:val="483692F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3" w15:restartNumberingAfterBreak="0">
    <w:nsid w:val="29BC5755"/>
    <w:multiLevelType w:val="hybridMultilevel"/>
    <w:tmpl w:val="47702AA8"/>
    <w:lvl w:ilvl="0" w:tplc="2C46C760">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4" w15:restartNumberingAfterBreak="0">
    <w:nsid w:val="2B1A2C7E"/>
    <w:multiLevelType w:val="hybridMultilevel"/>
    <w:tmpl w:val="1EF63030"/>
    <w:lvl w:ilvl="0" w:tplc="41A48454">
      <w:start w:val="6"/>
      <w:numFmt w:val="bullet"/>
      <w:lvlText w:val="-"/>
      <w:lvlJc w:val="left"/>
      <w:pPr>
        <w:ind w:left="1636" w:hanging="360"/>
      </w:pPr>
      <w:rPr>
        <w:rFonts w:ascii="Calibri" w:eastAsiaTheme="minorHAnsi" w:hAnsi="Calibri" w:cs="Tahoma" w:hint="default"/>
      </w:rPr>
    </w:lvl>
    <w:lvl w:ilvl="1" w:tplc="240A0003" w:tentative="1">
      <w:start w:val="1"/>
      <w:numFmt w:val="bullet"/>
      <w:lvlText w:val="o"/>
      <w:lvlJc w:val="left"/>
      <w:pPr>
        <w:ind w:left="2356" w:hanging="360"/>
      </w:pPr>
      <w:rPr>
        <w:rFonts w:ascii="Courier New" w:hAnsi="Courier New" w:cs="Courier New" w:hint="default"/>
      </w:rPr>
    </w:lvl>
    <w:lvl w:ilvl="2" w:tplc="240A0005" w:tentative="1">
      <w:start w:val="1"/>
      <w:numFmt w:val="bullet"/>
      <w:lvlText w:val=""/>
      <w:lvlJc w:val="left"/>
      <w:pPr>
        <w:ind w:left="3076" w:hanging="360"/>
      </w:pPr>
      <w:rPr>
        <w:rFonts w:ascii="Wingdings" w:hAnsi="Wingdings" w:hint="default"/>
      </w:rPr>
    </w:lvl>
    <w:lvl w:ilvl="3" w:tplc="240A0001" w:tentative="1">
      <w:start w:val="1"/>
      <w:numFmt w:val="bullet"/>
      <w:lvlText w:val=""/>
      <w:lvlJc w:val="left"/>
      <w:pPr>
        <w:ind w:left="3796" w:hanging="360"/>
      </w:pPr>
      <w:rPr>
        <w:rFonts w:ascii="Symbol" w:hAnsi="Symbol" w:hint="default"/>
      </w:rPr>
    </w:lvl>
    <w:lvl w:ilvl="4" w:tplc="240A0003" w:tentative="1">
      <w:start w:val="1"/>
      <w:numFmt w:val="bullet"/>
      <w:lvlText w:val="o"/>
      <w:lvlJc w:val="left"/>
      <w:pPr>
        <w:ind w:left="4516" w:hanging="360"/>
      </w:pPr>
      <w:rPr>
        <w:rFonts w:ascii="Courier New" w:hAnsi="Courier New" w:cs="Courier New" w:hint="default"/>
      </w:rPr>
    </w:lvl>
    <w:lvl w:ilvl="5" w:tplc="240A0005" w:tentative="1">
      <w:start w:val="1"/>
      <w:numFmt w:val="bullet"/>
      <w:lvlText w:val=""/>
      <w:lvlJc w:val="left"/>
      <w:pPr>
        <w:ind w:left="5236" w:hanging="360"/>
      </w:pPr>
      <w:rPr>
        <w:rFonts w:ascii="Wingdings" w:hAnsi="Wingdings" w:hint="default"/>
      </w:rPr>
    </w:lvl>
    <w:lvl w:ilvl="6" w:tplc="240A0001" w:tentative="1">
      <w:start w:val="1"/>
      <w:numFmt w:val="bullet"/>
      <w:lvlText w:val=""/>
      <w:lvlJc w:val="left"/>
      <w:pPr>
        <w:ind w:left="5956" w:hanging="360"/>
      </w:pPr>
      <w:rPr>
        <w:rFonts w:ascii="Symbol" w:hAnsi="Symbol" w:hint="default"/>
      </w:rPr>
    </w:lvl>
    <w:lvl w:ilvl="7" w:tplc="240A0003" w:tentative="1">
      <w:start w:val="1"/>
      <w:numFmt w:val="bullet"/>
      <w:lvlText w:val="o"/>
      <w:lvlJc w:val="left"/>
      <w:pPr>
        <w:ind w:left="6676" w:hanging="360"/>
      </w:pPr>
      <w:rPr>
        <w:rFonts w:ascii="Courier New" w:hAnsi="Courier New" w:cs="Courier New" w:hint="default"/>
      </w:rPr>
    </w:lvl>
    <w:lvl w:ilvl="8" w:tplc="240A0005" w:tentative="1">
      <w:start w:val="1"/>
      <w:numFmt w:val="bullet"/>
      <w:lvlText w:val=""/>
      <w:lvlJc w:val="left"/>
      <w:pPr>
        <w:ind w:left="7396" w:hanging="360"/>
      </w:pPr>
      <w:rPr>
        <w:rFonts w:ascii="Wingdings" w:hAnsi="Wingdings" w:hint="default"/>
      </w:rPr>
    </w:lvl>
  </w:abstractNum>
  <w:abstractNum w:abstractNumId="15" w15:restartNumberingAfterBreak="0">
    <w:nsid w:val="2D361A64"/>
    <w:multiLevelType w:val="hybridMultilevel"/>
    <w:tmpl w:val="0E866EDC"/>
    <w:lvl w:ilvl="0" w:tplc="8C1A333A">
      <w:start w:val="1"/>
      <w:numFmt w:val="decimal"/>
      <w:lvlText w:val="%1."/>
      <w:lvlJc w:val="left"/>
      <w:pPr>
        <w:ind w:left="360" w:hanging="360"/>
      </w:pPr>
      <w:rPr>
        <w:rFonts w:ascii="Tahoma" w:hAnsi="Tahoma" w:cs="Tahoma" w:hint="default"/>
        <w:b w:val="0"/>
        <w:sz w:val="18"/>
        <w:szCs w:val="18"/>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6" w15:restartNumberingAfterBreak="0">
    <w:nsid w:val="32F47192"/>
    <w:multiLevelType w:val="hybridMultilevel"/>
    <w:tmpl w:val="663A4ED2"/>
    <w:lvl w:ilvl="0" w:tplc="1E6203DA">
      <w:start w:val="1"/>
      <w:numFmt w:val="bullet"/>
      <w:lvlText w:val=""/>
      <w:lvlJc w:val="left"/>
      <w:pPr>
        <w:tabs>
          <w:tab w:val="num" w:pos="720"/>
        </w:tabs>
        <w:ind w:left="720" w:hanging="360"/>
      </w:pPr>
      <w:rPr>
        <w:rFonts w:ascii="Wingdings" w:hAnsi="Wingdings" w:hint="default"/>
      </w:rPr>
    </w:lvl>
    <w:lvl w:ilvl="1" w:tplc="FF10D6FA" w:tentative="1">
      <w:start w:val="1"/>
      <w:numFmt w:val="bullet"/>
      <w:lvlText w:val=""/>
      <w:lvlJc w:val="left"/>
      <w:pPr>
        <w:tabs>
          <w:tab w:val="num" w:pos="1440"/>
        </w:tabs>
        <w:ind w:left="1440" w:hanging="360"/>
      </w:pPr>
      <w:rPr>
        <w:rFonts w:ascii="Wingdings" w:hAnsi="Wingdings" w:hint="default"/>
      </w:rPr>
    </w:lvl>
    <w:lvl w:ilvl="2" w:tplc="D2E08B8E" w:tentative="1">
      <w:start w:val="1"/>
      <w:numFmt w:val="bullet"/>
      <w:lvlText w:val=""/>
      <w:lvlJc w:val="left"/>
      <w:pPr>
        <w:tabs>
          <w:tab w:val="num" w:pos="2160"/>
        </w:tabs>
        <w:ind w:left="2160" w:hanging="360"/>
      </w:pPr>
      <w:rPr>
        <w:rFonts w:ascii="Wingdings" w:hAnsi="Wingdings" w:hint="default"/>
      </w:rPr>
    </w:lvl>
    <w:lvl w:ilvl="3" w:tplc="4B2EB56E" w:tentative="1">
      <w:start w:val="1"/>
      <w:numFmt w:val="bullet"/>
      <w:lvlText w:val=""/>
      <w:lvlJc w:val="left"/>
      <w:pPr>
        <w:tabs>
          <w:tab w:val="num" w:pos="2880"/>
        </w:tabs>
        <w:ind w:left="2880" w:hanging="360"/>
      </w:pPr>
      <w:rPr>
        <w:rFonts w:ascii="Wingdings" w:hAnsi="Wingdings" w:hint="default"/>
      </w:rPr>
    </w:lvl>
    <w:lvl w:ilvl="4" w:tplc="B46AC150" w:tentative="1">
      <w:start w:val="1"/>
      <w:numFmt w:val="bullet"/>
      <w:lvlText w:val=""/>
      <w:lvlJc w:val="left"/>
      <w:pPr>
        <w:tabs>
          <w:tab w:val="num" w:pos="3600"/>
        </w:tabs>
        <w:ind w:left="3600" w:hanging="360"/>
      </w:pPr>
      <w:rPr>
        <w:rFonts w:ascii="Wingdings" w:hAnsi="Wingdings" w:hint="default"/>
      </w:rPr>
    </w:lvl>
    <w:lvl w:ilvl="5" w:tplc="AF66773C" w:tentative="1">
      <w:start w:val="1"/>
      <w:numFmt w:val="bullet"/>
      <w:lvlText w:val=""/>
      <w:lvlJc w:val="left"/>
      <w:pPr>
        <w:tabs>
          <w:tab w:val="num" w:pos="4320"/>
        </w:tabs>
        <w:ind w:left="4320" w:hanging="360"/>
      </w:pPr>
      <w:rPr>
        <w:rFonts w:ascii="Wingdings" w:hAnsi="Wingdings" w:hint="default"/>
      </w:rPr>
    </w:lvl>
    <w:lvl w:ilvl="6" w:tplc="D5024E56" w:tentative="1">
      <w:start w:val="1"/>
      <w:numFmt w:val="bullet"/>
      <w:lvlText w:val=""/>
      <w:lvlJc w:val="left"/>
      <w:pPr>
        <w:tabs>
          <w:tab w:val="num" w:pos="5040"/>
        </w:tabs>
        <w:ind w:left="5040" w:hanging="360"/>
      </w:pPr>
      <w:rPr>
        <w:rFonts w:ascii="Wingdings" w:hAnsi="Wingdings" w:hint="default"/>
      </w:rPr>
    </w:lvl>
    <w:lvl w:ilvl="7" w:tplc="C26E78BE" w:tentative="1">
      <w:start w:val="1"/>
      <w:numFmt w:val="bullet"/>
      <w:lvlText w:val=""/>
      <w:lvlJc w:val="left"/>
      <w:pPr>
        <w:tabs>
          <w:tab w:val="num" w:pos="5760"/>
        </w:tabs>
        <w:ind w:left="5760" w:hanging="360"/>
      </w:pPr>
      <w:rPr>
        <w:rFonts w:ascii="Wingdings" w:hAnsi="Wingdings" w:hint="default"/>
      </w:rPr>
    </w:lvl>
    <w:lvl w:ilvl="8" w:tplc="AB0ECBD6"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38F254A"/>
    <w:multiLevelType w:val="hybridMultilevel"/>
    <w:tmpl w:val="FC9EE164"/>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42D63B3F"/>
    <w:multiLevelType w:val="hybridMultilevel"/>
    <w:tmpl w:val="450C6900"/>
    <w:lvl w:ilvl="0" w:tplc="35CE7A2C">
      <w:start w:val="1"/>
      <w:numFmt w:val="decimal"/>
      <w:lvlText w:val="%1."/>
      <w:lvlJc w:val="left"/>
      <w:pPr>
        <w:ind w:left="644" w:hanging="360"/>
      </w:pPr>
      <w:rPr>
        <w:rFonts w:hint="default"/>
      </w:rPr>
    </w:lvl>
    <w:lvl w:ilvl="1" w:tplc="240A0019" w:tentative="1">
      <w:start w:val="1"/>
      <w:numFmt w:val="lowerLetter"/>
      <w:lvlText w:val="%2."/>
      <w:lvlJc w:val="left"/>
      <w:pPr>
        <w:ind w:left="1364" w:hanging="360"/>
      </w:pPr>
    </w:lvl>
    <w:lvl w:ilvl="2" w:tplc="240A001B" w:tentative="1">
      <w:start w:val="1"/>
      <w:numFmt w:val="lowerRoman"/>
      <w:lvlText w:val="%3."/>
      <w:lvlJc w:val="right"/>
      <w:pPr>
        <w:ind w:left="2084" w:hanging="180"/>
      </w:pPr>
    </w:lvl>
    <w:lvl w:ilvl="3" w:tplc="240A000F" w:tentative="1">
      <w:start w:val="1"/>
      <w:numFmt w:val="decimal"/>
      <w:lvlText w:val="%4."/>
      <w:lvlJc w:val="left"/>
      <w:pPr>
        <w:ind w:left="2804" w:hanging="360"/>
      </w:pPr>
    </w:lvl>
    <w:lvl w:ilvl="4" w:tplc="240A0019" w:tentative="1">
      <w:start w:val="1"/>
      <w:numFmt w:val="lowerLetter"/>
      <w:lvlText w:val="%5."/>
      <w:lvlJc w:val="left"/>
      <w:pPr>
        <w:ind w:left="3524" w:hanging="360"/>
      </w:pPr>
    </w:lvl>
    <w:lvl w:ilvl="5" w:tplc="240A001B" w:tentative="1">
      <w:start w:val="1"/>
      <w:numFmt w:val="lowerRoman"/>
      <w:lvlText w:val="%6."/>
      <w:lvlJc w:val="right"/>
      <w:pPr>
        <w:ind w:left="4244" w:hanging="180"/>
      </w:pPr>
    </w:lvl>
    <w:lvl w:ilvl="6" w:tplc="240A000F" w:tentative="1">
      <w:start w:val="1"/>
      <w:numFmt w:val="decimal"/>
      <w:lvlText w:val="%7."/>
      <w:lvlJc w:val="left"/>
      <w:pPr>
        <w:ind w:left="4964" w:hanging="360"/>
      </w:pPr>
    </w:lvl>
    <w:lvl w:ilvl="7" w:tplc="240A0019" w:tentative="1">
      <w:start w:val="1"/>
      <w:numFmt w:val="lowerLetter"/>
      <w:lvlText w:val="%8."/>
      <w:lvlJc w:val="left"/>
      <w:pPr>
        <w:ind w:left="5684" w:hanging="360"/>
      </w:pPr>
    </w:lvl>
    <w:lvl w:ilvl="8" w:tplc="240A001B" w:tentative="1">
      <w:start w:val="1"/>
      <w:numFmt w:val="lowerRoman"/>
      <w:lvlText w:val="%9."/>
      <w:lvlJc w:val="right"/>
      <w:pPr>
        <w:ind w:left="6404" w:hanging="180"/>
      </w:pPr>
    </w:lvl>
  </w:abstractNum>
  <w:abstractNum w:abstractNumId="19" w15:restartNumberingAfterBreak="0">
    <w:nsid w:val="46296140"/>
    <w:multiLevelType w:val="hybridMultilevel"/>
    <w:tmpl w:val="3022DF88"/>
    <w:lvl w:ilvl="0" w:tplc="240A000D">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0" w15:restartNumberingAfterBreak="0">
    <w:nsid w:val="4DDE787A"/>
    <w:multiLevelType w:val="hybridMultilevel"/>
    <w:tmpl w:val="61ECF5A4"/>
    <w:lvl w:ilvl="0" w:tplc="240A000D">
      <w:start w:val="1"/>
      <w:numFmt w:val="bullet"/>
      <w:lvlText w:val=""/>
      <w:lvlJc w:val="left"/>
      <w:pPr>
        <w:ind w:left="2850" w:hanging="360"/>
      </w:pPr>
      <w:rPr>
        <w:rFonts w:ascii="Wingdings" w:hAnsi="Wingdings" w:hint="default"/>
      </w:rPr>
    </w:lvl>
    <w:lvl w:ilvl="1" w:tplc="240A0003" w:tentative="1">
      <w:start w:val="1"/>
      <w:numFmt w:val="bullet"/>
      <w:lvlText w:val="o"/>
      <w:lvlJc w:val="left"/>
      <w:pPr>
        <w:ind w:left="3570" w:hanging="360"/>
      </w:pPr>
      <w:rPr>
        <w:rFonts w:ascii="Courier New" w:hAnsi="Courier New" w:cs="Courier New" w:hint="default"/>
      </w:rPr>
    </w:lvl>
    <w:lvl w:ilvl="2" w:tplc="240A0005" w:tentative="1">
      <w:start w:val="1"/>
      <w:numFmt w:val="bullet"/>
      <w:lvlText w:val=""/>
      <w:lvlJc w:val="left"/>
      <w:pPr>
        <w:ind w:left="4290" w:hanging="360"/>
      </w:pPr>
      <w:rPr>
        <w:rFonts w:ascii="Wingdings" w:hAnsi="Wingdings" w:hint="default"/>
      </w:rPr>
    </w:lvl>
    <w:lvl w:ilvl="3" w:tplc="240A0001" w:tentative="1">
      <w:start w:val="1"/>
      <w:numFmt w:val="bullet"/>
      <w:lvlText w:val=""/>
      <w:lvlJc w:val="left"/>
      <w:pPr>
        <w:ind w:left="5010" w:hanging="360"/>
      </w:pPr>
      <w:rPr>
        <w:rFonts w:ascii="Symbol" w:hAnsi="Symbol" w:hint="default"/>
      </w:rPr>
    </w:lvl>
    <w:lvl w:ilvl="4" w:tplc="240A0003" w:tentative="1">
      <w:start w:val="1"/>
      <w:numFmt w:val="bullet"/>
      <w:lvlText w:val="o"/>
      <w:lvlJc w:val="left"/>
      <w:pPr>
        <w:ind w:left="5730" w:hanging="360"/>
      </w:pPr>
      <w:rPr>
        <w:rFonts w:ascii="Courier New" w:hAnsi="Courier New" w:cs="Courier New" w:hint="default"/>
      </w:rPr>
    </w:lvl>
    <w:lvl w:ilvl="5" w:tplc="240A0005" w:tentative="1">
      <w:start w:val="1"/>
      <w:numFmt w:val="bullet"/>
      <w:lvlText w:val=""/>
      <w:lvlJc w:val="left"/>
      <w:pPr>
        <w:ind w:left="6450" w:hanging="360"/>
      </w:pPr>
      <w:rPr>
        <w:rFonts w:ascii="Wingdings" w:hAnsi="Wingdings" w:hint="default"/>
      </w:rPr>
    </w:lvl>
    <w:lvl w:ilvl="6" w:tplc="240A0001" w:tentative="1">
      <w:start w:val="1"/>
      <w:numFmt w:val="bullet"/>
      <w:lvlText w:val=""/>
      <w:lvlJc w:val="left"/>
      <w:pPr>
        <w:ind w:left="7170" w:hanging="360"/>
      </w:pPr>
      <w:rPr>
        <w:rFonts w:ascii="Symbol" w:hAnsi="Symbol" w:hint="default"/>
      </w:rPr>
    </w:lvl>
    <w:lvl w:ilvl="7" w:tplc="240A0003" w:tentative="1">
      <w:start w:val="1"/>
      <w:numFmt w:val="bullet"/>
      <w:lvlText w:val="o"/>
      <w:lvlJc w:val="left"/>
      <w:pPr>
        <w:ind w:left="7890" w:hanging="360"/>
      </w:pPr>
      <w:rPr>
        <w:rFonts w:ascii="Courier New" w:hAnsi="Courier New" w:cs="Courier New" w:hint="default"/>
      </w:rPr>
    </w:lvl>
    <w:lvl w:ilvl="8" w:tplc="240A0005" w:tentative="1">
      <w:start w:val="1"/>
      <w:numFmt w:val="bullet"/>
      <w:lvlText w:val=""/>
      <w:lvlJc w:val="left"/>
      <w:pPr>
        <w:ind w:left="8610" w:hanging="360"/>
      </w:pPr>
      <w:rPr>
        <w:rFonts w:ascii="Wingdings" w:hAnsi="Wingdings" w:hint="default"/>
      </w:rPr>
    </w:lvl>
  </w:abstractNum>
  <w:abstractNum w:abstractNumId="21" w15:restartNumberingAfterBreak="0">
    <w:nsid w:val="4E490120"/>
    <w:multiLevelType w:val="hybridMultilevel"/>
    <w:tmpl w:val="2E2C9D5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2" w15:restartNumberingAfterBreak="0">
    <w:nsid w:val="53727DC5"/>
    <w:multiLevelType w:val="hybridMultilevel"/>
    <w:tmpl w:val="61E2B96A"/>
    <w:lvl w:ilvl="0" w:tplc="BAD88E70">
      <w:start w:val="1"/>
      <w:numFmt w:val="bullet"/>
      <w:lvlText w:val="•"/>
      <w:lvlJc w:val="left"/>
      <w:pPr>
        <w:tabs>
          <w:tab w:val="num" w:pos="720"/>
        </w:tabs>
        <w:ind w:left="720" w:hanging="360"/>
      </w:pPr>
      <w:rPr>
        <w:rFonts w:ascii="Arial" w:hAnsi="Arial" w:hint="default"/>
      </w:rPr>
    </w:lvl>
    <w:lvl w:ilvl="1" w:tplc="F75883E2" w:tentative="1">
      <w:start w:val="1"/>
      <w:numFmt w:val="bullet"/>
      <w:lvlText w:val="•"/>
      <w:lvlJc w:val="left"/>
      <w:pPr>
        <w:tabs>
          <w:tab w:val="num" w:pos="1440"/>
        </w:tabs>
        <w:ind w:left="1440" w:hanging="360"/>
      </w:pPr>
      <w:rPr>
        <w:rFonts w:ascii="Arial" w:hAnsi="Arial" w:hint="default"/>
      </w:rPr>
    </w:lvl>
    <w:lvl w:ilvl="2" w:tplc="D80244F8" w:tentative="1">
      <w:start w:val="1"/>
      <w:numFmt w:val="bullet"/>
      <w:lvlText w:val="•"/>
      <w:lvlJc w:val="left"/>
      <w:pPr>
        <w:tabs>
          <w:tab w:val="num" w:pos="2160"/>
        </w:tabs>
        <w:ind w:left="2160" w:hanging="360"/>
      </w:pPr>
      <w:rPr>
        <w:rFonts w:ascii="Arial" w:hAnsi="Arial" w:hint="default"/>
      </w:rPr>
    </w:lvl>
    <w:lvl w:ilvl="3" w:tplc="4322DDF0" w:tentative="1">
      <w:start w:val="1"/>
      <w:numFmt w:val="bullet"/>
      <w:lvlText w:val="•"/>
      <w:lvlJc w:val="left"/>
      <w:pPr>
        <w:tabs>
          <w:tab w:val="num" w:pos="2880"/>
        </w:tabs>
        <w:ind w:left="2880" w:hanging="360"/>
      </w:pPr>
      <w:rPr>
        <w:rFonts w:ascii="Arial" w:hAnsi="Arial" w:hint="default"/>
      </w:rPr>
    </w:lvl>
    <w:lvl w:ilvl="4" w:tplc="EE223EDE" w:tentative="1">
      <w:start w:val="1"/>
      <w:numFmt w:val="bullet"/>
      <w:lvlText w:val="•"/>
      <w:lvlJc w:val="left"/>
      <w:pPr>
        <w:tabs>
          <w:tab w:val="num" w:pos="3600"/>
        </w:tabs>
        <w:ind w:left="3600" w:hanging="360"/>
      </w:pPr>
      <w:rPr>
        <w:rFonts w:ascii="Arial" w:hAnsi="Arial" w:hint="default"/>
      </w:rPr>
    </w:lvl>
    <w:lvl w:ilvl="5" w:tplc="4148D9EC" w:tentative="1">
      <w:start w:val="1"/>
      <w:numFmt w:val="bullet"/>
      <w:lvlText w:val="•"/>
      <w:lvlJc w:val="left"/>
      <w:pPr>
        <w:tabs>
          <w:tab w:val="num" w:pos="4320"/>
        </w:tabs>
        <w:ind w:left="4320" w:hanging="360"/>
      </w:pPr>
      <w:rPr>
        <w:rFonts w:ascii="Arial" w:hAnsi="Arial" w:hint="default"/>
      </w:rPr>
    </w:lvl>
    <w:lvl w:ilvl="6" w:tplc="CAC8FE84" w:tentative="1">
      <w:start w:val="1"/>
      <w:numFmt w:val="bullet"/>
      <w:lvlText w:val="•"/>
      <w:lvlJc w:val="left"/>
      <w:pPr>
        <w:tabs>
          <w:tab w:val="num" w:pos="5040"/>
        </w:tabs>
        <w:ind w:left="5040" w:hanging="360"/>
      </w:pPr>
      <w:rPr>
        <w:rFonts w:ascii="Arial" w:hAnsi="Arial" w:hint="default"/>
      </w:rPr>
    </w:lvl>
    <w:lvl w:ilvl="7" w:tplc="D1449AFE" w:tentative="1">
      <w:start w:val="1"/>
      <w:numFmt w:val="bullet"/>
      <w:lvlText w:val="•"/>
      <w:lvlJc w:val="left"/>
      <w:pPr>
        <w:tabs>
          <w:tab w:val="num" w:pos="5760"/>
        </w:tabs>
        <w:ind w:left="5760" w:hanging="360"/>
      </w:pPr>
      <w:rPr>
        <w:rFonts w:ascii="Arial" w:hAnsi="Arial" w:hint="default"/>
      </w:rPr>
    </w:lvl>
    <w:lvl w:ilvl="8" w:tplc="99EEA758"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56401F1B"/>
    <w:multiLevelType w:val="hybridMultilevel"/>
    <w:tmpl w:val="A7863F54"/>
    <w:lvl w:ilvl="0" w:tplc="240A0013">
      <w:start w:val="1"/>
      <w:numFmt w:val="upperRoman"/>
      <w:lvlText w:val="%1."/>
      <w:lvlJc w:val="right"/>
      <w:pPr>
        <w:ind w:left="360" w:hanging="360"/>
      </w:pPr>
    </w:lvl>
    <w:lvl w:ilvl="1" w:tplc="240A0019">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4" w15:restartNumberingAfterBreak="0">
    <w:nsid w:val="5B7C5DAE"/>
    <w:multiLevelType w:val="hybridMultilevel"/>
    <w:tmpl w:val="BBAE7ED4"/>
    <w:lvl w:ilvl="0" w:tplc="240A000D">
      <w:start w:val="1"/>
      <w:numFmt w:val="bullet"/>
      <w:lvlText w:val=""/>
      <w:lvlJc w:val="left"/>
      <w:pPr>
        <w:ind w:left="2844" w:hanging="360"/>
      </w:pPr>
      <w:rPr>
        <w:rFonts w:ascii="Wingdings" w:hAnsi="Wingdings" w:hint="default"/>
      </w:rPr>
    </w:lvl>
    <w:lvl w:ilvl="1" w:tplc="240A0003" w:tentative="1">
      <w:start w:val="1"/>
      <w:numFmt w:val="bullet"/>
      <w:lvlText w:val="o"/>
      <w:lvlJc w:val="left"/>
      <w:pPr>
        <w:ind w:left="3564" w:hanging="360"/>
      </w:pPr>
      <w:rPr>
        <w:rFonts w:ascii="Courier New" w:hAnsi="Courier New" w:cs="Courier New" w:hint="default"/>
      </w:rPr>
    </w:lvl>
    <w:lvl w:ilvl="2" w:tplc="240A0005" w:tentative="1">
      <w:start w:val="1"/>
      <w:numFmt w:val="bullet"/>
      <w:lvlText w:val=""/>
      <w:lvlJc w:val="left"/>
      <w:pPr>
        <w:ind w:left="4284" w:hanging="360"/>
      </w:pPr>
      <w:rPr>
        <w:rFonts w:ascii="Wingdings" w:hAnsi="Wingdings" w:hint="default"/>
      </w:rPr>
    </w:lvl>
    <w:lvl w:ilvl="3" w:tplc="240A0001" w:tentative="1">
      <w:start w:val="1"/>
      <w:numFmt w:val="bullet"/>
      <w:lvlText w:val=""/>
      <w:lvlJc w:val="left"/>
      <w:pPr>
        <w:ind w:left="5004" w:hanging="360"/>
      </w:pPr>
      <w:rPr>
        <w:rFonts w:ascii="Symbol" w:hAnsi="Symbol" w:hint="default"/>
      </w:rPr>
    </w:lvl>
    <w:lvl w:ilvl="4" w:tplc="240A0003" w:tentative="1">
      <w:start w:val="1"/>
      <w:numFmt w:val="bullet"/>
      <w:lvlText w:val="o"/>
      <w:lvlJc w:val="left"/>
      <w:pPr>
        <w:ind w:left="5724" w:hanging="360"/>
      </w:pPr>
      <w:rPr>
        <w:rFonts w:ascii="Courier New" w:hAnsi="Courier New" w:cs="Courier New" w:hint="default"/>
      </w:rPr>
    </w:lvl>
    <w:lvl w:ilvl="5" w:tplc="240A0005" w:tentative="1">
      <w:start w:val="1"/>
      <w:numFmt w:val="bullet"/>
      <w:lvlText w:val=""/>
      <w:lvlJc w:val="left"/>
      <w:pPr>
        <w:ind w:left="6444" w:hanging="360"/>
      </w:pPr>
      <w:rPr>
        <w:rFonts w:ascii="Wingdings" w:hAnsi="Wingdings" w:hint="default"/>
      </w:rPr>
    </w:lvl>
    <w:lvl w:ilvl="6" w:tplc="240A0001" w:tentative="1">
      <w:start w:val="1"/>
      <w:numFmt w:val="bullet"/>
      <w:lvlText w:val=""/>
      <w:lvlJc w:val="left"/>
      <w:pPr>
        <w:ind w:left="7164" w:hanging="360"/>
      </w:pPr>
      <w:rPr>
        <w:rFonts w:ascii="Symbol" w:hAnsi="Symbol" w:hint="default"/>
      </w:rPr>
    </w:lvl>
    <w:lvl w:ilvl="7" w:tplc="240A0003" w:tentative="1">
      <w:start w:val="1"/>
      <w:numFmt w:val="bullet"/>
      <w:lvlText w:val="o"/>
      <w:lvlJc w:val="left"/>
      <w:pPr>
        <w:ind w:left="7884" w:hanging="360"/>
      </w:pPr>
      <w:rPr>
        <w:rFonts w:ascii="Courier New" w:hAnsi="Courier New" w:cs="Courier New" w:hint="default"/>
      </w:rPr>
    </w:lvl>
    <w:lvl w:ilvl="8" w:tplc="240A0005" w:tentative="1">
      <w:start w:val="1"/>
      <w:numFmt w:val="bullet"/>
      <w:lvlText w:val=""/>
      <w:lvlJc w:val="left"/>
      <w:pPr>
        <w:ind w:left="8604" w:hanging="360"/>
      </w:pPr>
      <w:rPr>
        <w:rFonts w:ascii="Wingdings" w:hAnsi="Wingdings" w:hint="default"/>
      </w:rPr>
    </w:lvl>
  </w:abstractNum>
  <w:abstractNum w:abstractNumId="25" w15:restartNumberingAfterBreak="0">
    <w:nsid w:val="5C073259"/>
    <w:multiLevelType w:val="hybridMultilevel"/>
    <w:tmpl w:val="B350A2A0"/>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15:restartNumberingAfterBreak="0">
    <w:nsid w:val="61E735AC"/>
    <w:multiLevelType w:val="hybridMultilevel"/>
    <w:tmpl w:val="94D06BA8"/>
    <w:lvl w:ilvl="0" w:tplc="240A000D">
      <w:start w:val="1"/>
      <w:numFmt w:val="bullet"/>
      <w:lvlText w:val=""/>
      <w:lvlJc w:val="left"/>
      <w:pPr>
        <w:ind w:left="2844" w:hanging="360"/>
      </w:pPr>
      <w:rPr>
        <w:rFonts w:ascii="Wingdings" w:hAnsi="Wingdings" w:hint="default"/>
      </w:rPr>
    </w:lvl>
    <w:lvl w:ilvl="1" w:tplc="240A0003" w:tentative="1">
      <w:start w:val="1"/>
      <w:numFmt w:val="bullet"/>
      <w:lvlText w:val="o"/>
      <w:lvlJc w:val="left"/>
      <w:pPr>
        <w:ind w:left="3564" w:hanging="360"/>
      </w:pPr>
      <w:rPr>
        <w:rFonts w:ascii="Courier New" w:hAnsi="Courier New" w:cs="Courier New" w:hint="default"/>
      </w:rPr>
    </w:lvl>
    <w:lvl w:ilvl="2" w:tplc="240A0005" w:tentative="1">
      <w:start w:val="1"/>
      <w:numFmt w:val="bullet"/>
      <w:lvlText w:val=""/>
      <w:lvlJc w:val="left"/>
      <w:pPr>
        <w:ind w:left="4284" w:hanging="360"/>
      </w:pPr>
      <w:rPr>
        <w:rFonts w:ascii="Wingdings" w:hAnsi="Wingdings" w:hint="default"/>
      </w:rPr>
    </w:lvl>
    <w:lvl w:ilvl="3" w:tplc="240A0001" w:tentative="1">
      <w:start w:val="1"/>
      <w:numFmt w:val="bullet"/>
      <w:lvlText w:val=""/>
      <w:lvlJc w:val="left"/>
      <w:pPr>
        <w:ind w:left="5004" w:hanging="360"/>
      </w:pPr>
      <w:rPr>
        <w:rFonts w:ascii="Symbol" w:hAnsi="Symbol" w:hint="default"/>
      </w:rPr>
    </w:lvl>
    <w:lvl w:ilvl="4" w:tplc="240A0003" w:tentative="1">
      <w:start w:val="1"/>
      <w:numFmt w:val="bullet"/>
      <w:lvlText w:val="o"/>
      <w:lvlJc w:val="left"/>
      <w:pPr>
        <w:ind w:left="5724" w:hanging="360"/>
      </w:pPr>
      <w:rPr>
        <w:rFonts w:ascii="Courier New" w:hAnsi="Courier New" w:cs="Courier New" w:hint="default"/>
      </w:rPr>
    </w:lvl>
    <w:lvl w:ilvl="5" w:tplc="240A0005" w:tentative="1">
      <w:start w:val="1"/>
      <w:numFmt w:val="bullet"/>
      <w:lvlText w:val=""/>
      <w:lvlJc w:val="left"/>
      <w:pPr>
        <w:ind w:left="6444" w:hanging="360"/>
      </w:pPr>
      <w:rPr>
        <w:rFonts w:ascii="Wingdings" w:hAnsi="Wingdings" w:hint="default"/>
      </w:rPr>
    </w:lvl>
    <w:lvl w:ilvl="6" w:tplc="240A0001" w:tentative="1">
      <w:start w:val="1"/>
      <w:numFmt w:val="bullet"/>
      <w:lvlText w:val=""/>
      <w:lvlJc w:val="left"/>
      <w:pPr>
        <w:ind w:left="7164" w:hanging="360"/>
      </w:pPr>
      <w:rPr>
        <w:rFonts w:ascii="Symbol" w:hAnsi="Symbol" w:hint="default"/>
      </w:rPr>
    </w:lvl>
    <w:lvl w:ilvl="7" w:tplc="240A0003" w:tentative="1">
      <w:start w:val="1"/>
      <w:numFmt w:val="bullet"/>
      <w:lvlText w:val="o"/>
      <w:lvlJc w:val="left"/>
      <w:pPr>
        <w:ind w:left="7884" w:hanging="360"/>
      </w:pPr>
      <w:rPr>
        <w:rFonts w:ascii="Courier New" w:hAnsi="Courier New" w:cs="Courier New" w:hint="default"/>
      </w:rPr>
    </w:lvl>
    <w:lvl w:ilvl="8" w:tplc="240A0005" w:tentative="1">
      <w:start w:val="1"/>
      <w:numFmt w:val="bullet"/>
      <w:lvlText w:val=""/>
      <w:lvlJc w:val="left"/>
      <w:pPr>
        <w:ind w:left="8604" w:hanging="360"/>
      </w:pPr>
      <w:rPr>
        <w:rFonts w:ascii="Wingdings" w:hAnsi="Wingdings" w:hint="default"/>
      </w:rPr>
    </w:lvl>
  </w:abstractNum>
  <w:abstractNum w:abstractNumId="27" w15:restartNumberingAfterBreak="0">
    <w:nsid w:val="636B4EE7"/>
    <w:multiLevelType w:val="hybridMultilevel"/>
    <w:tmpl w:val="716CB888"/>
    <w:lvl w:ilvl="0" w:tplc="240A000D">
      <w:start w:val="1"/>
      <w:numFmt w:val="bullet"/>
      <w:lvlText w:val=""/>
      <w:lvlJc w:val="left"/>
      <w:pPr>
        <w:ind w:left="2136" w:hanging="360"/>
      </w:pPr>
      <w:rPr>
        <w:rFonts w:ascii="Wingdings" w:hAnsi="Wingdings" w:hint="default"/>
      </w:rPr>
    </w:lvl>
    <w:lvl w:ilvl="1" w:tplc="240A0003" w:tentative="1">
      <w:start w:val="1"/>
      <w:numFmt w:val="bullet"/>
      <w:lvlText w:val="o"/>
      <w:lvlJc w:val="left"/>
      <w:pPr>
        <w:ind w:left="2856" w:hanging="360"/>
      </w:pPr>
      <w:rPr>
        <w:rFonts w:ascii="Courier New" w:hAnsi="Courier New" w:cs="Courier New" w:hint="default"/>
      </w:rPr>
    </w:lvl>
    <w:lvl w:ilvl="2" w:tplc="240A0005" w:tentative="1">
      <w:start w:val="1"/>
      <w:numFmt w:val="bullet"/>
      <w:lvlText w:val=""/>
      <w:lvlJc w:val="left"/>
      <w:pPr>
        <w:ind w:left="3576" w:hanging="360"/>
      </w:pPr>
      <w:rPr>
        <w:rFonts w:ascii="Wingdings" w:hAnsi="Wingdings" w:hint="default"/>
      </w:rPr>
    </w:lvl>
    <w:lvl w:ilvl="3" w:tplc="240A0001" w:tentative="1">
      <w:start w:val="1"/>
      <w:numFmt w:val="bullet"/>
      <w:lvlText w:val=""/>
      <w:lvlJc w:val="left"/>
      <w:pPr>
        <w:ind w:left="4296" w:hanging="360"/>
      </w:pPr>
      <w:rPr>
        <w:rFonts w:ascii="Symbol" w:hAnsi="Symbol" w:hint="default"/>
      </w:rPr>
    </w:lvl>
    <w:lvl w:ilvl="4" w:tplc="240A0003" w:tentative="1">
      <w:start w:val="1"/>
      <w:numFmt w:val="bullet"/>
      <w:lvlText w:val="o"/>
      <w:lvlJc w:val="left"/>
      <w:pPr>
        <w:ind w:left="5016" w:hanging="360"/>
      </w:pPr>
      <w:rPr>
        <w:rFonts w:ascii="Courier New" w:hAnsi="Courier New" w:cs="Courier New" w:hint="default"/>
      </w:rPr>
    </w:lvl>
    <w:lvl w:ilvl="5" w:tplc="240A0005" w:tentative="1">
      <w:start w:val="1"/>
      <w:numFmt w:val="bullet"/>
      <w:lvlText w:val=""/>
      <w:lvlJc w:val="left"/>
      <w:pPr>
        <w:ind w:left="5736" w:hanging="360"/>
      </w:pPr>
      <w:rPr>
        <w:rFonts w:ascii="Wingdings" w:hAnsi="Wingdings" w:hint="default"/>
      </w:rPr>
    </w:lvl>
    <w:lvl w:ilvl="6" w:tplc="240A0001" w:tentative="1">
      <w:start w:val="1"/>
      <w:numFmt w:val="bullet"/>
      <w:lvlText w:val=""/>
      <w:lvlJc w:val="left"/>
      <w:pPr>
        <w:ind w:left="6456" w:hanging="360"/>
      </w:pPr>
      <w:rPr>
        <w:rFonts w:ascii="Symbol" w:hAnsi="Symbol" w:hint="default"/>
      </w:rPr>
    </w:lvl>
    <w:lvl w:ilvl="7" w:tplc="240A0003" w:tentative="1">
      <w:start w:val="1"/>
      <w:numFmt w:val="bullet"/>
      <w:lvlText w:val="o"/>
      <w:lvlJc w:val="left"/>
      <w:pPr>
        <w:ind w:left="7176" w:hanging="360"/>
      </w:pPr>
      <w:rPr>
        <w:rFonts w:ascii="Courier New" w:hAnsi="Courier New" w:cs="Courier New" w:hint="default"/>
      </w:rPr>
    </w:lvl>
    <w:lvl w:ilvl="8" w:tplc="240A0005" w:tentative="1">
      <w:start w:val="1"/>
      <w:numFmt w:val="bullet"/>
      <w:lvlText w:val=""/>
      <w:lvlJc w:val="left"/>
      <w:pPr>
        <w:ind w:left="7896" w:hanging="360"/>
      </w:pPr>
      <w:rPr>
        <w:rFonts w:ascii="Wingdings" w:hAnsi="Wingdings" w:hint="default"/>
      </w:rPr>
    </w:lvl>
  </w:abstractNum>
  <w:abstractNum w:abstractNumId="28" w15:restartNumberingAfterBreak="0">
    <w:nsid w:val="63FE6105"/>
    <w:multiLevelType w:val="hybridMultilevel"/>
    <w:tmpl w:val="6D54B284"/>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15:restartNumberingAfterBreak="0">
    <w:nsid w:val="644C785B"/>
    <w:multiLevelType w:val="hybridMultilevel"/>
    <w:tmpl w:val="34725B22"/>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0" w15:restartNumberingAfterBreak="0">
    <w:nsid w:val="648516C3"/>
    <w:multiLevelType w:val="hybridMultilevel"/>
    <w:tmpl w:val="E7B21E5A"/>
    <w:lvl w:ilvl="0" w:tplc="E4C85186">
      <w:start w:val="1"/>
      <w:numFmt w:val="decimal"/>
      <w:lvlText w:val="%1."/>
      <w:lvlJc w:val="left"/>
      <w:pPr>
        <w:ind w:left="720" w:hanging="360"/>
      </w:pPr>
      <w:rPr>
        <w:rFonts w:hint="default"/>
        <w:i/>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1" w15:restartNumberingAfterBreak="0">
    <w:nsid w:val="64A72C9A"/>
    <w:multiLevelType w:val="hybridMultilevel"/>
    <w:tmpl w:val="9C08594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2" w15:restartNumberingAfterBreak="0">
    <w:nsid w:val="713A068F"/>
    <w:multiLevelType w:val="hybridMultilevel"/>
    <w:tmpl w:val="A0F4552A"/>
    <w:lvl w:ilvl="0" w:tplc="240A000D">
      <w:start w:val="1"/>
      <w:numFmt w:val="bullet"/>
      <w:lvlText w:val=""/>
      <w:lvlJc w:val="left"/>
      <w:pPr>
        <w:ind w:left="2844" w:hanging="360"/>
      </w:pPr>
      <w:rPr>
        <w:rFonts w:ascii="Wingdings" w:hAnsi="Wingdings" w:hint="default"/>
      </w:rPr>
    </w:lvl>
    <w:lvl w:ilvl="1" w:tplc="240A0003" w:tentative="1">
      <w:start w:val="1"/>
      <w:numFmt w:val="bullet"/>
      <w:lvlText w:val="o"/>
      <w:lvlJc w:val="left"/>
      <w:pPr>
        <w:ind w:left="3564" w:hanging="360"/>
      </w:pPr>
      <w:rPr>
        <w:rFonts w:ascii="Courier New" w:hAnsi="Courier New" w:cs="Courier New" w:hint="default"/>
      </w:rPr>
    </w:lvl>
    <w:lvl w:ilvl="2" w:tplc="240A0005" w:tentative="1">
      <w:start w:val="1"/>
      <w:numFmt w:val="bullet"/>
      <w:lvlText w:val=""/>
      <w:lvlJc w:val="left"/>
      <w:pPr>
        <w:ind w:left="4284" w:hanging="360"/>
      </w:pPr>
      <w:rPr>
        <w:rFonts w:ascii="Wingdings" w:hAnsi="Wingdings" w:hint="default"/>
      </w:rPr>
    </w:lvl>
    <w:lvl w:ilvl="3" w:tplc="240A0001" w:tentative="1">
      <w:start w:val="1"/>
      <w:numFmt w:val="bullet"/>
      <w:lvlText w:val=""/>
      <w:lvlJc w:val="left"/>
      <w:pPr>
        <w:ind w:left="5004" w:hanging="360"/>
      </w:pPr>
      <w:rPr>
        <w:rFonts w:ascii="Symbol" w:hAnsi="Symbol" w:hint="default"/>
      </w:rPr>
    </w:lvl>
    <w:lvl w:ilvl="4" w:tplc="240A0003" w:tentative="1">
      <w:start w:val="1"/>
      <w:numFmt w:val="bullet"/>
      <w:lvlText w:val="o"/>
      <w:lvlJc w:val="left"/>
      <w:pPr>
        <w:ind w:left="5724" w:hanging="360"/>
      </w:pPr>
      <w:rPr>
        <w:rFonts w:ascii="Courier New" w:hAnsi="Courier New" w:cs="Courier New" w:hint="default"/>
      </w:rPr>
    </w:lvl>
    <w:lvl w:ilvl="5" w:tplc="240A0005" w:tentative="1">
      <w:start w:val="1"/>
      <w:numFmt w:val="bullet"/>
      <w:lvlText w:val=""/>
      <w:lvlJc w:val="left"/>
      <w:pPr>
        <w:ind w:left="6444" w:hanging="360"/>
      </w:pPr>
      <w:rPr>
        <w:rFonts w:ascii="Wingdings" w:hAnsi="Wingdings" w:hint="default"/>
      </w:rPr>
    </w:lvl>
    <w:lvl w:ilvl="6" w:tplc="240A0001" w:tentative="1">
      <w:start w:val="1"/>
      <w:numFmt w:val="bullet"/>
      <w:lvlText w:val=""/>
      <w:lvlJc w:val="left"/>
      <w:pPr>
        <w:ind w:left="7164" w:hanging="360"/>
      </w:pPr>
      <w:rPr>
        <w:rFonts w:ascii="Symbol" w:hAnsi="Symbol" w:hint="default"/>
      </w:rPr>
    </w:lvl>
    <w:lvl w:ilvl="7" w:tplc="240A0003" w:tentative="1">
      <w:start w:val="1"/>
      <w:numFmt w:val="bullet"/>
      <w:lvlText w:val="o"/>
      <w:lvlJc w:val="left"/>
      <w:pPr>
        <w:ind w:left="7884" w:hanging="360"/>
      </w:pPr>
      <w:rPr>
        <w:rFonts w:ascii="Courier New" w:hAnsi="Courier New" w:cs="Courier New" w:hint="default"/>
      </w:rPr>
    </w:lvl>
    <w:lvl w:ilvl="8" w:tplc="240A0005" w:tentative="1">
      <w:start w:val="1"/>
      <w:numFmt w:val="bullet"/>
      <w:lvlText w:val=""/>
      <w:lvlJc w:val="left"/>
      <w:pPr>
        <w:ind w:left="8604" w:hanging="360"/>
      </w:pPr>
      <w:rPr>
        <w:rFonts w:ascii="Wingdings" w:hAnsi="Wingdings" w:hint="default"/>
      </w:rPr>
    </w:lvl>
  </w:abstractNum>
  <w:abstractNum w:abstractNumId="33" w15:restartNumberingAfterBreak="0">
    <w:nsid w:val="76946F16"/>
    <w:multiLevelType w:val="hybridMultilevel"/>
    <w:tmpl w:val="05E213B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4" w15:restartNumberingAfterBreak="0">
    <w:nsid w:val="79A57074"/>
    <w:multiLevelType w:val="hybridMultilevel"/>
    <w:tmpl w:val="90C660A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6"/>
  </w:num>
  <w:num w:numId="2">
    <w:abstractNumId w:val="2"/>
  </w:num>
  <w:num w:numId="3">
    <w:abstractNumId w:val="6"/>
  </w:num>
  <w:num w:numId="4">
    <w:abstractNumId w:val="22"/>
  </w:num>
  <w:num w:numId="5">
    <w:abstractNumId w:val="13"/>
  </w:num>
  <w:num w:numId="6">
    <w:abstractNumId w:val="25"/>
  </w:num>
  <w:num w:numId="7">
    <w:abstractNumId w:val="7"/>
  </w:num>
  <w:num w:numId="8">
    <w:abstractNumId w:val="8"/>
  </w:num>
  <w:num w:numId="9">
    <w:abstractNumId w:val="23"/>
  </w:num>
  <w:num w:numId="10">
    <w:abstractNumId w:val="15"/>
  </w:num>
  <w:num w:numId="11">
    <w:abstractNumId w:val="31"/>
  </w:num>
  <w:num w:numId="12">
    <w:abstractNumId w:val="33"/>
  </w:num>
  <w:num w:numId="13">
    <w:abstractNumId w:val="9"/>
  </w:num>
  <w:num w:numId="14">
    <w:abstractNumId w:val="29"/>
  </w:num>
  <w:num w:numId="15">
    <w:abstractNumId w:val="28"/>
  </w:num>
  <w:num w:numId="16">
    <w:abstractNumId w:val="3"/>
  </w:num>
  <w:num w:numId="17">
    <w:abstractNumId w:val="5"/>
  </w:num>
  <w:num w:numId="18">
    <w:abstractNumId w:val="18"/>
  </w:num>
  <w:num w:numId="19">
    <w:abstractNumId w:val="30"/>
  </w:num>
  <w:num w:numId="20">
    <w:abstractNumId w:val="17"/>
  </w:num>
  <w:num w:numId="21">
    <w:abstractNumId w:val="14"/>
  </w:num>
  <w:num w:numId="22">
    <w:abstractNumId w:val="34"/>
  </w:num>
  <w:num w:numId="23">
    <w:abstractNumId w:val="1"/>
  </w:num>
  <w:num w:numId="24">
    <w:abstractNumId w:val="12"/>
  </w:num>
  <w:num w:numId="25">
    <w:abstractNumId w:val="24"/>
  </w:num>
  <w:num w:numId="26">
    <w:abstractNumId w:val="26"/>
  </w:num>
  <w:num w:numId="27">
    <w:abstractNumId w:val="19"/>
  </w:num>
  <w:num w:numId="28">
    <w:abstractNumId w:val="10"/>
  </w:num>
  <w:num w:numId="29">
    <w:abstractNumId w:val="21"/>
  </w:num>
  <w:num w:numId="30">
    <w:abstractNumId w:val="32"/>
  </w:num>
  <w:num w:numId="31">
    <w:abstractNumId w:val="20"/>
  </w:num>
  <w:num w:numId="32">
    <w:abstractNumId w:val="0"/>
  </w:num>
  <w:num w:numId="33">
    <w:abstractNumId w:val="27"/>
  </w:num>
  <w:num w:numId="34">
    <w:abstractNumId w:val="11"/>
  </w:num>
  <w:num w:numId="35">
    <w:abstractNumId w:val="4"/>
  </w:num>
  <w:numIdMacAtCleanup w:val="1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Victoria Cruz de Medina">
    <w15:presenceInfo w15:providerId="AD" w15:userId="S-1-5-21-3107317660-4290310117-3061201720-503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2E6A"/>
    <w:rsid w:val="00001F4B"/>
    <w:rsid w:val="00002580"/>
    <w:rsid w:val="0001652F"/>
    <w:rsid w:val="000225C1"/>
    <w:rsid w:val="0004397D"/>
    <w:rsid w:val="00046ED2"/>
    <w:rsid w:val="00050BAA"/>
    <w:rsid w:val="0007050A"/>
    <w:rsid w:val="00082F60"/>
    <w:rsid w:val="00083DFC"/>
    <w:rsid w:val="000A324B"/>
    <w:rsid w:val="000C2C72"/>
    <w:rsid w:val="000F3643"/>
    <w:rsid w:val="000F3F56"/>
    <w:rsid w:val="000F7E82"/>
    <w:rsid w:val="00103FCA"/>
    <w:rsid w:val="001706BA"/>
    <w:rsid w:val="00185734"/>
    <w:rsid w:val="001968CE"/>
    <w:rsid w:val="001A66FB"/>
    <w:rsid w:val="001B08AF"/>
    <w:rsid w:val="001B444D"/>
    <w:rsid w:val="001D0DBE"/>
    <w:rsid w:val="001D5B5F"/>
    <w:rsid w:val="001E36C2"/>
    <w:rsid w:val="001F3C0C"/>
    <w:rsid w:val="00207C8D"/>
    <w:rsid w:val="0021598A"/>
    <w:rsid w:val="002324C0"/>
    <w:rsid w:val="00237E33"/>
    <w:rsid w:val="00270762"/>
    <w:rsid w:val="00272109"/>
    <w:rsid w:val="002724E9"/>
    <w:rsid w:val="002A13C3"/>
    <w:rsid w:val="002A4D88"/>
    <w:rsid w:val="002D2689"/>
    <w:rsid w:val="00301B0F"/>
    <w:rsid w:val="00304C6F"/>
    <w:rsid w:val="00312B23"/>
    <w:rsid w:val="00345A4C"/>
    <w:rsid w:val="00352DE2"/>
    <w:rsid w:val="00374B77"/>
    <w:rsid w:val="0038100E"/>
    <w:rsid w:val="003949B1"/>
    <w:rsid w:val="003A26A0"/>
    <w:rsid w:val="003A7553"/>
    <w:rsid w:val="003A7EE3"/>
    <w:rsid w:val="003B038F"/>
    <w:rsid w:val="003C6682"/>
    <w:rsid w:val="003C7A88"/>
    <w:rsid w:val="003D0828"/>
    <w:rsid w:val="003E0797"/>
    <w:rsid w:val="00402DBA"/>
    <w:rsid w:val="00442091"/>
    <w:rsid w:val="004503FD"/>
    <w:rsid w:val="00494017"/>
    <w:rsid w:val="004A523C"/>
    <w:rsid w:val="004C04CC"/>
    <w:rsid w:val="004C65FF"/>
    <w:rsid w:val="004D5E36"/>
    <w:rsid w:val="00513FB6"/>
    <w:rsid w:val="00554A40"/>
    <w:rsid w:val="005555A9"/>
    <w:rsid w:val="005564E2"/>
    <w:rsid w:val="00556C79"/>
    <w:rsid w:val="00556FFD"/>
    <w:rsid w:val="00575AA6"/>
    <w:rsid w:val="00582988"/>
    <w:rsid w:val="0058668A"/>
    <w:rsid w:val="00592E6A"/>
    <w:rsid w:val="00596794"/>
    <w:rsid w:val="005969CE"/>
    <w:rsid w:val="005B21BD"/>
    <w:rsid w:val="005B2293"/>
    <w:rsid w:val="005E553B"/>
    <w:rsid w:val="005F0AA9"/>
    <w:rsid w:val="00615467"/>
    <w:rsid w:val="00615EB7"/>
    <w:rsid w:val="00617D03"/>
    <w:rsid w:val="0062515F"/>
    <w:rsid w:val="00627060"/>
    <w:rsid w:val="00641A1B"/>
    <w:rsid w:val="00646E2C"/>
    <w:rsid w:val="00672BCD"/>
    <w:rsid w:val="006C09EF"/>
    <w:rsid w:val="006C2F5A"/>
    <w:rsid w:val="006C6C1A"/>
    <w:rsid w:val="006C74A4"/>
    <w:rsid w:val="006F766E"/>
    <w:rsid w:val="007058D3"/>
    <w:rsid w:val="00721DB3"/>
    <w:rsid w:val="00727BC6"/>
    <w:rsid w:val="0073692F"/>
    <w:rsid w:val="007506C5"/>
    <w:rsid w:val="00770F15"/>
    <w:rsid w:val="007741A4"/>
    <w:rsid w:val="007879E7"/>
    <w:rsid w:val="0079552B"/>
    <w:rsid w:val="007B016B"/>
    <w:rsid w:val="007C6CCE"/>
    <w:rsid w:val="007C7258"/>
    <w:rsid w:val="007D183D"/>
    <w:rsid w:val="007E76AB"/>
    <w:rsid w:val="00804E1B"/>
    <w:rsid w:val="00821F6C"/>
    <w:rsid w:val="00822A8A"/>
    <w:rsid w:val="00844B8C"/>
    <w:rsid w:val="00880056"/>
    <w:rsid w:val="00880CCB"/>
    <w:rsid w:val="00886C11"/>
    <w:rsid w:val="008A75EC"/>
    <w:rsid w:val="008C5D6C"/>
    <w:rsid w:val="008C77A9"/>
    <w:rsid w:val="008D0B58"/>
    <w:rsid w:val="008E511C"/>
    <w:rsid w:val="008F054D"/>
    <w:rsid w:val="00904618"/>
    <w:rsid w:val="00907C02"/>
    <w:rsid w:val="009150A5"/>
    <w:rsid w:val="00933582"/>
    <w:rsid w:val="00933958"/>
    <w:rsid w:val="00935244"/>
    <w:rsid w:val="0096057F"/>
    <w:rsid w:val="009669EA"/>
    <w:rsid w:val="00981384"/>
    <w:rsid w:val="009A19F7"/>
    <w:rsid w:val="009A3504"/>
    <w:rsid w:val="009A6B32"/>
    <w:rsid w:val="009C06A4"/>
    <w:rsid w:val="009D067D"/>
    <w:rsid w:val="009D6995"/>
    <w:rsid w:val="009E000E"/>
    <w:rsid w:val="009E13E8"/>
    <w:rsid w:val="00A25289"/>
    <w:rsid w:val="00A45A97"/>
    <w:rsid w:val="00A475C2"/>
    <w:rsid w:val="00A5465A"/>
    <w:rsid w:val="00A66D73"/>
    <w:rsid w:val="00A701B6"/>
    <w:rsid w:val="00A76E95"/>
    <w:rsid w:val="00A84F9B"/>
    <w:rsid w:val="00AB0C5B"/>
    <w:rsid w:val="00AB7735"/>
    <w:rsid w:val="00AD7F2F"/>
    <w:rsid w:val="00AE49E4"/>
    <w:rsid w:val="00AF7350"/>
    <w:rsid w:val="00B00485"/>
    <w:rsid w:val="00B67C48"/>
    <w:rsid w:val="00B83540"/>
    <w:rsid w:val="00B9464D"/>
    <w:rsid w:val="00BA0C2F"/>
    <w:rsid w:val="00BB5557"/>
    <w:rsid w:val="00BD0789"/>
    <w:rsid w:val="00BD7424"/>
    <w:rsid w:val="00BF16CF"/>
    <w:rsid w:val="00BF4CEC"/>
    <w:rsid w:val="00C143DA"/>
    <w:rsid w:val="00C154F2"/>
    <w:rsid w:val="00C271DA"/>
    <w:rsid w:val="00C320D3"/>
    <w:rsid w:val="00C34927"/>
    <w:rsid w:val="00C36B56"/>
    <w:rsid w:val="00C50C49"/>
    <w:rsid w:val="00C65A3D"/>
    <w:rsid w:val="00C83205"/>
    <w:rsid w:val="00C84FFA"/>
    <w:rsid w:val="00C97652"/>
    <w:rsid w:val="00CB6E79"/>
    <w:rsid w:val="00CC6934"/>
    <w:rsid w:val="00CD25C7"/>
    <w:rsid w:val="00CE6FCE"/>
    <w:rsid w:val="00CF2406"/>
    <w:rsid w:val="00D12F1F"/>
    <w:rsid w:val="00D208B8"/>
    <w:rsid w:val="00D64E2D"/>
    <w:rsid w:val="00D676E3"/>
    <w:rsid w:val="00D871FC"/>
    <w:rsid w:val="00DA16A5"/>
    <w:rsid w:val="00DB1FF1"/>
    <w:rsid w:val="00DB3383"/>
    <w:rsid w:val="00DB618F"/>
    <w:rsid w:val="00DC0B53"/>
    <w:rsid w:val="00DC4027"/>
    <w:rsid w:val="00DD2A51"/>
    <w:rsid w:val="00DF5A90"/>
    <w:rsid w:val="00E03541"/>
    <w:rsid w:val="00E05EF5"/>
    <w:rsid w:val="00E33807"/>
    <w:rsid w:val="00E358B5"/>
    <w:rsid w:val="00E5207B"/>
    <w:rsid w:val="00E75A7B"/>
    <w:rsid w:val="00E825E1"/>
    <w:rsid w:val="00E8614C"/>
    <w:rsid w:val="00E871AA"/>
    <w:rsid w:val="00E91066"/>
    <w:rsid w:val="00EA4F73"/>
    <w:rsid w:val="00EB698D"/>
    <w:rsid w:val="00ED7AA9"/>
    <w:rsid w:val="00EE6C4F"/>
    <w:rsid w:val="00F41BB3"/>
    <w:rsid w:val="00F62006"/>
    <w:rsid w:val="00F647F7"/>
    <w:rsid w:val="00F73468"/>
    <w:rsid w:val="00F736D1"/>
    <w:rsid w:val="00FA058D"/>
    <w:rsid w:val="00FB0C4D"/>
    <w:rsid w:val="00FC34B3"/>
    <w:rsid w:val="00FE34BC"/>
    <w:rsid w:val="00FF027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5D1129"/>
  <w15:chartTrackingRefBased/>
  <w15:docId w15:val="{2CF52237-F69D-4CFD-AF2C-818D1E4E2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qFormat/>
    <w:rsid w:val="00CC6934"/>
    <w:pPr>
      <w:keepNext/>
      <w:spacing w:after="0" w:line="240" w:lineRule="auto"/>
      <w:ind w:right="91"/>
      <w:outlineLvl w:val="0"/>
    </w:pPr>
    <w:rPr>
      <w:rFonts w:ascii="Arial" w:eastAsia="Times New Roman" w:hAnsi="Arial" w:cs="Times New Roman"/>
      <w:sz w:val="28"/>
      <w:szCs w:val="20"/>
      <w:lang w:val="es-ES" w:eastAsia="es-ES"/>
    </w:rPr>
  </w:style>
  <w:style w:type="paragraph" w:styleId="Ttulo2">
    <w:name w:val="heading 2"/>
    <w:basedOn w:val="Normal"/>
    <w:next w:val="Normal"/>
    <w:link w:val="Ttulo2Car"/>
    <w:semiHidden/>
    <w:unhideWhenUsed/>
    <w:qFormat/>
    <w:rsid w:val="00CC6934"/>
    <w:pPr>
      <w:keepNext/>
      <w:spacing w:before="240" w:after="60" w:line="240" w:lineRule="auto"/>
      <w:ind w:left="720"/>
      <w:outlineLvl w:val="1"/>
    </w:pPr>
    <w:rPr>
      <w:rFonts w:ascii="Cambria" w:eastAsia="Times New Roman" w:hAnsi="Cambria" w:cs="Times New Roman"/>
      <w:b/>
      <w:bCs/>
      <w:i/>
      <w:iCs/>
      <w:sz w:val="28"/>
      <w:szCs w:val="28"/>
      <w:lang w:val="es-ES" w:eastAsia="es-ES"/>
    </w:rPr>
  </w:style>
  <w:style w:type="paragraph" w:styleId="Ttulo3">
    <w:name w:val="heading 3"/>
    <w:basedOn w:val="Normal"/>
    <w:next w:val="Normal"/>
    <w:link w:val="Ttulo3Car"/>
    <w:semiHidden/>
    <w:unhideWhenUsed/>
    <w:qFormat/>
    <w:rsid w:val="00CC6934"/>
    <w:pPr>
      <w:keepNext/>
      <w:spacing w:before="240" w:after="60" w:line="240" w:lineRule="auto"/>
      <w:ind w:left="1440"/>
      <w:outlineLvl w:val="2"/>
    </w:pPr>
    <w:rPr>
      <w:rFonts w:ascii="Cambria" w:eastAsia="Times New Roman" w:hAnsi="Cambria" w:cs="Times New Roman"/>
      <w:b/>
      <w:bCs/>
      <w:sz w:val="26"/>
      <w:szCs w:val="26"/>
      <w:lang w:val="es-ES" w:eastAsia="es-ES"/>
    </w:rPr>
  </w:style>
  <w:style w:type="paragraph" w:styleId="Ttulo4">
    <w:name w:val="heading 4"/>
    <w:basedOn w:val="Normal"/>
    <w:next w:val="Normal"/>
    <w:link w:val="Ttulo4Car"/>
    <w:semiHidden/>
    <w:unhideWhenUsed/>
    <w:qFormat/>
    <w:rsid w:val="00CC6934"/>
    <w:pPr>
      <w:keepNext/>
      <w:spacing w:before="240" w:after="60" w:line="240" w:lineRule="auto"/>
      <w:ind w:left="2160"/>
      <w:outlineLvl w:val="3"/>
    </w:pPr>
    <w:rPr>
      <w:rFonts w:ascii="Calibri" w:eastAsia="Times New Roman" w:hAnsi="Calibri" w:cs="Times New Roman"/>
      <w:b/>
      <w:bCs/>
      <w:sz w:val="28"/>
      <w:szCs w:val="28"/>
      <w:lang w:val="es-ES" w:eastAsia="es-ES"/>
    </w:rPr>
  </w:style>
  <w:style w:type="paragraph" w:styleId="Ttulo5">
    <w:name w:val="heading 5"/>
    <w:basedOn w:val="Normal"/>
    <w:next w:val="Normal"/>
    <w:link w:val="Ttulo5Car"/>
    <w:semiHidden/>
    <w:unhideWhenUsed/>
    <w:qFormat/>
    <w:rsid w:val="00CC6934"/>
    <w:pPr>
      <w:spacing w:before="240" w:after="60" w:line="240" w:lineRule="auto"/>
      <w:ind w:left="2880"/>
      <w:outlineLvl w:val="4"/>
    </w:pPr>
    <w:rPr>
      <w:rFonts w:ascii="Calibri" w:eastAsia="Times New Roman" w:hAnsi="Calibri" w:cs="Times New Roman"/>
      <w:b/>
      <w:bCs/>
      <w:i/>
      <w:iCs/>
      <w:sz w:val="26"/>
      <w:szCs w:val="26"/>
      <w:lang w:val="es-ES" w:eastAsia="es-ES"/>
    </w:rPr>
  </w:style>
  <w:style w:type="paragraph" w:styleId="Ttulo6">
    <w:name w:val="heading 6"/>
    <w:basedOn w:val="Normal"/>
    <w:next w:val="Normal"/>
    <w:link w:val="Ttulo6Car"/>
    <w:semiHidden/>
    <w:unhideWhenUsed/>
    <w:qFormat/>
    <w:rsid w:val="00CC6934"/>
    <w:pPr>
      <w:spacing w:before="240" w:after="60" w:line="240" w:lineRule="auto"/>
      <w:ind w:left="3600"/>
      <w:outlineLvl w:val="5"/>
    </w:pPr>
    <w:rPr>
      <w:rFonts w:ascii="Calibri" w:eastAsia="Times New Roman" w:hAnsi="Calibri" w:cs="Times New Roman"/>
      <w:b/>
      <w:bCs/>
      <w:lang w:val="es-ES" w:eastAsia="es-ES"/>
    </w:rPr>
  </w:style>
  <w:style w:type="paragraph" w:styleId="Ttulo7">
    <w:name w:val="heading 7"/>
    <w:basedOn w:val="Normal"/>
    <w:next w:val="Normal"/>
    <w:link w:val="Ttulo7Car"/>
    <w:semiHidden/>
    <w:unhideWhenUsed/>
    <w:qFormat/>
    <w:rsid w:val="00CC6934"/>
    <w:pPr>
      <w:spacing w:before="240" w:after="60" w:line="240" w:lineRule="auto"/>
      <w:ind w:left="4320"/>
      <w:outlineLvl w:val="6"/>
    </w:pPr>
    <w:rPr>
      <w:rFonts w:ascii="Calibri" w:eastAsia="Times New Roman" w:hAnsi="Calibri" w:cs="Times New Roman"/>
      <w:sz w:val="24"/>
      <w:szCs w:val="24"/>
      <w:lang w:val="es-ES" w:eastAsia="es-ES"/>
    </w:rPr>
  </w:style>
  <w:style w:type="paragraph" w:styleId="Ttulo8">
    <w:name w:val="heading 8"/>
    <w:basedOn w:val="Normal"/>
    <w:next w:val="Normal"/>
    <w:link w:val="Ttulo8Car"/>
    <w:semiHidden/>
    <w:unhideWhenUsed/>
    <w:qFormat/>
    <w:rsid w:val="00CC6934"/>
    <w:pPr>
      <w:spacing w:before="240" w:after="60" w:line="240" w:lineRule="auto"/>
      <w:ind w:left="5040"/>
      <w:outlineLvl w:val="7"/>
    </w:pPr>
    <w:rPr>
      <w:rFonts w:ascii="Calibri" w:eastAsia="Times New Roman" w:hAnsi="Calibri" w:cs="Times New Roman"/>
      <w:i/>
      <w:iCs/>
      <w:sz w:val="24"/>
      <w:szCs w:val="24"/>
      <w:lang w:val="es-ES" w:eastAsia="es-ES"/>
    </w:rPr>
  </w:style>
  <w:style w:type="paragraph" w:styleId="Ttulo9">
    <w:name w:val="heading 9"/>
    <w:basedOn w:val="Normal"/>
    <w:next w:val="Normal"/>
    <w:link w:val="Ttulo9Car"/>
    <w:semiHidden/>
    <w:unhideWhenUsed/>
    <w:qFormat/>
    <w:rsid w:val="00CC6934"/>
    <w:pPr>
      <w:spacing w:before="240" w:after="60" w:line="240" w:lineRule="auto"/>
      <w:ind w:left="5760"/>
      <w:outlineLvl w:val="8"/>
    </w:pPr>
    <w:rPr>
      <w:rFonts w:ascii="Cambria" w:eastAsia="Times New Roman" w:hAnsi="Cambria" w:cs="Times New Roman"/>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9A350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A3504"/>
  </w:style>
  <w:style w:type="paragraph" w:styleId="Piedepgina">
    <w:name w:val="footer"/>
    <w:basedOn w:val="Normal"/>
    <w:link w:val="PiedepginaCar"/>
    <w:unhideWhenUsed/>
    <w:rsid w:val="009A350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A3504"/>
  </w:style>
  <w:style w:type="paragraph" w:styleId="Prrafodelista">
    <w:name w:val="List Paragraph"/>
    <w:basedOn w:val="Normal"/>
    <w:uiPriority w:val="34"/>
    <w:qFormat/>
    <w:rsid w:val="008C77A9"/>
    <w:pPr>
      <w:ind w:left="720"/>
      <w:contextualSpacing/>
    </w:pPr>
  </w:style>
  <w:style w:type="paragraph" w:customStyle="1" w:styleId="Default">
    <w:name w:val="Default"/>
    <w:rsid w:val="00ED7AA9"/>
    <w:pPr>
      <w:autoSpaceDE w:val="0"/>
      <w:autoSpaceDN w:val="0"/>
      <w:adjustRightInd w:val="0"/>
      <w:spacing w:after="0" w:line="240" w:lineRule="auto"/>
    </w:pPr>
    <w:rPr>
      <w:rFonts w:ascii="Arial" w:hAnsi="Arial" w:cs="Arial"/>
      <w:color w:val="000000"/>
      <w:sz w:val="24"/>
      <w:szCs w:val="24"/>
    </w:rPr>
  </w:style>
  <w:style w:type="paragraph" w:styleId="Textonotapie">
    <w:name w:val="footnote text"/>
    <w:basedOn w:val="Normal"/>
    <w:link w:val="TextonotapieCar"/>
    <w:unhideWhenUsed/>
    <w:rsid w:val="00D12F1F"/>
    <w:pPr>
      <w:spacing w:after="0" w:line="240" w:lineRule="auto"/>
    </w:pPr>
    <w:rPr>
      <w:sz w:val="20"/>
      <w:szCs w:val="20"/>
    </w:rPr>
  </w:style>
  <w:style w:type="character" w:customStyle="1" w:styleId="TextonotapieCar">
    <w:name w:val="Texto nota pie Car"/>
    <w:basedOn w:val="Fuentedeprrafopredeter"/>
    <w:link w:val="Textonotapie"/>
    <w:rsid w:val="00D12F1F"/>
    <w:rPr>
      <w:sz w:val="20"/>
      <w:szCs w:val="20"/>
    </w:rPr>
  </w:style>
  <w:style w:type="character" w:styleId="Refdenotaalpie">
    <w:name w:val="footnote reference"/>
    <w:basedOn w:val="Fuentedeprrafopredeter"/>
    <w:unhideWhenUsed/>
    <w:rsid w:val="00D12F1F"/>
    <w:rPr>
      <w:vertAlign w:val="superscript"/>
    </w:rPr>
  </w:style>
  <w:style w:type="table" w:styleId="Tablaconcuadrcula">
    <w:name w:val="Table Grid"/>
    <w:basedOn w:val="Tablanormal"/>
    <w:uiPriority w:val="59"/>
    <w:rsid w:val="00E338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E33807"/>
    <w:rPr>
      <w:color w:val="0000FF"/>
      <w:u w:val="single"/>
    </w:rPr>
  </w:style>
  <w:style w:type="character" w:customStyle="1" w:styleId="highlight">
    <w:name w:val="highlight"/>
    <w:basedOn w:val="Fuentedeprrafopredeter"/>
    <w:rsid w:val="00E33807"/>
  </w:style>
  <w:style w:type="character" w:customStyle="1" w:styleId="Ttulo1Car">
    <w:name w:val="Título 1 Car"/>
    <w:basedOn w:val="Fuentedeprrafopredeter"/>
    <w:link w:val="Ttulo1"/>
    <w:rsid w:val="00CC6934"/>
    <w:rPr>
      <w:rFonts w:ascii="Arial" w:eastAsia="Times New Roman" w:hAnsi="Arial" w:cs="Times New Roman"/>
      <w:sz w:val="28"/>
      <w:szCs w:val="20"/>
      <w:lang w:val="es-ES" w:eastAsia="es-ES"/>
    </w:rPr>
  </w:style>
  <w:style w:type="character" w:styleId="Nmerodepgina">
    <w:name w:val="page number"/>
    <w:basedOn w:val="Fuentedeprrafopredeter"/>
    <w:rsid w:val="00CC6934"/>
  </w:style>
  <w:style w:type="paragraph" w:customStyle="1" w:styleId="Listavistosa-nfasis11">
    <w:name w:val="Lista vistosa - Énfasis 11"/>
    <w:basedOn w:val="Normal"/>
    <w:uiPriority w:val="34"/>
    <w:qFormat/>
    <w:rsid w:val="00CC6934"/>
    <w:pPr>
      <w:spacing w:after="200" w:line="240" w:lineRule="auto"/>
      <w:ind w:left="720"/>
      <w:contextualSpacing/>
    </w:pPr>
    <w:rPr>
      <w:rFonts w:ascii="Cambria" w:eastAsia="Cambria" w:hAnsi="Cambria" w:cs="Times New Roman"/>
      <w:sz w:val="24"/>
      <w:szCs w:val="24"/>
      <w:lang w:val="en-US"/>
    </w:rPr>
  </w:style>
  <w:style w:type="paragraph" w:styleId="Textodeglobo">
    <w:name w:val="Balloon Text"/>
    <w:basedOn w:val="Normal"/>
    <w:link w:val="TextodegloboCar"/>
    <w:uiPriority w:val="99"/>
    <w:rsid w:val="00CC6934"/>
    <w:pPr>
      <w:spacing w:after="0" w:line="240" w:lineRule="auto"/>
    </w:pPr>
    <w:rPr>
      <w:rFonts w:ascii="Tahoma" w:eastAsia="Times New Roman" w:hAnsi="Tahoma" w:cs="Tahoma"/>
      <w:sz w:val="16"/>
      <w:szCs w:val="16"/>
      <w:lang w:val="es-ES" w:eastAsia="es-ES"/>
    </w:rPr>
  </w:style>
  <w:style w:type="character" w:customStyle="1" w:styleId="TextodegloboCar">
    <w:name w:val="Texto de globo Car"/>
    <w:basedOn w:val="Fuentedeprrafopredeter"/>
    <w:link w:val="Textodeglobo"/>
    <w:uiPriority w:val="99"/>
    <w:rsid w:val="00CC6934"/>
    <w:rPr>
      <w:rFonts w:ascii="Tahoma" w:eastAsia="Times New Roman" w:hAnsi="Tahoma" w:cs="Tahoma"/>
      <w:sz w:val="16"/>
      <w:szCs w:val="16"/>
      <w:lang w:val="es-ES" w:eastAsia="es-ES"/>
    </w:rPr>
  </w:style>
  <w:style w:type="character" w:customStyle="1" w:styleId="apple-converted-space">
    <w:name w:val="apple-converted-space"/>
    <w:basedOn w:val="Fuentedeprrafopredeter"/>
    <w:rsid w:val="00CC6934"/>
  </w:style>
  <w:style w:type="character" w:customStyle="1" w:styleId="Ttulo2Car">
    <w:name w:val="Título 2 Car"/>
    <w:basedOn w:val="Fuentedeprrafopredeter"/>
    <w:link w:val="Ttulo2"/>
    <w:semiHidden/>
    <w:rsid w:val="00CC6934"/>
    <w:rPr>
      <w:rFonts w:ascii="Cambria" w:eastAsia="Times New Roman" w:hAnsi="Cambria" w:cs="Times New Roman"/>
      <w:b/>
      <w:bCs/>
      <w:i/>
      <w:iCs/>
      <w:sz w:val="28"/>
      <w:szCs w:val="28"/>
      <w:lang w:val="es-ES" w:eastAsia="es-ES"/>
    </w:rPr>
  </w:style>
  <w:style w:type="character" w:customStyle="1" w:styleId="Ttulo3Car">
    <w:name w:val="Título 3 Car"/>
    <w:basedOn w:val="Fuentedeprrafopredeter"/>
    <w:link w:val="Ttulo3"/>
    <w:semiHidden/>
    <w:rsid w:val="00CC6934"/>
    <w:rPr>
      <w:rFonts w:ascii="Cambria" w:eastAsia="Times New Roman" w:hAnsi="Cambria" w:cs="Times New Roman"/>
      <w:b/>
      <w:bCs/>
      <w:sz w:val="26"/>
      <w:szCs w:val="26"/>
      <w:lang w:val="es-ES" w:eastAsia="es-ES"/>
    </w:rPr>
  </w:style>
  <w:style w:type="character" w:customStyle="1" w:styleId="Ttulo4Car">
    <w:name w:val="Título 4 Car"/>
    <w:basedOn w:val="Fuentedeprrafopredeter"/>
    <w:link w:val="Ttulo4"/>
    <w:semiHidden/>
    <w:rsid w:val="00CC6934"/>
    <w:rPr>
      <w:rFonts w:ascii="Calibri" w:eastAsia="Times New Roman" w:hAnsi="Calibri" w:cs="Times New Roman"/>
      <w:b/>
      <w:bCs/>
      <w:sz w:val="28"/>
      <w:szCs w:val="28"/>
      <w:lang w:val="es-ES" w:eastAsia="es-ES"/>
    </w:rPr>
  </w:style>
  <w:style w:type="character" w:customStyle="1" w:styleId="Ttulo5Car">
    <w:name w:val="Título 5 Car"/>
    <w:basedOn w:val="Fuentedeprrafopredeter"/>
    <w:link w:val="Ttulo5"/>
    <w:semiHidden/>
    <w:rsid w:val="00CC6934"/>
    <w:rPr>
      <w:rFonts w:ascii="Calibri" w:eastAsia="Times New Roman" w:hAnsi="Calibri" w:cs="Times New Roman"/>
      <w:b/>
      <w:bCs/>
      <w:i/>
      <w:iCs/>
      <w:sz w:val="26"/>
      <w:szCs w:val="26"/>
      <w:lang w:val="es-ES" w:eastAsia="es-ES"/>
    </w:rPr>
  </w:style>
  <w:style w:type="character" w:customStyle="1" w:styleId="Ttulo6Car">
    <w:name w:val="Título 6 Car"/>
    <w:basedOn w:val="Fuentedeprrafopredeter"/>
    <w:link w:val="Ttulo6"/>
    <w:semiHidden/>
    <w:rsid w:val="00CC6934"/>
    <w:rPr>
      <w:rFonts w:ascii="Calibri" w:eastAsia="Times New Roman" w:hAnsi="Calibri" w:cs="Times New Roman"/>
      <w:b/>
      <w:bCs/>
      <w:lang w:val="es-ES" w:eastAsia="es-ES"/>
    </w:rPr>
  </w:style>
  <w:style w:type="character" w:customStyle="1" w:styleId="Ttulo7Car">
    <w:name w:val="Título 7 Car"/>
    <w:basedOn w:val="Fuentedeprrafopredeter"/>
    <w:link w:val="Ttulo7"/>
    <w:semiHidden/>
    <w:rsid w:val="00CC6934"/>
    <w:rPr>
      <w:rFonts w:ascii="Calibri" w:eastAsia="Times New Roman" w:hAnsi="Calibri" w:cs="Times New Roman"/>
      <w:sz w:val="24"/>
      <w:szCs w:val="24"/>
      <w:lang w:val="es-ES" w:eastAsia="es-ES"/>
    </w:rPr>
  </w:style>
  <w:style w:type="character" w:customStyle="1" w:styleId="Ttulo8Car">
    <w:name w:val="Título 8 Car"/>
    <w:basedOn w:val="Fuentedeprrafopredeter"/>
    <w:link w:val="Ttulo8"/>
    <w:semiHidden/>
    <w:rsid w:val="00CC6934"/>
    <w:rPr>
      <w:rFonts w:ascii="Calibri" w:eastAsia="Times New Roman" w:hAnsi="Calibri" w:cs="Times New Roman"/>
      <w:i/>
      <w:iCs/>
      <w:sz w:val="24"/>
      <w:szCs w:val="24"/>
      <w:lang w:val="es-ES" w:eastAsia="es-ES"/>
    </w:rPr>
  </w:style>
  <w:style w:type="character" w:customStyle="1" w:styleId="Ttulo9Car">
    <w:name w:val="Título 9 Car"/>
    <w:basedOn w:val="Fuentedeprrafopredeter"/>
    <w:link w:val="Ttulo9"/>
    <w:semiHidden/>
    <w:rsid w:val="00CC6934"/>
    <w:rPr>
      <w:rFonts w:ascii="Cambria" w:eastAsia="Times New Roman" w:hAnsi="Cambria" w:cs="Times New Roman"/>
      <w:lang w:val="es-ES" w:eastAsia="es-ES"/>
    </w:rPr>
  </w:style>
  <w:style w:type="paragraph" w:styleId="NormalWeb">
    <w:name w:val="Normal (Web)"/>
    <w:basedOn w:val="Normal"/>
    <w:uiPriority w:val="99"/>
    <w:unhideWhenUsed/>
    <w:rsid w:val="00CC6934"/>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styleId="Sangradetextonormal">
    <w:name w:val="Body Text Indent"/>
    <w:basedOn w:val="Normal"/>
    <w:link w:val="SangradetextonormalCar"/>
    <w:rsid w:val="00CC6934"/>
    <w:pPr>
      <w:tabs>
        <w:tab w:val="left" w:pos="284"/>
        <w:tab w:val="left" w:pos="6379"/>
      </w:tabs>
      <w:spacing w:after="0" w:line="240" w:lineRule="auto"/>
      <w:ind w:left="360"/>
      <w:jc w:val="both"/>
    </w:pPr>
    <w:rPr>
      <w:rFonts w:ascii="Arial" w:eastAsia="Times New Roman" w:hAnsi="Arial" w:cs="Times New Roman"/>
      <w:szCs w:val="20"/>
      <w:lang w:val="es-ES" w:eastAsia="es-ES"/>
    </w:rPr>
  </w:style>
  <w:style w:type="character" w:customStyle="1" w:styleId="SangradetextonormalCar">
    <w:name w:val="Sangría de texto normal Car"/>
    <w:basedOn w:val="Fuentedeprrafopredeter"/>
    <w:link w:val="Sangradetextonormal"/>
    <w:rsid w:val="00CC6934"/>
    <w:rPr>
      <w:rFonts w:ascii="Arial" w:eastAsia="Times New Roman" w:hAnsi="Arial" w:cs="Times New Roman"/>
      <w:szCs w:val="20"/>
      <w:lang w:val="es-ES" w:eastAsia="es-ES"/>
    </w:rPr>
  </w:style>
  <w:style w:type="paragraph" w:styleId="Textocomentario">
    <w:name w:val="annotation text"/>
    <w:basedOn w:val="Normal"/>
    <w:link w:val="TextocomentarioCar"/>
    <w:uiPriority w:val="99"/>
    <w:unhideWhenUsed/>
    <w:rsid w:val="00CC6934"/>
    <w:pPr>
      <w:spacing w:after="0" w:line="240" w:lineRule="auto"/>
    </w:pPr>
    <w:rPr>
      <w:rFonts w:ascii="Times New Roman" w:eastAsia="Times New Roman" w:hAnsi="Times New Roman" w:cs="Times New Roman"/>
      <w:sz w:val="20"/>
      <w:szCs w:val="20"/>
      <w:lang w:val="es-ES" w:eastAsia="es-ES"/>
    </w:rPr>
  </w:style>
  <w:style w:type="character" w:customStyle="1" w:styleId="TextocomentarioCar">
    <w:name w:val="Texto comentario Car"/>
    <w:basedOn w:val="Fuentedeprrafopredeter"/>
    <w:link w:val="Textocomentario"/>
    <w:uiPriority w:val="99"/>
    <w:rsid w:val="00CC6934"/>
    <w:rPr>
      <w:rFonts w:ascii="Times New Roman" w:eastAsia="Times New Roman" w:hAnsi="Times New Roman" w:cs="Times New Roman"/>
      <w:sz w:val="20"/>
      <w:szCs w:val="20"/>
      <w:lang w:val="es-ES" w:eastAsia="es-ES"/>
    </w:rPr>
  </w:style>
  <w:style w:type="character" w:customStyle="1" w:styleId="qowt-font2-timesnewroman">
    <w:name w:val="qowt-font2-timesnewroman"/>
    <w:rsid w:val="00CC6934"/>
  </w:style>
  <w:style w:type="character" w:customStyle="1" w:styleId="emailaddress">
    <w:name w:val="emailaddress"/>
    <w:rsid w:val="00CC6934"/>
  </w:style>
  <w:style w:type="character" w:customStyle="1" w:styleId="pef">
    <w:name w:val="_pe_f"/>
    <w:rsid w:val="00CC6934"/>
  </w:style>
  <w:style w:type="character" w:customStyle="1" w:styleId="currenthithighlight">
    <w:name w:val="currenthithighlight"/>
    <w:rsid w:val="00CC6934"/>
  </w:style>
  <w:style w:type="character" w:customStyle="1" w:styleId="hps">
    <w:name w:val="hps"/>
    <w:rsid w:val="00CC6934"/>
  </w:style>
  <w:style w:type="character" w:customStyle="1" w:styleId="pee">
    <w:name w:val="_pe_e"/>
    <w:rsid w:val="00CC6934"/>
  </w:style>
  <w:style w:type="character" w:customStyle="1" w:styleId="bidi">
    <w:name w:val="bidi"/>
    <w:rsid w:val="00CC6934"/>
  </w:style>
  <w:style w:type="character" w:styleId="Refdecomentario">
    <w:name w:val="annotation reference"/>
    <w:basedOn w:val="Fuentedeprrafopredeter"/>
    <w:uiPriority w:val="99"/>
    <w:semiHidden/>
    <w:unhideWhenUsed/>
    <w:rsid w:val="00DF5A90"/>
    <w:rPr>
      <w:sz w:val="16"/>
      <w:szCs w:val="16"/>
    </w:rPr>
  </w:style>
  <w:style w:type="paragraph" w:styleId="Asuntodelcomentario">
    <w:name w:val="annotation subject"/>
    <w:basedOn w:val="Textocomentario"/>
    <w:next w:val="Textocomentario"/>
    <w:link w:val="AsuntodelcomentarioCar"/>
    <w:uiPriority w:val="99"/>
    <w:semiHidden/>
    <w:unhideWhenUsed/>
    <w:rsid w:val="00DF5A90"/>
    <w:pPr>
      <w:spacing w:after="160"/>
    </w:pPr>
    <w:rPr>
      <w:rFonts w:asciiTheme="minorHAnsi" w:eastAsiaTheme="minorHAnsi" w:hAnsiTheme="minorHAnsi" w:cstheme="minorBidi"/>
      <w:b/>
      <w:bCs/>
      <w:lang w:val="es-CO" w:eastAsia="en-US"/>
    </w:rPr>
  </w:style>
  <w:style w:type="character" w:customStyle="1" w:styleId="AsuntodelcomentarioCar">
    <w:name w:val="Asunto del comentario Car"/>
    <w:basedOn w:val="TextocomentarioCar"/>
    <w:link w:val="Asuntodelcomentario"/>
    <w:uiPriority w:val="99"/>
    <w:semiHidden/>
    <w:rsid w:val="00DF5A90"/>
    <w:rPr>
      <w:rFonts w:ascii="Times New Roman" w:eastAsia="Times New Roman" w:hAnsi="Times New Roman" w:cs="Times New Roman"/>
      <w:b/>
      <w:bCs/>
      <w:sz w:val="20"/>
      <w:szCs w:val="20"/>
      <w:lang w:val="es-ES" w:eastAsia="es-ES"/>
    </w:rPr>
  </w:style>
  <w:style w:type="paragraph" w:customStyle="1" w:styleId="xmsonormal">
    <w:name w:val="x_msonormal"/>
    <w:basedOn w:val="Normal"/>
    <w:rsid w:val="00BF16CF"/>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Sinespaciado">
    <w:name w:val="No Spacing"/>
    <w:uiPriority w:val="1"/>
    <w:qFormat/>
    <w:rsid w:val="002A13C3"/>
    <w:pPr>
      <w:spacing w:after="0" w:line="240" w:lineRule="auto"/>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830275">
      <w:bodyDiv w:val="1"/>
      <w:marLeft w:val="0"/>
      <w:marRight w:val="0"/>
      <w:marTop w:val="0"/>
      <w:marBottom w:val="0"/>
      <w:divBdr>
        <w:top w:val="none" w:sz="0" w:space="0" w:color="auto"/>
        <w:left w:val="none" w:sz="0" w:space="0" w:color="auto"/>
        <w:bottom w:val="none" w:sz="0" w:space="0" w:color="auto"/>
        <w:right w:val="none" w:sz="0" w:space="0" w:color="auto"/>
      </w:divBdr>
      <w:divsChild>
        <w:div w:id="1565263819">
          <w:marLeft w:val="547"/>
          <w:marRight w:val="0"/>
          <w:marTop w:val="0"/>
          <w:marBottom w:val="0"/>
          <w:divBdr>
            <w:top w:val="none" w:sz="0" w:space="0" w:color="auto"/>
            <w:left w:val="none" w:sz="0" w:space="0" w:color="auto"/>
            <w:bottom w:val="none" w:sz="0" w:space="0" w:color="auto"/>
            <w:right w:val="none" w:sz="0" w:space="0" w:color="auto"/>
          </w:divBdr>
        </w:div>
      </w:divsChild>
    </w:div>
    <w:div w:id="177425732">
      <w:bodyDiv w:val="1"/>
      <w:marLeft w:val="0"/>
      <w:marRight w:val="0"/>
      <w:marTop w:val="0"/>
      <w:marBottom w:val="0"/>
      <w:divBdr>
        <w:top w:val="none" w:sz="0" w:space="0" w:color="auto"/>
        <w:left w:val="none" w:sz="0" w:space="0" w:color="auto"/>
        <w:bottom w:val="none" w:sz="0" w:space="0" w:color="auto"/>
        <w:right w:val="none" w:sz="0" w:space="0" w:color="auto"/>
      </w:divBdr>
    </w:div>
    <w:div w:id="306401826">
      <w:bodyDiv w:val="1"/>
      <w:marLeft w:val="0"/>
      <w:marRight w:val="0"/>
      <w:marTop w:val="0"/>
      <w:marBottom w:val="0"/>
      <w:divBdr>
        <w:top w:val="none" w:sz="0" w:space="0" w:color="auto"/>
        <w:left w:val="none" w:sz="0" w:space="0" w:color="auto"/>
        <w:bottom w:val="none" w:sz="0" w:space="0" w:color="auto"/>
        <w:right w:val="none" w:sz="0" w:space="0" w:color="auto"/>
      </w:divBdr>
      <w:divsChild>
        <w:div w:id="2021346827">
          <w:marLeft w:val="446"/>
          <w:marRight w:val="0"/>
          <w:marTop w:val="0"/>
          <w:marBottom w:val="0"/>
          <w:divBdr>
            <w:top w:val="none" w:sz="0" w:space="0" w:color="auto"/>
            <w:left w:val="none" w:sz="0" w:space="0" w:color="auto"/>
            <w:bottom w:val="none" w:sz="0" w:space="0" w:color="auto"/>
            <w:right w:val="none" w:sz="0" w:space="0" w:color="auto"/>
          </w:divBdr>
        </w:div>
        <w:div w:id="1442914014">
          <w:marLeft w:val="446"/>
          <w:marRight w:val="0"/>
          <w:marTop w:val="0"/>
          <w:marBottom w:val="0"/>
          <w:divBdr>
            <w:top w:val="none" w:sz="0" w:space="0" w:color="auto"/>
            <w:left w:val="none" w:sz="0" w:space="0" w:color="auto"/>
            <w:bottom w:val="none" w:sz="0" w:space="0" w:color="auto"/>
            <w:right w:val="none" w:sz="0" w:space="0" w:color="auto"/>
          </w:divBdr>
        </w:div>
        <w:div w:id="1489131473">
          <w:marLeft w:val="446"/>
          <w:marRight w:val="0"/>
          <w:marTop w:val="0"/>
          <w:marBottom w:val="0"/>
          <w:divBdr>
            <w:top w:val="none" w:sz="0" w:space="0" w:color="auto"/>
            <w:left w:val="none" w:sz="0" w:space="0" w:color="auto"/>
            <w:bottom w:val="none" w:sz="0" w:space="0" w:color="auto"/>
            <w:right w:val="none" w:sz="0" w:space="0" w:color="auto"/>
          </w:divBdr>
        </w:div>
        <w:div w:id="385102732">
          <w:marLeft w:val="446"/>
          <w:marRight w:val="0"/>
          <w:marTop w:val="0"/>
          <w:marBottom w:val="0"/>
          <w:divBdr>
            <w:top w:val="none" w:sz="0" w:space="0" w:color="auto"/>
            <w:left w:val="none" w:sz="0" w:space="0" w:color="auto"/>
            <w:bottom w:val="none" w:sz="0" w:space="0" w:color="auto"/>
            <w:right w:val="none" w:sz="0" w:space="0" w:color="auto"/>
          </w:divBdr>
        </w:div>
      </w:divsChild>
    </w:div>
    <w:div w:id="441459768">
      <w:bodyDiv w:val="1"/>
      <w:marLeft w:val="0"/>
      <w:marRight w:val="0"/>
      <w:marTop w:val="0"/>
      <w:marBottom w:val="0"/>
      <w:divBdr>
        <w:top w:val="none" w:sz="0" w:space="0" w:color="auto"/>
        <w:left w:val="none" w:sz="0" w:space="0" w:color="auto"/>
        <w:bottom w:val="none" w:sz="0" w:space="0" w:color="auto"/>
        <w:right w:val="none" w:sz="0" w:space="0" w:color="auto"/>
      </w:divBdr>
    </w:div>
    <w:div w:id="492185005">
      <w:bodyDiv w:val="1"/>
      <w:marLeft w:val="0"/>
      <w:marRight w:val="0"/>
      <w:marTop w:val="0"/>
      <w:marBottom w:val="0"/>
      <w:divBdr>
        <w:top w:val="none" w:sz="0" w:space="0" w:color="auto"/>
        <w:left w:val="none" w:sz="0" w:space="0" w:color="auto"/>
        <w:bottom w:val="none" w:sz="0" w:space="0" w:color="auto"/>
        <w:right w:val="none" w:sz="0" w:space="0" w:color="auto"/>
      </w:divBdr>
      <w:divsChild>
        <w:div w:id="1526870307">
          <w:marLeft w:val="547"/>
          <w:marRight w:val="0"/>
          <w:marTop w:val="0"/>
          <w:marBottom w:val="0"/>
          <w:divBdr>
            <w:top w:val="none" w:sz="0" w:space="0" w:color="auto"/>
            <w:left w:val="none" w:sz="0" w:space="0" w:color="auto"/>
            <w:bottom w:val="none" w:sz="0" w:space="0" w:color="auto"/>
            <w:right w:val="none" w:sz="0" w:space="0" w:color="auto"/>
          </w:divBdr>
        </w:div>
      </w:divsChild>
    </w:div>
    <w:div w:id="659576245">
      <w:bodyDiv w:val="1"/>
      <w:marLeft w:val="0"/>
      <w:marRight w:val="0"/>
      <w:marTop w:val="0"/>
      <w:marBottom w:val="0"/>
      <w:divBdr>
        <w:top w:val="none" w:sz="0" w:space="0" w:color="auto"/>
        <w:left w:val="none" w:sz="0" w:space="0" w:color="auto"/>
        <w:bottom w:val="none" w:sz="0" w:space="0" w:color="auto"/>
        <w:right w:val="none" w:sz="0" w:space="0" w:color="auto"/>
      </w:divBdr>
      <w:divsChild>
        <w:div w:id="1663002012">
          <w:marLeft w:val="547"/>
          <w:marRight w:val="0"/>
          <w:marTop w:val="0"/>
          <w:marBottom w:val="0"/>
          <w:divBdr>
            <w:top w:val="none" w:sz="0" w:space="0" w:color="auto"/>
            <w:left w:val="none" w:sz="0" w:space="0" w:color="auto"/>
            <w:bottom w:val="none" w:sz="0" w:space="0" w:color="auto"/>
            <w:right w:val="none" w:sz="0" w:space="0" w:color="auto"/>
          </w:divBdr>
        </w:div>
      </w:divsChild>
    </w:div>
    <w:div w:id="695009944">
      <w:bodyDiv w:val="1"/>
      <w:marLeft w:val="0"/>
      <w:marRight w:val="0"/>
      <w:marTop w:val="0"/>
      <w:marBottom w:val="0"/>
      <w:divBdr>
        <w:top w:val="none" w:sz="0" w:space="0" w:color="auto"/>
        <w:left w:val="none" w:sz="0" w:space="0" w:color="auto"/>
        <w:bottom w:val="none" w:sz="0" w:space="0" w:color="auto"/>
        <w:right w:val="none" w:sz="0" w:space="0" w:color="auto"/>
      </w:divBdr>
      <w:divsChild>
        <w:div w:id="275866632">
          <w:marLeft w:val="547"/>
          <w:marRight w:val="0"/>
          <w:marTop w:val="0"/>
          <w:marBottom w:val="0"/>
          <w:divBdr>
            <w:top w:val="none" w:sz="0" w:space="0" w:color="auto"/>
            <w:left w:val="none" w:sz="0" w:space="0" w:color="auto"/>
            <w:bottom w:val="none" w:sz="0" w:space="0" w:color="auto"/>
            <w:right w:val="none" w:sz="0" w:space="0" w:color="auto"/>
          </w:divBdr>
        </w:div>
      </w:divsChild>
    </w:div>
    <w:div w:id="703480013">
      <w:bodyDiv w:val="1"/>
      <w:marLeft w:val="0"/>
      <w:marRight w:val="0"/>
      <w:marTop w:val="0"/>
      <w:marBottom w:val="0"/>
      <w:divBdr>
        <w:top w:val="none" w:sz="0" w:space="0" w:color="auto"/>
        <w:left w:val="none" w:sz="0" w:space="0" w:color="auto"/>
        <w:bottom w:val="none" w:sz="0" w:space="0" w:color="auto"/>
        <w:right w:val="none" w:sz="0" w:space="0" w:color="auto"/>
      </w:divBdr>
      <w:divsChild>
        <w:div w:id="1437019514">
          <w:marLeft w:val="446"/>
          <w:marRight w:val="0"/>
          <w:marTop w:val="0"/>
          <w:marBottom w:val="0"/>
          <w:divBdr>
            <w:top w:val="none" w:sz="0" w:space="0" w:color="auto"/>
            <w:left w:val="none" w:sz="0" w:space="0" w:color="auto"/>
            <w:bottom w:val="none" w:sz="0" w:space="0" w:color="auto"/>
            <w:right w:val="none" w:sz="0" w:space="0" w:color="auto"/>
          </w:divBdr>
        </w:div>
        <w:div w:id="376979158">
          <w:marLeft w:val="446"/>
          <w:marRight w:val="0"/>
          <w:marTop w:val="0"/>
          <w:marBottom w:val="0"/>
          <w:divBdr>
            <w:top w:val="none" w:sz="0" w:space="0" w:color="auto"/>
            <w:left w:val="none" w:sz="0" w:space="0" w:color="auto"/>
            <w:bottom w:val="none" w:sz="0" w:space="0" w:color="auto"/>
            <w:right w:val="none" w:sz="0" w:space="0" w:color="auto"/>
          </w:divBdr>
        </w:div>
        <w:div w:id="269818681">
          <w:marLeft w:val="446"/>
          <w:marRight w:val="0"/>
          <w:marTop w:val="0"/>
          <w:marBottom w:val="0"/>
          <w:divBdr>
            <w:top w:val="none" w:sz="0" w:space="0" w:color="auto"/>
            <w:left w:val="none" w:sz="0" w:space="0" w:color="auto"/>
            <w:bottom w:val="none" w:sz="0" w:space="0" w:color="auto"/>
            <w:right w:val="none" w:sz="0" w:space="0" w:color="auto"/>
          </w:divBdr>
        </w:div>
        <w:div w:id="898906930">
          <w:marLeft w:val="446"/>
          <w:marRight w:val="0"/>
          <w:marTop w:val="0"/>
          <w:marBottom w:val="0"/>
          <w:divBdr>
            <w:top w:val="none" w:sz="0" w:space="0" w:color="auto"/>
            <w:left w:val="none" w:sz="0" w:space="0" w:color="auto"/>
            <w:bottom w:val="none" w:sz="0" w:space="0" w:color="auto"/>
            <w:right w:val="none" w:sz="0" w:space="0" w:color="auto"/>
          </w:divBdr>
        </w:div>
        <w:div w:id="672992725">
          <w:marLeft w:val="446"/>
          <w:marRight w:val="0"/>
          <w:marTop w:val="0"/>
          <w:marBottom w:val="0"/>
          <w:divBdr>
            <w:top w:val="none" w:sz="0" w:space="0" w:color="auto"/>
            <w:left w:val="none" w:sz="0" w:space="0" w:color="auto"/>
            <w:bottom w:val="none" w:sz="0" w:space="0" w:color="auto"/>
            <w:right w:val="none" w:sz="0" w:space="0" w:color="auto"/>
          </w:divBdr>
        </w:div>
      </w:divsChild>
    </w:div>
    <w:div w:id="720247373">
      <w:bodyDiv w:val="1"/>
      <w:marLeft w:val="0"/>
      <w:marRight w:val="0"/>
      <w:marTop w:val="0"/>
      <w:marBottom w:val="0"/>
      <w:divBdr>
        <w:top w:val="none" w:sz="0" w:space="0" w:color="auto"/>
        <w:left w:val="none" w:sz="0" w:space="0" w:color="auto"/>
        <w:bottom w:val="none" w:sz="0" w:space="0" w:color="auto"/>
        <w:right w:val="none" w:sz="0" w:space="0" w:color="auto"/>
      </w:divBdr>
      <w:divsChild>
        <w:div w:id="974139436">
          <w:marLeft w:val="547"/>
          <w:marRight w:val="0"/>
          <w:marTop w:val="0"/>
          <w:marBottom w:val="0"/>
          <w:divBdr>
            <w:top w:val="none" w:sz="0" w:space="0" w:color="auto"/>
            <w:left w:val="none" w:sz="0" w:space="0" w:color="auto"/>
            <w:bottom w:val="none" w:sz="0" w:space="0" w:color="auto"/>
            <w:right w:val="none" w:sz="0" w:space="0" w:color="auto"/>
          </w:divBdr>
        </w:div>
      </w:divsChild>
    </w:div>
    <w:div w:id="807550987">
      <w:bodyDiv w:val="1"/>
      <w:marLeft w:val="0"/>
      <w:marRight w:val="0"/>
      <w:marTop w:val="0"/>
      <w:marBottom w:val="0"/>
      <w:divBdr>
        <w:top w:val="none" w:sz="0" w:space="0" w:color="auto"/>
        <w:left w:val="none" w:sz="0" w:space="0" w:color="auto"/>
        <w:bottom w:val="none" w:sz="0" w:space="0" w:color="auto"/>
        <w:right w:val="none" w:sz="0" w:space="0" w:color="auto"/>
      </w:divBdr>
      <w:divsChild>
        <w:div w:id="216093305">
          <w:marLeft w:val="4666"/>
          <w:marRight w:val="0"/>
          <w:marTop w:val="0"/>
          <w:marBottom w:val="0"/>
          <w:divBdr>
            <w:top w:val="none" w:sz="0" w:space="0" w:color="auto"/>
            <w:left w:val="none" w:sz="0" w:space="0" w:color="auto"/>
            <w:bottom w:val="none" w:sz="0" w:space="0" w:color="auto"/>
            <w:right w:val="none" w:sz="0" w:space="0" w:color="auto"/>
          </w:divBdr>
        </w:div>
        <w:div w:id="405228989">
          <w:marLeft w:val="4666"/>
          <w:marRight w:val="0"/>
          <w:marTop w:val="0"/>
          <w:marBottom w:val="0"/>
          <w:divBdr>
            <w:top w:val="none" w:sz="0" w:space="0" w:color="auto"/>
            <w:left w:val="none" w:sz="0" w:space="0" w:color="auto"/>
            <w:bottom w:val="none" w:sz="0" w:space="0" w:color="auto"/>
            <w:right w:val="none" w:sz="0" w:space="0" w:color="auto"/>
          </w:divBdr>
        </w:div>
        <w:div w:id="1280062135">
          <w:marLeft w:val="4666"/>
          <w:marRight w:val="0"/>
          <w:marTop w:val="0"/>
          <w:marBottom w:val="0"/>
          <w:divBdr>
            <w:top w:val="none" w:sz="0" w:space="0" w:color="auto"/>
            <w:left w:val="none" w:sz="0" w:space="0" w:color="auto"/>
            <w:bottom w:val="none" w:sz="0" w:space="0" w:color="auto"/>
            <w:right w:val="none" w:sz="0" w:space="0" w:color="auto"/>
          </w:divBdr>
        </w:div>
      </w:divsChild>
    </w:div>
    <w:div w:id="809439920">
      <w:bodyDiv w:val="1"/>
      <w:marLeft w:val="0"/>
      <w:marRight w:val="0"/>
      <w:marTop w:val="0"/>
      <w:marBottom w:val="0"/>
      <w:divBdr>
        <w:top w:val="none" w:sz="0" w:space="0" w:color="auto"/>
        <w:left w:val="none" w:sz="0" w:space="0" w:color="auto"/>
        <w:bottom w:val="none" w:sz="0" w:space="0" w:color="auto"/>
        <w:right w:val="none" w:sz="0" w:space="0" w:color="auto"/>
      </w:divBdr>
      <w:divsChild>
        <w:div w:id="1516530930">
          <w:marLeft w:val="547"/>
          <w:marRight w:val="0"/>
          <w:marTop w:val="0"/>
          <w:marBottom w:val="0"/>
          <w:divBdr>
            <w:top w:val="none" w:sz="0" w:space="0" w:color="auto"/>
            <w:left w:val="none" w:sz="0" w:space="0" w:color="auto"/>
            <w:bottom w:val="none" w:sz="0" w:space="0" w:color="auto"/>
            <w:right w:val="none" w:sz="0" w:space="0" w:color="auto"/>
          </w:divBdr>
        </w:div>
      </w:divsChild>
    </w:div>
    <w:div w:id="960577889">
      <w:bodyDiv w:val="1"/>
      <w:marLeft w:val="0"/>
      <w:marRight w:val="0"/>
      <w:marTop w:val="0"/>
      <w:marBottom w:val="0"/>
      <w:divBdr>
        <w:top w:val="none" w:sz="0" w:space="0" w:color="auto"/>
        <w:left w:val="none" w:sz="0" w:space="0" w:color="auto"/>
        <w:bottom w:val="none" w:sz="0" w:space="0" w:color="auto"/>
        <w:right w:val="none" w:sz="0" w:space="0" w:color="auto"/>
      </w:divBdr>
      <w:divsChild>
        <w:div w:id="1538658490">
          <w:marLeft w:val="547"/>
          <w:marRight w:val="0"/>
          <w:marTop w:val="0"/>
          <w:marBottom w:val="0"/>
          <w:divBdr>
            <w:top w:val="none" w:sz="0" w:space="0" w:color="auto"/>
            <w:left w:val="none" w:sz="0" w:space="0" w:color="auto"/>
            <w:bottom w:val="none" w:sz="0" w:space="0" w:color="auto"/>
            <w:right w:val="none" w:sz="0" w:space="0" w:color="auto"/>
          </w:divBdr>
        </w:div>
      </w:divsChild>
    </w:div>
    <w:div w:id="1008562442">
      <w:bodyDiv w:val="1"/>
      <w:marLeft w:val="0"/>
      <w:marRight w:val="0"/>
      <w:marTop w:val="0"/>
      <w:marBottom w:val="0"/>
      <w:divBdr>
        <w:top w:val="none" w:sz="0" w:space="0" w:color="auto"/>
        <w:left w:val="none" w:sz="0" w:space="0" w:color="auto"/>
        <w:bottom w:val="none" w:sz="0" w:space="0" w:color="auto"/>
        <w:right w:val="none" w:sz="0" w:space="0" w:color="auto"/>
      </w:divBdr>
    </w:div>
    <w:div w:id="1035040415">
      <w:bodyDiv w:val="1"/>
      <w:marLeft w:val="0"/>
      <w:marRight w:val="0"/>
      <w:marTop w:val="0"/>
      <w:marBottom w:val="0"/>
      <w:divBdr>
        <w:top w:val="none" w:sz="0" w:space="0" w:color="auto"/>
        <w:left w:val="none" w:sz="0" w:space="0" w:color="auto"/>
        <w:bottom w:val="none" w:sz="0" w:space="0" w:color="auto"/>
        <w:right w:val="none" w:sz="0" w:space="0" w:color="auto"/>
      </w:divBdr>
      <w:divsChild>
        <w:div w:id="1977104116">
          <w:marLeft w:val="547"/>
          <w:marRight w:val="0"/>
          <w:marTop w:val="0"/>
          <w:marBottom w:val="0"/>
          <w:divBdr>
            <w:top w:val="none" w:sz="0" w:space="0" w:color="auto"/>
            <w:left w:val="none" w:sz="0" w:space="0" w:color="auto"/>
            <w:bottom w:val="none" w:sz="0" w:space="0" w:color="auto"/>
            <w:right w:val="none" w:sz="0" w:space="0" w:color="auto"/>
          </w:divBdr>
        </w:div>
      </w:divsChild>
    </w:div>
    <w:div w:id="1111438147">
      <w:bodyDiv w:val="1"/>
      <w:marLeft w:val="0"/>
      <w:marRight w:val="0"/>
      <w:marTop w:val="0"/>
      <w:marBottom w:val="0"/>
      <w:divBdr>
        <w:top w:val="none" w:sz="0" w:space="0" w:color="auto"/>
        <w:left w:val="none" w:sz="0" w:space="0" w:color="auto"/>
        <w:bottom w:val="none" w:sz="0" w:space="0" w:color="auto"/>
        <w:right w:val="none" w:sz="0" w:space="0" w:color="auto"/>
      </w:divBdr>
    </w:div>
    <w:div w:id="1162307985">
      <w:bodyDiv w:val="1"/>
      <w:marLeft w:val="0"/>
      <w:marRight w:val="0"/>
      <w:marTop w:val="0"/>
      <w:marBottom w:val="0"/>
      <w:divBdr>
        <w:top w:val="none" w:sz="0" w:space="0" w:color="auto"/>
        <w:left w:val="none" w:sz="0" w:space="0" w:color="auto"/>
        <w:bottom w:val="none" w:sz="0" w:space="0" w:color="auto"/>
        <w:right w:val="none" w:sz="0" w:space="0" w:color="auto"/>
      </w:divBdr>
      <w:divsChild>
        <w:div w:id="1998875861">
          <w:marLeft w:val="547"/>
          <w:marRight w:val="0"/>
          <w:marTop w:val="0"/>
          <w:marBottom w:val="0"/>
          <w:divBdr>
            <w:top w:val="none" w:sz="0" w:space="0" w:color="auto"/>
            <w:left w:val="none" w:sz="0" w:space="0" w:color="auto"/>
            <w:bottom w:val="none" w:sz="0" w:space="0" w:color="auto"/>
            <w:right w:val="none" w:sz="0" w:space="0" w:color="auto"/>
          </w:divBdr>
        </w:div>
      </w:divsChild>
    </w:div>
    <w:div w:id="1295133902">
      <w:bodyDiv w:val="1"/>
      <w:marLeft w:val="0"/>
      <w:marRight w:val="0"/>
      <w:marTop w:val="0"/>
      <w:marBottom w:val="0"/>
      <w:divBdr>
        <w:top w:val="none" w:sz="0" w:space="0" w:color="auto"/>
        <w:left w:val="none" w:sz="0" w:space="0" w:color="auto"/>
        <w:bottom w:val="none" w:sz="0" w:space="0" w:color="auto"/>
        <w:right w:val="none" w:sz="0" w:space="0" w:color="auto"/>
      </w:divBdr>
      <w:divsChild>
        <w:div w:id="10421987">
          <w:marLeft w:val="547"/>
          <w:marRight w:val="0"/>
          <w:marTop w:val="0"/>
          <w:marBottom w:val="0"/>
          <w:divBdr>
            <w:top w:val="none" w:sz="0" w:space="0" w:color="auto"/>
            <w:left w:val="none" w:sz="0" w:space="0" w:color="auto"/>
            <w:bottom w:val="none" w:sz="0" w:space="0" w:color="auto"/>
            <w:right w:val="none" w:sz="0" w:space="0" w:color="auto"/>
          </w:divBdr>
        </w:div>
      </w:divsChild>
    </w:div>
    <w:div w:id="1526670485">
      <w:bodyDiv w:val="1"/>
      <w:marLeft w:val="0"/>
      <w:marRight w:val="0"/>
      <w:marTop w:val="0"/>
      <w:marBottom w:val="0"/>
      <w:divBdr>
        <w:top w:val="none" w:sz="0" w:space="0" w:color="auto"/>
        <w:left w:val="none" w:sz="0" w:space="0" w:color="auto"/>
        <w:bottom w:val="none" w:sz="0" w:space="0" w:color="auto"/>
        <w:right w:val="none" w:sz="0" w:space="0" w:color="auto"/>
      </w:divBdr>
      <w:divsChild>
        <w:div w:id="1639648319">
          <w:marLeft w:val="547"/>
          <w:marRight w:val="0"/>
          <w:marTop w:val="0"/>
          <w:marBottom w:val="0"/>
          <w:divBdr>
            <w:top w:val="none" w:sz="0" w:space="0" w:color="auto"/>
            <w:left w:val="none" w:sz="0" w:space="0" w:color="auto"/>
            <w:bottom w:val="none" w:sz="0" w:space="0" w:color="auto"/>
            <w:right w:val="none" w:sz="0" w:space="0" w:color="auto"/>
          </w:divBdr>
        </w:div>
      </w:divsChild>
    </w:div>
    <w:div w:id="1903904018">
      <w:bodyDiv w:val="1"/>
      <w:marLeft w:val="0"/>
      <w:marRight w:val="0"/>
      <w:marTop w:val="0"/>
      <w:marBottom w:val="0"/>
      <w:divBdr>
        <w:top w:val="none" w:sz="0" w:space="0" w:color="auto"/>
        <w:left w:val="none" w:sz="0" w:space="0" w:color="auto"/>
        <w:bottom w:val="none" w:sz="0" w:space="0" w:color="auto"/>
        <w:right w:val="none" w:sz="0" w:space="0" w:color="auto"/>
      </w:divBdr>
      <w:divsChild>
        <w:div w:id="465392744">
          <w:marLeft w:val="1382"/>
          <w:marRight w:val="0"/>
          <w:marTop w:val="0"/>
          <w:marBottom w:val="0"/>
          <w:divBdr>
            <w:top w:val="none" w:sz="0" w:space="0" w:color="auto"/>
            <w:left w:val="none" w:sz="0" w:space="0" w:color="auto"/>
            <w:bottom w:val="none" w:sz="0" w:space="0" w:color="auto"/>
            <w:right w:val="none" w:sz="0" w:space="0" w:color="auto"/>
          </w:divBdr>
        </w:div>
        <w:div w:id="1628196905">
          <w:marLeft w:val="1382"/>
          <w:marRight w:val="0"/>
          <w:marTop w:val="0"/>
          <w:marBottom w:val="0"/>
          <w:divBdr>
            <w:top w:val="none" w:sz="0" w:space="0" w:color="auto"/>
            <w:left w:val="none" w:sz="0" w:space="0" w:color="auto"/>
            <w:bottom w:val="none" w:sz="0" w:space="0" w:color="auto"/>
            <w:right w:val="none" w:sz="0" w:space="0" w:color="auto"/>
          </w:divBdr>
        </w:div>
        <w:div w:id="1770657890">
          <w:marLeft w:val="1382"/>
          <w:marRight w:val="0"/>
          <w:marTop w:val="0"/>
          <w:marBottom w:val="0"/>
          <w:divBdr>
            <w:top w:val="none" w:sz="0" w:space="0" w:color="auto"/>
            <w:left w:val="none" w:sz="0" w:space="0" w:color="auto"/>
            <w:bottom w:val="none" w:sz="0" w:space="0" w:color="auto"/>
            <w:right w:val="none" w:sz="0" w:space="0" w:color="auto"/>
          </w:divBdr>
        </w:div>
      </w:divsChild>
    </w:div>
    <w:div w:id="1954704788">
      <w:bodyDiv w:val="1"/>
      <w:marLeft w:val="0"/>
      <w:marRight w:val="0"/>
      <w:marTop w:val="0"/>
      <w:marBottom w:val="0"/>
      <w:divBdr>
        <w:top w:val="none" w:sz="0" w:space="0" w:color="auto"/>
        <w:left w:val="none" w:sz="0" w:space="0" w:color="auto"/>
        <w:bottom w:val="none" w:sz="0" w:space="0" w:color="auto"/>
        <w:right w:val="none" w:sz="0" w:space="0" w:color="auto"/>
      </w:divBdr>
      <w:divsChild>
        <w:div w:id="1466507850">
          <w:marLeft w:val="547"/>
          <w:marRight w:val="0"/>
          <w:marTop w:val="0"/>
          <w:marBottom w:val="0"/>
          <w:divBdr>
            <w:top w:val="none" w:sz="0" w:space="0" w:color="auto"/>
            <w:left w:val="none" w:sz="0" w:space="0" w:color="auto"/>
            <w:bottom w:val="none" w:sz="0" w:space="0" w:color="auto"/>
            <w:right w:val="none" w:sz="0" w:space="0" w:color="auto"/>
          </w:divBdr>
        </w:div>
      </w:divsChild>
    </w:div>
    <w:div w:id="2058553751">
      <w:bodyDiv w:val="1"/>
      <w:marLeft w:val="0"/>
      <w:marRight w:val="0"/>
      <w:marTop w:val="0"/>
      <w:marBottom w:val="0"/>
      <w:divBdr>
        <w:top w:val="none" w:sz="0" w:space="0" w:color="auto"/>
        <w:left w:val="none" w:sz="0" w:space="0" w:color="auto"/>
        <w:bottom w:val="none" w:sz="0" w:space="0" w:color="auto"/>
        <w:right w:val="none" w:sz="0" w:space="0" w:color="auto"/>
      </w:divBdr>
    </w:div>
    <w:div w:id="2058776654">
      <w:bodyDiv w:val="1"/>
      <w:marLeft w:val="0"/>
      <w:marRight w:val="0"/>
      <w:marTop w:val="0"/>
      <w:marBottom w:val="0"/>
      <w:divBdr>
        <w:top w:val="none" w:sz="0" w:space="0" w:color="auto"/>
        <w:left w:val="none" w:sz="0" w:space="0" w:color="auto"/>
        <w:bottom w:val="none" w:sz="0" w:space="0" w:color="auto"/>
        <w:right w:val="none" w:sz="0" w:space="0" w:color="auto"/>
      </w:divBdr>
      <w:divsChild>
        <w:div w:id="1265653772">
          <w:marLeft w:val="446"/>
          <w:marRight w:val="0"/>
          <w:marTop w:val="0"/>
          <w:marBottom w:val="0"/>
          <w:divBdr>
            <w:top w:val="none" w:sz="0" w:space="0" w:color="auto"/>
            <w:left w:val="none" w:sz="0" w:space="0" w:color="auto"/>
            <w:bottom w:val="none" w:sz="0" w:space="0" w:color="auto"/>
            <w:right w:val="none" w:sz="0" w:space="0" w:color="auto"/>
          </w:divBdr>
        </w:div>
        <w:div w:id="1905870801">
          <w:marLeft w:val="446"/>
          <w:marRight w:val="0"/>
          <w:marTop w:val="0"/>
          <w:marBottom w:val="0"/>
          <w:divBdr>
            <w:top w:val="none" w:sz="0" w:space="0" w:color="auto"/>
            <w:left w:val="none" w:sz="0" w:space="0" w:color="auto"/>
            <w:bottom w:val="none" w:sz="0" w:space="0" w:color="auto"/>
            <w:right w:val="none" w:sz="0" w:space="0" w:color="auto"/>
          </w:divBdr>
        </w:div>
        <w:div w:id="210045399">
          <w:marLeft w:val="446"/>
          <w:marRight w:val="0"/>
          <w:marTop w:val="0"/>
          <w:marBottom w:val="0"/>
          <w:divBdr>
            <w:top w:val="none" w:sz="0" w:space="0" w:color="auto"/>
            <w:left w:val="none" w:sz="0" w:space="0" w:color="auto"/>
            <w:bottom w:val="none" w:sz="0" w:space="0" w:color="auto"/>
            <w:right w:val="none" w:sz="0" w:space="0" w:color="auto"/>
          </w:divBdr>
        </w:div>
        <w:div w:id="1456831630">
          <w:marLeft w:val="446"/>
          <w:marRight w:val="0"/>
          <w:marTop w:val="0"/>
          <w:marBottom w:val="0"/>
          <w:divBdr>
            <w:top w:val="none" w:sz="0" w:space="0" w:color="auto"/>
            <w:left w:val="none" w:sz="0" w:space="0" w:color="auto"/>
            <w:bottom w:val="none" w:sz="0" w:space="0" w:color="auto"/>
            <w:right w:val="none" w:sz="0" w:space="0" w:color="auto"/>
          </w:divBdr>
        </w:div>
      </w:divsChild>
    </w:div>
    <w:div w:id="2088459886">
      <w:bodyDiv w:val="1"/>
      <w:marLeft w:val="0"/>
      <w:marRight w:val="0"/>
      <w:marTop w:val="0"/>
      <w:marBottom w:val="0"/>
      <w:divBdr>
        <w:top w:val="none" w:sz="0" w:space="0" w:color="auto"/>
        <w:left w:val="none" w:sz="0" w:space="0" w:color="auto"/>
        <w:bottom w:val="none" w:sz="0" w:space="0" w:color="auto"/>
        <w:right w:val="none" w:sz="0" w:space="0" w:color="auto"/>
      </w:divBdr>
      <w:divsChild>
        <w:div w:id="938870120">
          <w:marLeft w:val="547"/>
          <w:marRight w:val="0"/>
          <w:marTop w:val="0"/>
          <w:marBottom w:val="0"/>
          <w:divBdr>
            <w:top w:val="none" w:sz="0" w:space="0" w:color="auto"/>
            <w:left w:val="none" w:sz="0" w:space="0" w:color="auto"/>
            <w:bottom w:val="none" w:sz="0" w:space="0" w:color="auto"/>
            <w:right w:val="none" w:sz="0" w:space="0" w:color="auto"/>
          </w:divBdr>
        </w:div>
      </w:divsChild>
    </w:div>
    <w:div w:id="2099668719">
      <w:bodyDiv w:val="1"/>
      <w:marLeft w:val="0"/>
      <w:marRight w:val="0"/>
      <w:marTop w:val="0"/>
      <w:marBottom w:val="0"/>
      <w:divBdr>
        <w:top w:val="none" w:sz="0" w:space="0" w:color="auto"/>
        <w:left w:val="none" w:sz="0" w:space="0" w:color="auto"/>
        <w:bottom w:val="none" w:sz="0" w:space="0" w:color="auto"/>
        <w:right w:val="none" w:sz="0" w:space="0" w:color="auto"/>
      </w:divBdr>
    </w:div>
    <w:div w:id="2146048234">
      <w:bodyDiv w:val="1"/>
      <w:marLeft w:val="0"/>
      <w:marRight w:val="0"/>
      <w:marTop w:val="0"/>
      <w:marBottom w:val="0"/>
      <w:divBdr>
        <w:top w:val="none" w:sz="0" w:space="0" w:color="auto"/>
        <w:left w:val="none" w:sz="0" w:space="0" w:color="auto"/>
        <w:bottom w:val="none" w:sz="0" w:space="0" w:color="auto"/>
        <w:right w:val="none" w:sz="0" w:space="0" w:color="auto"/>
      </w:divBdr>
      <w:divsChild>
        <w:div w:id="2092659543">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hyperlink" Target="http://www.dcobys.com/" TargetMode="Externa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yperlink" Target="mailto:operaciones@dcobys.com"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mailto:zmogollon@worldtoursltda.com" TargetMode="External"/><Relationship Id="rId20" Type="http://schemas.openxmlformats.org/officeDocument/2006/relationships/image" Target="media/image1.jpe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microsoft.com/office/2011/relationships/people" Target="people.xml"/><Relationship Id="rId5" Type="http://schemas.openxmlformats.org/officeDocument/2006/relationships/numbering" Target="numbering.xml"/><Relationship Id="rId15" Type="http://schemas.openxmlformats.org/officeDocument/2006/relationships/hyperlink" Target="http://www.velatours.com/"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mailto:lucia@guard.me"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hyperlink" Target="http://wwwnc.cdc.gov/trave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Escala de grises">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Archivo xmlns="bc589788-fcb4-4215-a451-f12b6ddd674f">12</Archivo>
    <_dlc_DocId xmlns="1ff709fa-6d6a-449e-a9ef-a200e2783c0e">5CJVHRM7X7WS-1316-153</_dlc_DocId>
    <_dlc_DocIdUrl xmlns="1ff709fa-6d6a-449e-a9ef-a200e2783c0e">
      <Url>https://portalservicios.unisabana.edu.co/cius/_layouts/DocIdRedir.aspx?ID=5CJVHRM7X7WS-1316-153</Url>
      <Description>5CJVHRM7X7WS-1316-153</Description>
    </_dlc_DocIdUr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E335725C98A9E648B072E7B0999C9FD5" ma:contentTypeVersion="1" ma:contentTypeDescription="Crear nuevo documento." ma:contentTypeScope="" ma:versionID="c876d09e74b91cd0e98a706784bcd391">
  <xsd:schema xmlns:xsd="http://www.w3.org/2001/XMLSchema" xmlns:xs="http://www.w3.org/2001/XMLSchema" xmlns:p="http://schemas.microsoft.com/office/2006/metadata/properties" xmlns:ns2="1ff709fa-6d6a-449e-a9ef-a200e2783c0e" xmlns:ns3="bc589788-fcb4-4215-a451-f12b6ddd674f" targetNamespace="http://schemas.microsoft.com/office/2006/metadata/properties" ma:root="true" ma:fieldsID="be95398f786b90e179aa92961e9ea21f" ns2:_="" ns3:_="">
    <xsd:import namespace="1ff709fa-6d6a-449e-a9ef-a200e2783c0e"/>
    <xsd:import namespace="bc589788-fcb4-4215-a451-f12b6ddd674f"/>
    <xsd:element name="properties">
      <xsd:complexType>
        <xsd:sequence>
          <xsd:element name="documentManagement">
            <xsd:complexType>
              <xsd:all>
                <xsd:element ref="ns2:_dlc_DocId" minOccurs="0"/>
                <xsd:element ref="ns2:_dlc_DocIdUrl" minOccurs="0"/>
                <xsd:element ref="ns2:_dlc_DocIdPersistId" minOccurs="0"/>
                <xsd:element ref="ns3:Archivo"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ff709fa-6d6a-449e-a9ef-a200e2783c0e" elementFormDefault="qualified">
    <xsd:import namespace="http://schemas.microsoft.com/office/2006/documentManagement/types"/>
    <xsd:import namespace="http://schemas.microsoft.com/office/infopath/2007/PartnerControls"/>
    <xsd:element name="_dlc_DocId" ma:index="8" nillable="true" ma:displayName="Valor de Id. de documento" ma:description="El valor del identificador de documento asignado a este elemento." ma:internalName="_dlc_DocId" ma:readOnly="true">
      <xsd:simpleType>
        <xsd:restriction base="dms:Text"/>
      </xsd:simpleType>
    </xsd:element>
    <xsd:element name="_dlc_DocIdUrl" ma:index="9" nillable="true" ma:displayName="Id. de documento" ma:description="Vínculo permanente a este documento."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bc589788-fcb4-4215-a451-f12b6ddd674f" elementFormDefault="qualified">
    <xsd:import namespace="http://schemas.microsoft.com/office/2006/documentManagement/types"/>
    <xsd:import namespace="http://schemas.microsoft.com/office/infopath/2007/PartnerControls"/>
    <xsd:element name="Archivo" ma:index="11" nillable="true" ma:displayName="Archivo" ma:indexed="true" ma:list="{bd7484f6-3b81-4afd-b400-7ba14054f8dd}" ma:internalName="Archivo" ma:showField="Title">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EC948425-9DF2-4E28-8CFB-925E90B7FA1C}">
  <ds:schemaRefs>
    <ds:schemaRef ds:uri="http://schemas.microsoft.com/office/2006/metadata/properties"/>
    <ds:schemaRef ds:uri="http://schemas.microsoft.com/office/infopath/2007/PartnerControls"/>
    <ds:schemaRef ds:uri="bc589788-fcb4-4215-a451-f12b6ddd674f"/>
    <ds:schemaRef ds:uri="1ff709fa-6d6a-449e-a9ef-a200e2783c0e"/>
  </ds:schemaRefs>
</ds:datastoreItem>
</file>

<file path=customXml/itemProps2.xml><?xml version="1.0" encoding="utf-8"?>
<ds:datastoreItem xmlns:ds="http://schemas.openxmlformats.org/officeDocument/2006/customXml" ds:itemID="{9193FA33-87BB-4BF7-AC0D-202E1C8A8542}">
  <ds:schemaRefs>
    <ds:schemaRef ds:uri="http://schemas.microsoft.com/sharepoint/v3/contenttype/forms"/>
  </ds:schemaRefs>
</ds:datastoreItem>
</file>

<file path=customXml/itemProps3.xml><?xml version="1.0" encoding="utf-8"?>
<ds:datastoreItem xmlns:ds="http://schemas.openxmlformats.org/officeDocument/2006/customXml" ds:itemID="{7E42359F-67B4-4EE4-87AD-6A0B6FC89C2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ff709fa-6d6a-449e-a9ef-a200e2783c0e"/>
    <ds:schemaRef ds:uri="bc589788-fcb4-4215-a451-f12b6ddd674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F7907F4-3EED-4A64-8BD3-D5D65A764409}">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21</Pages>
  <Words>6088</Words>
  <Characters>33485</Characters>
  <Application>Microsoft Office Word</Application>
  <DocSecurity>0</DocSecurity>
  <Lines>279</Lines>
  <Paragraphs>78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Carolina Serrano Ramirez</dc:creator>
  <cp:keywords/>
  <dc:description/>
  <cp:lastModifiedBy>Maria Elvira Martínez Acuña</cp:lastModifiedBy>
  <cp:revision>2</cp:revision>
  <dcterms:created xsi:type="dcterms:W3CDTF">2021-11-10T19:38:00Z</dcterms:created>
  <dcterms:modified xsi:type="dcterms:W3CDTF">2021-11-10T19:38:00Z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0x010100E335725C98A9E648B072E7B0999C9FD5</vt:lpwstr>
  </property>
  <property fmtid="{D5CDD505-2E9C-101B-9397-08002B2CF9AE}" pid="3" name="_dlc_DocIdItemGuid">
    <vt:lpwstr>a5788dd8-e3db-4cb1-bbf1-16059ee7bb62</vt:lpwstr>
  </property>
</Properties>
</file>