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2E" w:rsidRPr="003E258D" w:rsidRDefault="00961EDE" w:rsidP="003E258D">
      <w:pPr>
        <w:pStyle w:val="NoSpacing"/>
        <w:jc w:val="both"/>
        <w:rPr>
          <w:lang w:val="en-US"/>
        </w:rPr>
      </w:pPr>
      <w:r w:rsidRPr="003E258D">
        <w:rPr>
          <w:lang w:val="en-US"/>
        </w:rPr>
        <w:t>Dear Editor,</w:t>
      </w:r>
    </w:p>
    <w:p w:rsidR="00EF29C6" w:rsidRPr="003E258D" w:rsidRDefault="00EF29C6" w:rsidP="003E258D">
      <w:pPr>
        <w:pStyle w:val="NoSpacing"/>
        <w:jc w:val="both"/>
        <w:rPr>
          <w:lang w:val="en-US"/>
        </w:rPr>
      </w:pPr>
    </w:p>
    <w:p w:rsidR="00EF29C6" w:rsidRPr="003E258D" w:rsidRDefault="005574A8" w:rsidP="003E258D">
      <w:pPr>
        <w:pStyle w:val="NoSpacing"/>
        <w:ind w:firstLine="708"/>
        <w:jc w:val="both"/>
        <w:rPr>
          <w:lang w:val="en-US"/>
        </w:rPr>
      </w:pPr>
      <w:r w:rsidRPr="003E258D">
        <w:rPr>
          <w:lang w:val="en-US"/>
        </w:rPr>
        <w:t>Enclosed please find our manuscript “A user–friendly tool to evaluate the effectiveness of no–take marine reserves” submit</w:t>
      </w:r>
      <w:r w:rsidR="0057720A">
        <w:rPr>
          <w:lang w:val="en-US"/>
        </w:rPr>
        <w:t>ted as a research article to PLO</w:t>
      </w:r>
      <w:r w:rsidRPr="003E258D">
        <w:rPr>
          <w:lang w:val="en-US"/>
        </w:rPr>
        <w:t>S ONE.</w:t>
      </w:r>
    </w:p>
    <w:p w:rsidR="00EF29C6" w:rsidRPr="003E258D" w:rsidRDefault="00EF29C6" w:rsidP="003E258D">
      <w:pPr>
        <w:pStyle w:val="NoSpacing"/>
        <w:ind w:firstLine="708"/>
        <w:jc w:val="both"/>
        <w:rPr>
          <w:lang w:val="en-US"/>
        </w:rPr>
      </w:pPr>
    </w:p>
    <w:p w:rsidR="00EF29C6" w:rsidRPr="003E258D" w:rsidRDefault="005574A8" w:rsidP="003E258D">
      <w:pPr>
        <w:pStyle w:val="NoSpacing"/>
        <w:ind w:firstLine="708"/>
        <w:jc w:val="both"/>
        <w:rPr>
          <w:lang w:val="en-US"/>
        </w:rPr>
      </w:pPr>
      <w:r w:rsidRPr="003E258D">
        <w:rPr>
          <w:lang w:val="en-US"/>
        </w:rPr>
        <w:t xml:space="preserve">Our manuscript describes </w:t>
      </w:r>
      <w:r w:rsidR="00961EDE" w:rsidRPr="003E258D">
        <w:rPr>
          <w:lang w:val="en-US"/>
        </w:rPr>
        <w:t xml:space="preserve">and validates </w:t>
      </w:r>
      <w:r w:rsidR="00AF4D3C" w:rsidRPr="003E258D">
        <w:rPr>
          <w:lang w:val="en-US"/>
        </w:rPr>
        <w:t xml:space="preserve">MAREA, </w:t>
      </w:r>
      <w:r w:rsidR="0047047F" w:rsidRPr="003E258D">
        <w:rPr>
          <w:lang w:val="en-US"/>
        </w:rPr>
        <w:t>the first</w:t>
      </w:r>
      <w:r w:rsidRPr="003E258D">
        <w:rPr>
          <w:lang w:val="en-US"/>
        </w:rPr>
        <w:t xml:space="preserve"> open-access</w:t>
      </w:r>
      <w:r w:rsidR="0047047F" w:rsidRPr="003E258D">
        <w:rPr>
          <w:lang w:val="en-US"/>
        </w:rPr>
        <w:t xml:space="preserve"> online</w:t>
      </w:r>
      <w:r w:rsidRPr="003E258D">
        <w:rPr>
          <w:lang w:val="en-US"/>
        </w:rPr>
        <w:t xml:space="preserve"> tool </w:t>
      </w:r>
      <w:r w:rsidR="00961EDE" w:rsidRPr="003E258D">
        <w:rPr>
          <w:lang w:val="en-US"/>
        </w:rPr>
        <w:t>that standardizes</w:t>
      </w:r>
      <w:r w:rsidRPr="003E258D">
        <w:rPr>
          <w:lang w:val="en-US"/>
        </w:rPr>
        <w:t xml:space="preserve"> the evaluation of no-take marine reserves</w:t>
      </w:r>
      <w:r w:rsidR="0047047F" w:rsidRPr="003E258D">
        <w:rPr>
          <w:lang w:val="en-US"/>
        </w:rPr>
        <w:t xml:space="preserve">. Previous work </w:t>
      </w:r>
      <w:r w:rsidR="00961EDE" w:rsidRPr="003E258D">
        <w:rPr>
          <w:lang w:val="en-US"/>
        </w:rPr>
        <w:t>by Pomeroy and colleagues</w:t>
      </w:r>
      <w:r w:rsidR="006C7594" w:rsidRPr="003E258D">
        <w:rPr>
          <w:rStyle w:val="FootnoteReference"/>
          <w:rFonts w:cstheme="minorHAnsi"/>
          <w:lang w:val="en-US"/>
        </w:rPr>
        <w:footnoteReference w:id="1"/>
      </w:r>
      <w:r w:rsidR="00961EDE" w:rsidRPr="003E258D">
        <w:rPr>
          <w:lang w:val="en-US"/>
        </w:rPr>
        <w:t xml:space="preserve"> provided</w:t>
      </w:r>
      <w:r w:rsidR="0047047F" w:rsidRPr="003E258D">
        <w:rPr>
          <w:lang w:val="en-US"/>
        </w:rPr>
        <w:t xml:space="preserve"> biological, socioeconomic, and governance indicators </w:t>
      </w:r>
      <w:r w:rsidR="00961EDE" w:rsidRPr="003E258D">
        <w:rPr>
          <w:lang w:val="en-US"/>
        </w:rPr>
        <w:t>that can be used to evaluate the performance of these important conservation areas</w:t>
      </w:r>
      <w:r w:rsidR="0047047F" w:rsidRPr="003E258D">
        <w:rPr>
          <w:lang w:val="en-US"/>
        </w:rPr>
        <w:t>. However, our work is the first one to use state-of-the-art causal inference methods to evaluate reserve performance an</w:t>
      </w:r>
      <w:r w:rsidR="00553F6B" w:rsidRPr="003E258D">
        <w:rPr>
          <w:lang w:val="en-US"/>
        </w:rPr>
        <w:t>d provide a user-friendly tool that</w:t>
      </w:r>
      <w:r w:rsidR="0047047F" w:rsidRPr="003E258D">
        <w:rPr>
          <w:lang w:val="en-US"/>
        </w:rPr>
        <w:t xml:space="preserve"> </w:t>
      </w:r>
      <w:r w:rsidR="00553F6B" w:rsidRPr="003E258D">
        <w:rPr>
          <w:lang w:val="en-US"/>
        </w:rPr>
        <w:t>automates</w:t>
      </w:r>
      <w:r w:rsidR="0047047F" w:rsidRPr="003E258D">
        <w:rPr>
          <w:lang w:val="en-US"/>
        </w:rPr>
        <w:t xml:space="preserve"> th</w:t>
      </w:r>
      <w:r w:rsidR="00553F6B" w:rsidRPr="003E258D">
        <w:rPr>
          <w:lang w:val="en-US"/>
        </w:rPr>
        <w:t>e evaluation.</w:t>
      </w:r>
      <w:r w:rsidR="00AB79F5" w:rsidRPr="003E258D">
        <w:rPr>
          <w:lang w:val="en-US"/>
        </w:rPr>
        <w:t xml:space="preserve"> </w:t>
      </w:r>
      <w:r w:rsidR="00553F6B" w:rsidRPr="003E258D">
        <w:rPr>
          <w:lang w:val="en-US"/>
        </w:rPr>
        <w:t xml:space="preserve">Our work </w:t>
      </w:r>
      <w:r w:rsidR="00AB79F5" w:rsidRPr="003E258D">
        <w:rPr>
          <w:lang w:val="en-US"/>
        </w:rPr>
        <w:t xml:space="preserve">provides </w:t>
      </w:r>
      <w:r w:rsidR="00553F6B" w:rsidRPr="003E258D">
        <w:rPr>
          <w:lang w:val="en-US"/>
        </w:rPr>
        <w:t>resource managers, polic</w:t>
      </w:r>
      <w:r w:rsidR="008C3A7D">
        <w:rPr>
          <w:lang w:val="en-US"/>
        </w:rPr>
        <w:t>y</w:t>
      </w:r>
      <w:r w:rsidR="00553F6B" w:rsidRPr="003E258D">
        <w:rPr>
          <w:lang w:val="en-US"/>
        </w:rPr>
        <w:t>makers, and citizens with an open-access, user-friendly tool to evaluate m</w:t>
      </w:r>
      <w:r w:rsidR="00734962">
        <w:rPr>
          <w:lang w:val="en-US"/>
        </w:rPr>
        <w:t xml:space="preserve">arine reserve effectiveness -which </w:t>
      </w:r>
      <w:r w:rsidR="00AB79F5" w:rsidRPr="003E258D">
        <w:rPr>
          <w:lang w:val="en-US"/>
        </w:rPr>
        <w:t>allow</w:t>
      </w:r>
      <w:r w:rsidR="00734962">
        <w:rPr>
          <w:lang w:val="en-US"/>
        </w:rPr>
        <w:t>s</w:t>
      </w:r>
      <w:r w:rsidR="00AB79F5" w:rsidRPr="003E258D">
        <w:rPr>
          <w:lang w:val="en-US"/>
        </w:rPr>
        <w:t xml:space="preserve"> replicability of </w:t>
      </w:r>
      <w:r w:rsidR="00734962">
        <w:rPr>
          <w:lang w:val="en-US"/>
        </w:rPr>
        <w:t xml:space="preserve">the </w:t>
      </w:r>
      <w:r w:rsidR="00AB79F5" w:rsidRPr="003E258D">
        <w:rPr>
          <w:lang w:val="en-US"/>
        </w:rPr>
        <w:t>analysis.</w:t>
      </w:r>
    </w:p>
    <w:p w:rsidR="00EF29C6" w:rsidRPr="003E258D" w:rsidRDefault="00EF29C6" w:rsidP="003E258D">
      <w:pPr>
        <w:pStyle w:val="NoSpacing"/>
        <w:ind w:firstLine="708"/>
        <w:jc w:val="both"/>
        <w:rPr>
          <w:lang w:val="en-US"/>
        </w:rPr>
      </w:pPr>
    </w:p>
    <w:p w:rsidR="001D2F00" w:rsidRPr="008C3A7D" w:rsidRDefault="008C3A7D" w:rsidP="001D2F00">
      <w:pPr>
        <w:pStyle w:val="NoSpacing"/>
        <w:ind w:firstLine="708"/>
        <w:jc w:val="both"/>
        <w:rPr>
          <w:lang w:val="en-US"/>
        </w:rPr>
      </w:pPr>
      <w:r w:rsidRPr="008C3A7D">
        <w:rPr>
          <w:lang w:val="en-US"/>
        </w:rPr>
        <w:t xml:space="preserve">With current targets set to increase ocean protection, it is important </w:t>
      </w:r>
      <w:r w:rsidR="00884360">
        <w:rPr>
          <w:lang w:val="en-US"/>
        </w:rPr>
        <w:t>that we</w:t>
      </w:r>
      <w:r w:rsidRPr="008C3A7D">
        <w:rPr>
          <w:lang w:val="en-US"/>
        </w:rPr>
        <w:t xml:space="preserve"> understand the effects of our </w:t>
      </w:r>
      <w:proofErr w:type="gramStart"/>
      <w:r w:rsidR="00734962">
        <w:rPr>
          <w:lang w:val="en-US"/>
        </w:rPr>
        <w:t>interventions</w:t>
      </w:r>
      <w:proofErr w:type="gramEnd"/>
      <w:r w:rsidRPr="008C3A7D">
        <w:rPr>
          <w:lang w:val="en-US"/>
        </w:rPr>
        <w:t xml:space="preserve"> so </w:t>
      </w:r>
      <w:r>
        <w:rPr>
          <w:lang w:val="en-US"/>
        </w:rPr>
        <w:t xml:space="preserve">we can better inform management. </w:t>
      </w:r>
      <w:r w:rsidR="00734962">
        <w:rPr>
          <w:lang w:val="en-US"/>
        </w:rPr>
        <w:t>We</w:t>
      </w:r>
      <w:r w:rsidR="00AF4D3C" w:rsidRPr="003E258D">
        <w:rPr>
          <w:lang w:val="en-US"/>
        </w:rPr>
        <w:t xml:space="preserve"> validate </w:t>
      </w:r>
      <w:r w:rsidR="00AB79F5" w:rsidRPr="003E258D">
        <w:rPr>
          <w:lang w:val="en-US"/>
        </w:rPr>
        <w:t>MAREA (Marine Reserve Evaluation App)</w:t>
      </w:r>
      <w:r w:rsidR="00734962">
        <w:rPr>
          <w:lang w:val="en-US"/>
        </w:rPr>
        <w:t xml:space="preserve"> by</w:t>
      </w:r>
      <w:r w:rsidR="00AF4D3C" w:rsidRPr="003E258D">
        <w:rPr>
          <w:lang w:val="en-US"/>
        </w:rPr>
        <w:t xml:space="preserve"> </w:t>
      </w:r>
      <w:r w:rsidR="00734962">
        <w:rPr>
          <w:lang w:val="en-US"/>
        </w:rPr>
        <w:t>evaluating</w:t>
      </w:r>
      <w:r w:rsidR="00553F6B" w:rsidRPr="003E258D">
        <w:rPr>
          <w:lang w:val="en-US"/>
        </w:rPr>
        <w:t xml:space="preserve"> the biological, socioeconomic, and governance performance</w:t>
      </w:r>
      <w:r w:rsidR="00AF4D3C" w:rsidRPr="003E258D">
        <w:rPr>
          <w:lang w:val="en-US"/>
        </w:rPr>
        <w:t xml:space="preserve"> of a</w:t>
      </w:r>
      <w:r w:rsidR="001D2F00">
        <w:rPr>
          <w:lang w:val="en-US"/>
        </w:rPr>
        <w:t xml:space="preserve"> </w:t>
      </w:r>
      <w:r w:rsidR="00AF4D3C" w:rsidRPr="003E258D">
        <w:rPr>
          <w:lang w:val="en-US"/>
        </w:rPr>
        <w:t>m</w:t>
      </w:r>
      <w:r w:rsidR="00734962">
        <w:rPr>
          <w:lang w:val="en-US"/>
        </w:rPr>
        <w:t>arine reserve</w:t>
      </w:r>
      <w:r w:rsidR="00553F6B" w:rsidRPr="003E258D">
        <w:rPr>
          <w:lang w:val="en-US"/>
        </w:rPr>
        <w:t xml:space="preserve"> implemented in 200</w:t>
      </w:r>
      <w:r w:rsidR="00AF4D3C" w:rsidRPr="003E258D">
        <w:rPr>
          <w:lang w:val="en-US"/>
        </w:rPr>
        <w:t>6</w:t>
      </w:r>
      <w:r w:rsidR="001D2F00">
        <w:rPr>
          <w:lang w:val="en-US"/>
        </w:rPr>
        <w:t xml:space="preserve"> in Isla Natividad (Mexico)</w:t>
      </w:r>
      <w:r w:rsidR="00734962">
        <w:rPr>
          <w:lang w:val="en-US"/>
        </w:rPr>
        <w:t xml:space="preserve"> over a 10-year period</w:t>
      </w:r>
      <w:r w:rsidR="00AF4D3C" w:rsidRPr="003E258D">
        <w:rPr>
          <w:lang w:val="en-US"/>
        </w:rPr>
        <w:t>.</w:t>
      </w:r>
      <w:r w:rsidR="00734962">
        <w:rPr>
          <w:lang w:val="en-US"/>
        </w:rPr>
        <w:t xml:space="preserve"> (This reserve has been studied before</w:t>
      </w:r>
      <w:r w:rsidR="00734962" w:rsidRPr="003E258D">
        <w:rPr>
          <w:rStyle w:val="FootnoteReference"/>
          <w:rFonts w:cstheme="minorHAnsi"/>
          <w:lang w:val="en-US"/>
        </w:rPr>
        <w:footnoteReference w:id="2"/>
      </w:r>
      <w:r w:rsidR="00734962" w:rsidRPr="003E258D">
        <w:rPr>
          <w:vertAlign w:val="superscript"/>
          <w:lang w:val="en-US"/>
        </w:rPr>
        <w:t>,</w:t>
      </w:r>
      <w:r w:rsidR="00734962" w:rsidRPr="003E258D">
        <w:rPr>
          <w:rStyle w:val="FootnoteReference"/>
          <w:rFonts w:cstheme="minorHAnsi"/>
          <w:lang w:val="en-US"/>
        </w:rPr>
        <w:footnoteReference w:id="3"/>
      </w:r>
      <w:r w:rsidR="00734962" w:rsidRPr="003E258D">
        <w:rPr>
          <w:vertAlign w:val="superscript"/>
          <w:lang w:val="en-US"/>
        </w:rPr>
        <w:t>,</w:t>
      </w:r>
      <w:r w:rsidR="00734962" w:rsidRPr="003E258D">
        <w:rPr>
          <w:rStyle w:val="FootnoteReference"/>
          <w:rFonts w:cstheme="minorHAnsi"/>
          <w:lang w:val="en-US"/>
        </w:rPr>
        <w:footnoteReference w:id="4"/>
      </w:r>
      <w:r w:rsidR="00734962">
        <w:rPr>
          <w:lang w:val="en-US"/>
        </w:rPr>
        <w:t>,  and thus provided us with a point of comparison.)</w:t>
      </w:r>
      <w:r w:rsidR="00553F6B" w:rsidRPr="003E258D">
        <w:rPr>
          <w:lang w:val="en-US"/>
        </w:rPr>
        <w:t xml:space="preserve"> </w:t>
      </w:r>
      <w:r w:rsidR="001D2F00" w:rsidRPr="001D2F00">
        <w:rPr>
          <w:lang w:val="en-US"/>
        </w:rPr>
        <w:t>We use examples from the case study to build on the utility of MAREA and discuss ways in which results can be interpreted to inform management</w:t>
      </w:r>
      <w:r w:rsidR="001D2F00">
        <w:rPr>
          <w:lang w:val="en-US"/>
        </w:rPr>
        <w:t xml:space="preserve"> and </w:t>
      </w:r>
      <w:r w:rsidR="001D2F00" w:rsidRPr="003E258D">
        <w:rPr>
          <w:lang w:val="en-US"/>
        </w:rPr>
        <w:t xml:space="preserve">further our understanding and support of effective marine </w:t>
      </w:r>
      <w:r w:rsidR="00734962">
        <w:rPr>
          <w:lang w:val="en-US"/>
        </w:rPr>
        <w:t>conservation and management</w:t>
      </w:r>
      <w:r w:rsidR="001D2F00" w:rsidRPr="003E258D">
        <w:rPr>
          <w:lang w:val="en-US"/>
        </w:rPr>
        <w:t>.</w:t>
      </w:r>
    </w:p>
    <w:p w:rsidR="00EF29C6" w:rsidRPr="003E258D" w:rsidRDefault="00EF29C6" w:rsidP="003E258D">
      <w:pPr>
        <w:pStyle w:val="NoSpacing"/>
        <w:ind w:firstLine="708"/>
        <w:jc w:val="both"/>
        <w:rPr>
          <w:lang w:val="en-US"/>
        </w:rPr>
      </w:pPr>
    </w:p>
    <w:p w:rsidR="00EF29C6" w:rsidRPr="003E258D" w:rsidRDefault="00EF29C6" w:rsidP="003E258D">
      <w:pPr>
        <w:pStyle w:val="NoSpacing"/>
        <w:ind w:firstLine="708"/>
        <w:jc w:val="both"/>
        <w:rPr>
          <w:lang w:val="en-US"/>
        </w:rPr>
      </w:pPr>
      <w:r w:rsidRPr="003E258D">
        <w:rPr>
          <w:lang w:val="en-US"/>
        </w:rPr>
        <w:t>The subject addressed in o</w:t>
      </w:r>
      <w:r w:rsidR="008C3A7D">
        <w:rPr>
          <w:lang w:val="en-US"/>
        </w:rPr>
        <w:t>ur work is of major relevance to</w:t>
      </w:r>
      <w:r w:rsidRPr="003E258D">
        <w:rPr>
          <w:lang w:val="en-US"/>
        </w:rPr>
        <w:t xml:space="preserve"> policymakers, conservation organizations, resource managers, and scientists across a range of disciplines. </w:t>
      </w:r>
      <w:r w:rsidR="00884360">
        <w:rPr>
          <w:lang w:val="en-US"/>
        </w:rPr>
        <w:t>Publication</w:t>
      </w:r>
      <w:r w:rsidRPr="003E258D">
        <w:rPr>
          <w:lang w:val="en-US"/>
        </w:rPr>
        <w:t xml:space="preserve"> in </w:t>
      </w:r>
      <w:r w:rsidR="0057720A">
        <w:rPr>
          <w:lang w:val="en-US"/>
        </w:rPr>
        <w:t>PLO</w:t>
      </w:r>
      <w:r w:rsidRPr="003E258D">
        <w:rPr>
          <w:lang w:val="en-US"/>
        </w:rPr>
        <w:t>S ONE will allo</w:t>
      </w:r>
      <w:bookmarkStart w:id="0" w:name="_GoBack"/>
      <w:bookmarkEnd w:id="0"/>
      <w:r w:rsidRPr="003E258D">
        <w:rPr>
          <w:lang w:val="en-US"/>
        </w:rPr>
        <w:t>w us to effectively reach this broad audience, supporting much-needed actions to inform marine resource management and incentivize evidence-based conservation.</w:t>
      </w:r>
    </w:p>
    <w:p w:rsidR="00EF29C6" w:rsidRPr="003E258D" w:rsidRDefault="00EF29C6" w:rsidP="003E258D">
      <w:pPr>
        <w:pStyle w:val="NoSpacing"/>
        <w:ind w:firstLine="708"/>
        <w:jc w:val="both"/>
        <w:rPr>
          <w:lang w:val="en-US"/>
        </w:rPr>
      </w:pPr>
    </w:p>
    <w:p w:rsidR="00AF4D3C" w:rsidRPr="003E258D" w:rsidRDefault="00AF4D3C" w:rsidP="003E258D">
      <w:pPr>
        <w:pStyle w:val="NoSpacing"/>
        <w:ind w:firstLine="708"/>
        <w:jc w:val="both"/>
        <w:rPr>
          <w:lang w:val="en-US"/>
        </w:rPr>
      </w:pPr>
      <w:r w:rsidRPr="003E258D">
        <w:rPr>
          <w:lang w:val="en-US"/>
        </w:rPr>
        <w:t xml:space="preserve">This is the first time that our manuscript is submitted for consideration of </w:t>
      </w:r>
      <w:r w:rsidR="0057720A">
        <w:rPr>
          <w:lang w:val="en-US"/>
        </w:rPr>
        <w:t>publication to PLO</w:t>
      </w:r>
      <w:r w:rsidRPr="003E258D">
        <w:rPr>
          <w:lang w:val="en-US"/>
        </w:rPr>
        <w:t xml:space="preserve">S </w:t>
      </w:r>
      <w:r w:rsidR="00EF29C6" w:rsidRPr="003E258D">
        <w:rPr>
          <w:lang w:val="en-US"/>
        </w:rPr>
        <w:t xml:space="preserve">ONE </w:t>
      </w:r>
      <w:r w:rsidRPr="003E258D">
        <w:rPr>
          <w:lang w:val="en-US"/>
        </w:rPr>
        <w:t xml:space="preserve">or any other journal, and we do not oppose any reviewers. </w:t>
      </w:r>
      <w:r w:rsidR="00EF29C6" w:rsidRPr="003E258D">
        <w:rPr>
          <w:lang w:val="en-US"/>
        </w:rPr>
        <w:t xml:space="preserve">All authors have read the manuscript, and agree with the journal’s data deposition requirements and to our submission. </w:t>
      </w:r>
      <w:r w:rsidRPr="003E258D">
        <w:rPr>
          <w:lang w:val="en-US"/>
        </w:rPr>
        <w:t xml:space="preserve">After a careful review of potential Academic Editors, we believe that any of the following would be a good fit for our manuscript. Their order does not </w:t>
      </w:r>
      <w:r w:rsidR="00EF29C6" w:rsidRPr="003E258D">
        <w:rPr>
          <w:lang w:val="en-US"/>
        </w:rPr>
        <w:t>reflect</w:t>
      </w:r>
      <w:r w:rsidRPr="003E258D">
        <w:rPr>
          <w:lang w:val="en-US"/>
        </w:rPr>
        <w:t xml:space="preserve"> </w:t>
      </w:r>
      <w:r w:rsidR="00734962">
        <w:rPr>
          <w:lang w:val="en-US"/>
        </w:rPr>
        <w:t>our</w:t>
      </w:r>
      <w:r w:rsidRPr="003E258D">
        <w:rPr>
          <w:lang w:val="en-US"/>
        </w:rPr>
        <w:t xml:space="preserve"> preferences:</w:t>
      </w:r>
    </w:p>
    <w:p w:rsidR="00EF29C6" w:rsidRPr="003E258D" w:rsidRDefault="00AF4D3C" w:rsidP="003E258D">
      <w:pPr>
        <w:pStyle w:val="NoSpacing"/>
        <w:numPr>
          <w:ilvl w:val="0"/>
          <w:numId w:val="3"/>
        </w:numPr>
        <w:jc w:val="both"/>
      </w:pPr>
      <w:proofErr w:type="spellStart"/>
      <w:r w:rsidRPr="003E258D">
        <w:t>Benjamin</w:t>
      </w:r>
      <w:proofErr w:type="spellEnd"/>
      <w:r w:rsidRPr="003E258D">
        <w:t xml:space="preserve"> </w:t>
      </w:r>
      <w:proofErr w:type="spellStart"/>
      <w:r w:rsidRPr="003E258D">
        <w:t>Ruttenberg</w:t>
      </w:r>
      <w:proofErr w:type="spellEnd"/>
    </w:p>
    <w:p w:rsidR="00EF29C6" w:rsidRPr="003E258D" w:rsidRDefault="00AF4D3C" w:rsidP="003E258D">
      <w:pPr>
        <w:pStyle w:val="NoSpacing"/>
        <w:numPr>
          <w:ilvl w:val="0"/>
          <w:numId w:val="3"/>
        </w:numPr>
        <w:jc w:val="both"/>
      </w:pPr>
      <w:r w:rsidRPr="003E258D">
        <w:t>Mariana M. P. B. Fuentes</w:t>
      </w:r>
    </w:p>
    <w:p w:rsidR="00EF29C6" w:rsidRPr="003E258D" w:rsidRDefault="00AF4D3C" w:rsidP="003E258D">
      <w:pPr>
        <w:pStyle w:val="NoSpacing"/>
        <w:numPr>
          <w:ilvl w:val="0"/>
          <w:numId w:val="3"/>
        </w:numPr>
        <w:jc w:val="both"/>
      </w:pPr>
      <w:r w:rsidRPr="003E258D">
        <w:rPr>
          <w:lang w:val="en-US"/>
        </w:rPr>
        <w:t>Julian Clifton</w:t>
      </w:r>
    </w:p>
    <w:p w:rsidR="00EF29C6" w:rsidRPr="003E258D" w:rsidRDefault="00AF4D3C" w:rsidP="003E258D">
      <w:pPr>
        <w:pStyle w:val="NoSpacing"/>
        <w:numPr>
          <w:ilvl w:val="0"/>
          <w:numId w:val="3"/>
        </w:numPr>
        <w:jc w:val="both"/>
      </w:pPr>
      <w:r w:rsidRPr="003E258D">
        <w:rPr>
          <w:lang w:val="en-US"/>
        </w:rPr>
        <w:t>David Mark Bailey</w:t>
      </w:r>
    </w:p>
    <w:p w:rsidR="00EF29C6" w:rsidRPr="003E258D" w:rsidRDefault="00EF29C6" w:rsidP="003E258D">
      <w:pPr>
        <w:pStyle w:val="NoSpacing"/>
        <w:jc w:val="both"/>
        <w:rPr>
          <w:lang w:val="en-US"/>
        </w:rPr>
      </w:pPr>
    </w:p>
    <w:p w:rsidR="00EF29C6" w:rsidRDefault="00EF29C6" w:rsidP="00985C54">
      <w:pPr>
        <w:pStyle w:val="NoSpacing"/>
        <w:ind w:firstLine="360"/>
        <w:jc w:val="both"/>
        <w:rPr>
          <w:lang w:val="en-US"/>
        </w:rPr>
      </w:pPr>
      <w:r w:rsidRPr="003E258D">
        <w:rPr>
          <w:lang w:val="en-US"/>
        </w:rPr>
        <w:t>Please feel free to contact me as the corresponding author to discuss any questions you may have about our team’s research or this manuscript.</w:t>
      </w:r>
    </w:p>
    <w:p w:rsidR="00884360" w:rsidRDefault="00884360" w:rsidP="00884360">
      <w:pPr>
        <w:pStyle w:val="NoSpacing"/>
        <w:jc w:val="both"/>
        <w:rPr>
          <w:lang w:val="en-US"/>
        </w:rPr>
      </w:pPr>
    </w:p>
    <w:p w:rsidR="00EF29C6" w:rsidRPr="00884360" w:rsidRDefault="00884360" w:rsidP="00884360">
      <w:pPr>
        <w:pStyle w:val="NoSpacing"/>
        <w:ind w:firstLine="360"/>
        <w:jc w:val="both"/>
      </w:pPr>
      <w:proofErr w:type="spellStart"/>
      <w:r w:rsidRPr="00884360">
        <w:t>Best</w:t>
      </w:r>
      <w:proofErr w:type="spellEnd"/>
      <w:r w:rsidRPr="00884360">
        <w:t xml:space="preserve"> </w:t>
      </w:r>
      <w:proofErr w:type="spellStart"/>
      <w:r w:rsidRPr="00884360">
        <w:t>regards</w:t>
      </w:r>
      <w:proofErr w:type="spellEnd"/>
      <w:r w:rsidRPr="00884360">
        <w:t>,</w:t>
      </w:r>
    </w:p>
    <w:p w:rsidR="00884360" w:rsidRPr="00884360" w:rsidRDefault="00884360" w:rsidP="003E258D">
      <w:pPr>
        <w:pStyle w:val="NoSpacing"/>
        <w:jc w:val="both"/>
      </w:pPr>
    </w:p>
    <w:p w:rsidR="00EF29C6" w:rsidRPr="00884360" w:rsidRDefault="00EF29C6" w:rsidP="003E258D">
      <w:pPr>
        <w:pStyle w:val="NoSpacing"/>
        <w:jc w:val="both"/>
        <w:rPr>
          <w:sz w:val="20"/>
        </w:rPr>
      </w:pPr>
      <w:r w:rsidRPr="00884360">
        <w:rPr>
          <w:sz w:val="20"/>
        </w:rPr>
        <w:t>Juan Carlos Villaseñor-Derbez</w:t>
      </w:r>
    </w:p>
    <w:p w:rsidR="00EF29C6" w:rsidRPr="003E258D" w:rsidRDefault="00EF29C6" w:rsidP="003E258D">
      <w:pPr>
        <w:pStyle w:val="NoSpacing"/>
        <w:jc w:val="both"/>
        <w:rPr>
          <w:sz w:val="20"/>
          <w:lang w:val="en-US"/>
        </w:rPr>
      </w:pPr>
      <w:r w:rsidRPr="003E258D">
        <w:rPr>
          <w:sz w:val="20"/>
          <w:lang w:val="en-US"/>
        </w:rPr>
        <w:t>Bren School of Environmental Science and Management</w:t>
      </w:r>
    </w:p>
    <w:p w:rsidR="00EF29C6" w:rsidRPr="003E258D" w:rsidRDefault="00EF29C6" w:rsidP="003E258D">
      <w:pPr>
        <w:pStyle w:val="NoSpacing"/>
        <w:jc w:val="both"/>
        <w:rPr>
          <w:sz w:val="20"/>
          <w:lang w:val="en-US"/>
        </w:rPr>
      </w:pPr>
      <w:r w:rsidRPr="003E258D">
        <w:rPr>
          <w:sz w:val="20"/>
          <w:lang w:val="en-US"/>
        </w:rPr>
        <w:t>University of California Santa Barbara</w:t>
      </w:r>
    </w:p>
    <w:p w:rsidR="00EF29C6" w:rsidRPr="003E258D" w:rsidRDefault="00C37078" w:rsidP="003E258D">
      <w:pPr>
        <w:pStyle w:val="NoSpacing"/>
        <w:jc w:val="both"/>
        <w:rPr>
          <w:sz w:val="20"/>
          <w:lang w:val="en-US"/>
        </w:rPr>
      </w:pPr>
      <w:hyperlink r:id="rId8" w:history="1">
        <w:r w:rsidR="00EF29C6" w:rsidRPr="003E258D">
          <w:rPr>
            <w:rStyle w:val="Hyperlink"/>
            <w:sz w:val="20"/>
            <w:lang w:val="en-US"/>
          </w:rPr>
          <w:t>jvillasenor@bren.ucsb.edu</w:t>
        </w:r>
      </w:hyperlink>
    </w:p>
    <w:sectPr w:rsidR="00EF29C6" w:rsidRPr="003E258D" w:rsidSect="00884360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78" w:rsidRDefault="00C37078" w:rsidP="00961EDE">
      <w:pPr>
        <w:spacing w:after="0" w:line="240" w:lineRule="auto"/>
      </w:pPr>
      <w:r>
        <w:separator/>
      </w:r>
    </w:p>
  </w:endnote>
  <w:endnote w:type="continuationSeparator" w:id="0">
    <w:p w:rsidR="00C37078" w:rsidRDefault="00C37078" w:rsidP="0096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78" w:rsidRDefault="00C37078" w:rsidP="00961EDE">
      <w:pPr>
        <w:spacing w:after="0" w:line="240" w:lineRule="auto"/>
      </w:pPr>
      <w:r>
        <w:separator/>
      </w:r>
    </w:p>
  </w:footnote>
  <w:footnote w:type="continuationSeparator" w:id="0">
    <w:p w:rsidR="00C37078" w:rsidRDefault="00C37078" w:rsidP="00961EDE">
      <w:pPr>
        <w:spacing w:after="0" w:line="240" w:lineRule="auto"/>
      </w:pPr>
      <w:r>
        <w:continuationSeparator/>
      </w:r>
    </w:p>
  </w:footnote>
  <w:footnote w:id="1">
    <w:p w:rsidR="00AB79F5" w:rsidRPr="003E258D" w:rsidRDefault="00553F6B">
      <w:pPr>
        <w:pStyle w:val="FootnoteText"/>
        <w:rPr>
          <w:rFonts w:cstheme="minorHAnsi"/>
          <w:sz w:val="18"/>
        </w:rPr>
      </w:pPr>
      <w:r w:rsidRPr="003E258D">
        <w:rPr>
          <w:rStyle w:val="FootnoteReference"/>
          <w:rFonts w:cstheme="minorHAnsi"/>
          <w:sz w:val="18"/>
        </w:rPr>
        <w:footnoteRef/>
      </w:r>
      <w:r w:rsidRPr="003E258D">
        <w:rPr>
          <w:rFonts w:cstheme="minorHAnsi"/>
          <w:sz w:val="18"/>
        </w:rPr>
        <w:t xml:space="preserve"> </w:t>
      </w:r>
      <w:r w:rsidR="00AB79F5" w:rsidRPr="008C3A7D">
        <w:rPr>
          <w:rFonts w:cstheme="minorHAnsi"/>
          <w:i/>
          <w:sz w:val="18"/>
        </w:rPr>
        <w:t>Pomeroy et al., 2005</w:t>
      </w:r>
      <w:r w:rsidR="00AB79F5" w:rsidRPr="003E258D">
        <w:rPr>
          <w:rFonts w:cstheme="minorHAnsi"/>
          <w:sz w:val="18"/>
        </w:rPr>
        <w:t xml:space="preserve">: </w:t>
      </w:r>
      <w:hyperlink r:id="rId1" w:tgtFrame="_blank" w:tooltip="Persistent link using digital object identifier" w:history="1">
        <w:r w:rsidRPr="003E258D">
          <w:rPr>
            <w:rStyle w:val="Hyperlink"/>
            <w:rFonts w:cstheme="minorHAnsi"/>
            <w:color w:val="auto"/>
            <w:sz w:val="18"/>
            <w:u w:val="none"/>
          </w:rPr>
          <w:t>https://doi.org/10.1016/j.ocecoaman.2005.05.004</w:t>
        </w:r>
      </w:hyperlink>
    </w:p>
  </w:footnote>
  <w:footnote w:id="2">
    <w:p w:rsidR="00734962" w:rsidRPr="003E258D" w:rsidRDefault="00734962" w:rsidP="00734962">
      <w:pPr>
        <w:pStyle w:val="FootnoteText"/>
        <w:rPr>
          <w:rFonts w:eastAsia="Times New Roman" w:cstheme="minorHAnsi"/>
          <w:sz w:val="18"/>
          <w:lang w:val="en-US" w:eastAsia="es-MX"/>
        </w:rPr>
      </w:pPr>
      <w:r w:rsidRPr="003E258D">
        <w:rPr>
          <w:rStyle w:val="FootnoteReference"/>
          <w:rFonts w:cstheme="minorHAnsi"/>
          <w:sz w:val="18"/>
        </w:rPr>
        <w:footnoteRef/>
      </w:r>
      <w:r w:rsidRPr="003E258D">
        <w:rPr>
          <w:rFonts w:cstheme="minorHAnsi"/>
          <w:sz w:val="18"/>
          <w:lang w:val="en-US"/>
        </w:rPr>
        <w:t xml:space="preserve"> </w:t>
      </w:r>
      <w:r w:rsidRPr="008C3A7D">
        <w:rPr>
          <w:rFonts w:cstheme="minorHAnsi"/>
          <w:i/>
          <w:sz w:val="18"/>
          <w:lang w:val="en-US"/>
        </w:rPr>
        <w:t>Micheli et al., 2012</w:t>
      </w:r>
      <w:r w:rsidRPr="003E258D">
        <w:rPr>
          <w:rFonts w:cstheme="minorHAnsi"/>
          <w:sz w:val="18"/>
          <w:lang w:val="en-US"/>
        </w:rPr>
        <w:t xml:space="preserve">: </w:t>
      </w:r>
      <w:hyperlink r:id="rId2" w:history="1">
        <w:r w:rsidRPr="003E258D">
          <w:rPr>
            <w:rFonts w:eastAsia="Times New Roman" w:cstheme="minorHAnsi"/>
            <w:sz w:val="18"/>
            <w:lang w:val="en-US" w:eastAsia="es-MX"/>
          </w:rPr>
          <w:t>https://doi.org/10.1371/journal.pone.0040832</w:t>
        </w:r>
      </w:hyperlink>
    </w:p>
  </w:footnote>
  <w:footnote w:id="3">
    <w:p w:rsidR="00734962" w:rsidRPr="003E258D" w:rsidRDefault="00734962" w:rsidP="00734962">
      <w:pPr>
        <w:pStyle w:val="FootnoteText"/>
        <w:rPr>
          <w:rFonts w:cstheme="minorHAnsi"/>
          <w:sz w:val="18"/>
        </w:rPr>
      </w:pPr>
      <w:r w:rsidRPr="003E258D">
        <w:rPr>
          <w:rStyle w:val="FootnoteReference"/>
          <w:rFonts w:cstheme="minorHAnsi"/>
          <w:sz w:val="18"/>
        </w:rPr>
        <w:footnoteRef/>
      </w:r>
      <w:r w:rsidRPr="003E258D">
        <w:rPr>
          <w:rFonts w:cstheme="minorHAnsi"/>
          <w:sz w:val="18"/>
        </w:rPr>
        <w:t xml:space="preserve"> </w:t>
      </w:r>
      <w:proofErr w:type="spellStart"/>
      <w:r w:rsidRPr="008C3A7D">
        <w:rPr>
          <w:rFonts w:cstheme="minorHAnsi"/>
          <w:i/>
          <w:sz w:val="18"/>
        </w:rPr>
        <w:t>Munguia</w:t>
      </w:r>
      <w:proofErr w:type="spellEnd"/>
      <w:r w:rsidRPr="008C3A7D">
        <w:rPr>
          <w:rFonts w:cstheme="minorHAnsi"/>
          <w:i/>
          <w:sz w:val="18"/>
        </w:rPr>
        <w:t>-Vega et al., 2015</w:t>
      </w:r>
      <w:r w:rsidRPr="003E258D">
        <w:rPr>
          <w:rFonts w:cstheme="minorHAnsi"/>
          <w:sz w:val="18"/>
        </w:rPr>
        <w:t xml:space="preserve">: </w:t>
      </w:r>
      <w:hyperlink r:id="rId3" w:tgtFrame="_blank" w:tooltip="Persistent link using digital object identifier" w:history="1">
        <w:r w:rsidRPr="003E258D">
          <w:rPr>
            <w:rStyle w:val="Hyperlink"/>
            <w:rFonts w:cstheme="minorHAnsi"/>
            <w:color w:val="auto"/>
            <w:sz w:val="18"/>
            <w:u w:val="none"/>
          </w:rPr>
          <w:t>https://doi.org/10.1016/j.gecco.2015.07.005</w:t>
        </w:r>
      </w:hyperlink>
    </w:p>
  </w:footnote>
  <w:footnote w:id="4">
    <w:p w:rsidR="00734962" w:rsidRPr="006C7594" w:rsidRDefault="00734962" w:rsidP="00734962">
      <w:pPr>
        <w:pStyle w:val="FootnoteText"/>
        <w:rPr>
          <w:lang w:val="en-US"/>
        </w:rPr>
      </w:pPr>
      <w:r w:rsidRPr="003E258D">
        <w:rPr>
          <w:rStyle w:val="FootnoteReference"/>
          <w:rFonts w:cstheme="minorHAnsi"/>
          <w:sz w:val="18"/>
        </w:rPr>
        <w:footnoteRef/>
      </w:r>
      <w:r w:rsidRPr="003E258D">
        <w:rPr>
          <w:rFonts w:cstheme="minorHAnsi"/>
          <w:sz w:val="18"/>
          <w:lang w:val="en-US"/>
        </w:rPr>
        <w:t xml:space="preserve"> </w:t>
      </w:r>
      <w:proofErr w:type="spellStart"/>
      <w:r w:rsidRPr="008C3A7D">
        <w:rPr>
          <w:rFonts w:cstheme="minorHAnsi"/>
          <w:i/>
          <w:sz w:val="18"/>
          <w:lang w:val="en-US"/>
        </w:rPr>
        <w:t>Rossetto</w:t>
      </w:r>
      <w:proofErr w:type="spellEnd"/>
      <w:r w:rsidRPr="008C3A7D">
        <w:rPr>
          <w:rFonts w:cstheme="minorHAnsi"/>
          <w:i/>
          <w:sz w:val="18"/>
          <w:lang w:val="en-US"/>
        </w:rPr>
        <w:t xml:space="preserve"> et al., 2015</w:t>
      </w:r>
      <w:r>
        <w:rPr>
          <w:rFonts w:cstheme="minorHAnsi"/>
          <w:sz w:val="18"/>
          <w:lang w:val="en-US"/>
        </w:rPr>
        <w:t>:</w:t>
      </w:r>
      <w:r w:rsidRPr="003E258D">
        <w:rPr>
          <w:rFonts w:cstheme="minorHAnsi"/>
          <w:sz w:val="18"/>
          <w:lang w:val="en-US"/>
        </w:rPr>
        <w:t xml:space="preserve"> </w:t>
      </w:r>
      <w:hyperlink r:id="rId4" w:history="1">
        <w:r w:rsidRPr="003E258D">
          <w:rPr>
            <w:rStyle w:val="Hyperlink"/>
            <w:rFonts w:cstheme="minorHAnsi"/>
            <w:color w:val="auto"/>
            <w:sz w:val="18"/>
            <w:u w:val="none"/>
            <w:bdr w:val="none" w:sz="0" w:space="0" w:color="auto" w:frame="1"/>
            <w:shd w:val="clear" w:color="auto" w:fill="FFFFFF"/>
            <w:lang w:val="en-US"/>
          </w:rPr>
          <w:t>https://doi.org/10.1139/cjfas-2013-0623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43E4"/>
    <w:multiLevelType w:val="multilevel"/>
    <w:tmpl w:val="82CC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95EBE"/>
    <w:multiLevelType w:val="hybridMultilevel"/>
    <w:tmpl w:val="69C4F884"/>
    <w:lvl w:ilvl="0" w:tplc="49D4AF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107F7"/>
    <w:multiLevelType w:val="hybridMultilevel"/>
    <w:tmpl w:val="099C00F6"/>
    <w:lvl w:ilvl="0" w:tplc="6AB410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8A"/>
    <w:rsid w:val="00185961"/>
    <w:rsid w:val="001D2F00"/>
    <w:rsid w:val="001F468E"/>
    <w:rsid w:val="002A54D3"/>
    <w:rsid w:val="003E258D"/>
    <w:rsid w:val="00430BDE"/>
    <w:rsid w:val="0047047F"/>
    <w:rsid w:val="0050418A"/>
    <w:rsid w:val="00553F6B"/>
    <w:rsid w:val="005574A8"/>
    <w:rsid w:val="0057720A"/>
    <w:rsid w:val="006676AA"/>
    <w:rsid w:val="006C7594"/>
    <w:rsid w:val="00734962"/>
    <w:rsid w:val="00816201"/>
    <w:rsid w:val="00884360"/>
    <w:rsid w:val="008C3A7D"/>
    <w:rsid w:val="00961EDE"/>
    <w:rsid w:val="00985C54"/>
    <w:rsid w:val="00A74B2E"/>
    <w:rsid w:val="00AB79F5"/>
    <w:rsid w:val="00AD4380"/>
    <w:rsid w:val="00AF4D3C"/>
    <w:rsid w:val="00C37078"/>
    <w:rsid w:val="00D4615B"/>
    <w:rsid w:val="00D77328"/>
    <w:rsid w:val="00E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8014"/>
  <w15:chartTrackingRefBased/>
  <w15:docId w15:val="{7126F2EE-4EE3-4FD8-BAB7-97E1C1D4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4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1ED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1E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1E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1EDE"/>
    <w:rPr>
      <w:vertAlign w:val="superscript"/>
    </w:rPr>
  </w:style>
  <w:style w:type="paragraph" w:styleId="ListParagraph">
    <w:name w:val="List Paragraph"/>
    <w:basedOn w:val="Normal"/>
    <w:uiPriority w:val="34"/>
    <w:qFormat/>
    <w:rsid w:val="00AF4D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C75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5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7594"/>
    <w:rPr>
      <w:vertAlign w:val="superscript"/>
    </w:rPr>
  </w:style>
  <w:style w:type="paragraph" w:styleId="NoSpacing">
    <w:name w:val="No Spacing"/>
    <w:uiPriority w:val="1"/>
    <w:qFormat/>
    <w:rsid w:val="00EF29C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F29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villasenor@bren.ucsb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1016/j.gecco.2015.07.005" TargetMode="External"/><Relationship Id="rId2" Type="http://schemas.openxmlformats.org/officeDocument/2006/relationships/hyperlink" Target="https://doi.org/10.1371/journal.pone.0040832" TargetMode="External"/><Relationship Id="rId1" Type="http://schemas.openxmlformats.org/officeDocument/2006/relationships/hyperlink" Target="https://doi.org/10.1016/j.ocecoaman.2005.05.004" TargetMode="External"/><Relationship Id="rId4" Type="http://schemas.openxmlformats.org/officeDocument/2006/relationships/hyperlink" Target="https://doi.org/10.1139/cjfas-2013-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0E110-B881-4AC5-B104-90F87D1C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1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juancarlos.villader@gmail.com</dc:creator>
  <cp:keywords/>
  <dc:description/>
  <cp:lastModifiedBy>juancarlos.villader@gmail.com</cp:lastModifiedBy>
  <cp:revision>8</cp:revision>
  <cp:lastPrinted>2017-10-30T20:42:00Z</cp:lastPrinted>
  <dcterms:created xsi:type="dcterms:W3CDTF">2017-10-28T00:12:00Z</dcterms:created>
  <dcterms:modified xsi:type="dcterms:W3CDTF">2017-10-30T20:46:00Z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270239</vt:lpwstr>
  </property>
  <property fmtid="{D5CDD505-2E9C-101B-9397-08002B2CF9AE}" pid="3" name="ProjectId">
    <vt:lpwstr>-1</vt:lpwstr>
  </property>
  <property fmtid="{D5CDD505-2E9C-101B-9397-08002B2CF9AE}" pid="4" name="StyleId">
    <vt:lpwstr>http://www.zotero.org/styles/vancouver</vt:lpwstr>
  </property>
</Properties>
</file>