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6A016" w14:textId="423D0D8E" w:rsidR="0011092D" w:rsidRPr="00A81568" w:rsidRDefault="0011092D" w:rsidP="002E2EC2">
      <w:pPr>
        <w:jc w:val="center"/>
        <w:rPr>
          <w:sz w:val="28"/>
          <w:lang w:val="en-US"/>
        </w:rPr>
      </w:pPr>
      <w:r w:rsidRPr="00A81568">
        <w:rPr>
          <w:b/>
          <w:sz w:val="28"/>
          <w:lang w:val="en-US"/>
        </w:rPr>
        <w:t>FAO trade</w:t>
      </w:r>
    </w:p>
    <w:p w14:paraId="17D87B53" w14:textId="5154914A" w:rsidR="00FF00B5" w:rsidRPr="002E2EC2" w:rsidRDefault="0011092D">
      <w:pPr>
        <w:rPr>
          <w:rFonts w:ascii="Times New Roman" w:hAnsi="Times New Roman" w:cs="Times New Roman"/>
          <w:lang w:val="en-US"/>
        </w:rPr>
      </w:pPr>
      <w:r w:rsidRPr="002E2EC2">
        <w:rPr>
          <w:rFonts w:ascii="Times New Roman" w:hAnsi="Times New Roman" w:cs="Times New Roman"/>
          <w:b/>
          <w:lang w:val="en-US"/>
        </w:rPr>
        <w:t>Link:</w:t>
      </w:r>
      <w:r w:rsidRPr="002E2EC2">
        <w:rPr>
          <w:rFonts w:ascii="Times New Roman" w:hAnsi="Times New Roman" w:cs="Times New Roman"/>
          <w:lang w:val="en-US"/>
        </w:rPr>
        <w:t xml:space="preserve"> </w:t>
      </w:r>
      <w:hyperlink r:id="rId5" w:history="1">
        <w:r w:rsidR="002E2EC2" w:rsidRPr="000770D9">
          <w:rPr>
            <w:rStyle w:val="Hipervnculo"/>
            <w:rFonts w:ascii="Times New Roman" w:hAnsi="Times New Roman" w:cs="Times New Roman"/>
            <w:lang w:val="en-US"/>
          </w:rPr>
          <w:t>http://www.fao.org/figis/servlet/SQServlet?file=/usr/local/tomcat/8.5.16/figis/webapps/figis/temp/hqp_2409755840735674160.xml&amp;outtype=html</w:t>
        </w:r>
      </w:hyperlink>
    </w:p>
    <w:p w14:paraId="3B015DBB" w14:textId="5F136324" w:rsidR="002E2EC2" w:rsidRPr="002E2EC2" w:rsidRDefault="002E2EC2">
      <w:pPr>
        <w:rPr>
          <w:rFonts w:ascii="Times New Roman" w:hAnsi="Times New Roman" w:cs="Times New Roman"/>
          <w:b/>
          <w:lang w:val="en-US"/>
        </w:rPr>
      </w:pPr>
      <w:r w:rsidRPr="002E2EC2">
        <w:rPr>
          <w:rFonts w:ascii="Times New Roman" w:hAnsi="Times New Roman" w:cs="Times New Roman"/>
          <w:b/>
          <w:lang w:val="en-US"/>
        </w:rPr>
        <w:t>General description:</w:t>
      </w:r>
      <w:r>
        <w:rPr>
          <w:rFonts w:ascii="Times New Roman" w:hAnsi="Times New Roman" w:cs="Times New Roman"/>
          <w:b/>
          <w:lang w:val="en-US"/>
        </w:rPr>
        <w:br/>
      </w:r>
      <w:r w:rsidRPr="002E2EC2">
        <w:rPr>
          <w:rFonts w:ascii="Times New Roman" w:hAnsi="Times New Roman" w:cs="Times New Roman"/>
          <w:lang w:val="en-US"/>
        </w:rPr>
        <w:t xml:space="preserve">This database contains statistics on the annual production of fishery commodities and imports and exports of fishery commodities by country and commodities in terms of volume </w:t>
      </w:r>
      <w:r w:rsidRPr="002E2EC2">
        <w:rPr>
          <w:rFonts w:ascii="Times New Roman" w:hAnsi="Times New Roman" w:cs="Times New Roman"/>
          <w:lang w:val="en-US"/>
        </w:rPr>
        <w:t xml:space="preserve">(in tons) </w:t>
      </w:r>
      <w:r w:rsidRPr="002E2EC2">
        <w:rPr>
          <w:rFonts w:ascii="Times New Roman" w:hAnsi="Times New Roman" w:cs="Times New Roman"/>
          <w:lang w:val="en-US"/>
        </w:rPr>
        <w:t xml:space="preserve">and value </w:t>
      </w:r>
      <w:r w:rsidRPr="002E2EC2">
        <w:rPr>
          <w:rFonts w:ascii="Times New Roman" w:hAnsi="Times New Roman" w:cs="Times New Roman"/>
          <w:lang w:val="en-US"/>
        </w:rPr>
        <w:t xml:space="preserve">(in </w:t>
      </w:r>
      <w:r w:rsidR="00AD3E22">
        <w:rPr>
          <w:rFonts w:ascii="Times New Roman" w:hAnsi="Times New Roman" w:cs="Times New Roman"/>
          <w:lang w:val="en-US"/>
        </w:rPr>
        <w:t>USD</w:t>
      </w:r>
      <w:r w:rsidRPr="002E2EC2">
        <w:rPr>
          <w:rFonts w:ascii="Times New Roman" w:hAnsi="Times New Roman" w:cs="Times New Roman"/>
          <w:lang w:val="en-US"/>
        </w:rPr>
        <w:t xml:space="preserve">) </w:t>
      </w:r>
      <w:r w:rsidRPr="002E2EC2">
        <w:rPr>
          <w:rFonts w:ascii="Times New Roman" w:hAnsi="Times New Roman" w:cs="Times New Roman"/>
          <w:lang w:val="en-US"/>
        </w:rPr>
        <w:t>from 1976.</w:t>
      </w:r>
    </w:p>
    <w:p w14:paraId="3FFCC6A3" w14:textId="2B8E4EE4" w:rsidR="002E2EC2" w:rsidRDefault="00A81568" w:rsidP="002E2EC2">
      <w:pPr>
        <w:spacing w:line="240" w:lineRule="auto"/>
        <w:rPr>
          <w:rFonts w:ascii="Times New Roman" w:hAnsi="Times New Roman" w:cs="Times New Roman"/>
          <w:lang w:val="en-US"/>
        </w:rPr>
      </w:pPr>
      <w:r w:rsidRPr="002E2EC2">
        <w:rPr>
          <w:rFonts w:ascii="Times New Roman" w:hAnsi="Times New Roman" w:cs="Times New Roman"/>
          <w:b/>
          <w:lang w:val="en-US"/>
        </w:rPr>
        <w:t xml:space="preserve">Databases: </w:t>
      </w:r>
    </w:p>
    <w:p w14:paraId="0D8B0E82" w14:textId="069BE53C" w:rsidR="002E2EC2" w:rsidRPr="002E2EC2" w:rsidRDefault="00A81568" w:rsidP="002E2EC2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 w:rsidRPr="002E2EC2">
        <w:rPr>
          <w:rFonts w:ascii="Times New Roman" w:hAnsi="Times New Roman" w:cs="Times New Roman"/>
          <w:lang w:val="en-US"/>
        </w:rPr>
        <w:t xml:space="preserve">FAO_species_trade_quantity_2010_2016.csv </w:t>
      </w:r>
    </w:p>
    <w:p w14:paraId="08BEE013" w14:textId="06248676" w:rsidR="00AD3E22" w:rsidRPr="002E2EC2" w:rsidRDefault="00AD3E22" w:rsidP="00AD3E22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 w:rsidRPr="002E2EC2">
        <w:rPr>
          <w:rFonts w:ascii="Times New Roman" w:hAnsi="Times New Roman" w:cs="Times New Roman"/>
          <w:lang w:val="en-US"/>
        </w:rPr>
        <w:t>FAO_species_trade_</w:t>
      </w:r>
      <w:r>
        <w:rPr>
          <w:rFonts w:ascii="Times New Roman" w:hAnsi="Times New Roman" w:cs="Times New Roman"/>
          <w:lang w:val="en-US"/>
        </w:rPr>
        <w:t>value</w:t>
      </w:r>
      <w:r w:rsidRPr="002E2EC2">
        <w:rPr>
          <w:rFonts w:ascii="Times New Roman" w:hAnsi="Times New Roman" w:cs="Times New Roman"/>
          <w:lang w:val="en-US"/>
        </w:rPr>
        <w:t xml:space="preserve">_2010_2016.csv </w:t>
      </w:r>
    </w:p>
    <w:p w14:paraId="49D84540" w14:textId="2ECCE42E" w:rsidR="0011092D" w:rsidRPr="002E2EC2" w:rsidRDefault="0011092D">
      <w:pPr>
        <w:rPr>
          <w:rFonts w:ascii="Times New Roman" w:hAnsi="Times New Roman" w:cs="Times New Roman"/>
          <w:b/>
          <w:lang w:val="en-US"/>
        </w:rPr>
      </w:pPr>
      <w:r w:rsidRPr="002E2EC2">
        <w:rPr>
          <w:rFonts w:ascii="Times New Roman" w:hAnsi="Times New Roman" w:cs="Times New Roman"/>
          <w:b/>
          <w:lang w:val="en-US"/>
        </w:rPr>
        <w:t>Nomenclature: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606"/>
        <w:gridCol w:w="5410"/>
      </w:tblGrid>
      <w:tr w:rsidR="0011092D" w:rsidRPr="002E2EC2" w14:paraId="6186E3EF" w14:textId="77777777" w:rsidTr="0011092D">
        <w:trPr>
          <w:tblCellSpacing w:w="0" w:type="dxa"/>
        </w:trPr>
        <w:tc>
          <w:tcPr>
            <w:tcW w:w="0" w:type="auto"/>
            <w:gridSpan w:val="2"/>
            <w:shd w:val="clear" w:color="auto" w:fill="FFFFFF" w:themeFill="background1"/>
            <w:hideMark/>
          </w:tcPr>
          <w:p w14:paraId="609F7CE2" w14:textId="77777777" w:rsidR="0011092D" w:rsidRPr="0011092D" w:rsidRDefault="0011092D" w:rsidP="001109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</w:pP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t>Six types of </w:t>
            </w:r>
            <w:r w:rsidRPr="0011092D">
              <w:rPr>
                <w:rFonts w:ascii="Times New Roman" w:eastAsia="Times New Roman" w:hAnsi="Times New Roman" w:cs="Times New Roman"/>
                <w:bCs/>
                <w:sz w:val="18"/>
                <w:szCs w:val="14"/>
                <w:lang w:val="en-US" w:eastAsia="es-ES"/>
              </w:rPr>
              <w:t>special values</w:t>
            </w: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t> may be displayed.</w:t>
            </w:r>
          </w:p>
        </w:tc>
      </w:tr>
      <w:tr w:rsidR="0011092D" w:rsidRPr="002E2EC2" w14:paraId="52D01DE3" w14:textId="77777777" w:rsidTr="0011092D">
        <w:trPr>
          <w:tblCellSpacing w:w="0" w:type="dxa"/>
        </w:trPr>
        <w:tc>
          <w:tcPr>
            <w:tcW w:w="2000" w:type="pct"/>
            <w:shd w:val="clear" w:color="auto" w:fill="FFFFFF" w:themeFill="background1"/>
            <w:hideMark/>
          </w:tcPr>
          <w:p w14:paraId="0EE32F01" w14:textId="77777777" w:rsidR="0011092D" w:rsidRPr="0011092D" w:rsidRDefault="0011092D" w:rsidP="0011092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4"/>
                <w:lang w:val="en-US" w:eastAsia="es-ES"/>
              </w:rPr>
            </w:pPr>
            <w:r w:rsidRPr="0011092D">
              <w:rPr>
                <w:rFonts w:ascii="Times New Roman" w:eastAsia="Times New Roman" w:hAnsi="Times New Roman" w:cs="Times New Roman"/>
                <w:bCs/>
                <w:sz w:val="18"/>
                <w:szCs w:val="14"/>
                <w:lang w:val="en-US" w:eastAsia="es-ES"/>
              </w:rPr>
              <w:t xml:space="preserve">...and 0 </w:t>
            </w:r>
            <w:proofErr w:type="gramStart"/>
            <w:r w:rsidRPr="0011092D">
              <w:rPr>
                <w:rFonts w:ascii="Times New Roman" w:eastAsia="Times New Roman" w:hAnsi="Times New Roman" w:cs="Times New Roman"/>
                <w:bCs/>
                <w:sz w:val="18"/>
                <w:szCs w:val="14"/>
                <w:lang w:val="en-US" w:eastAsia="es-ES"/>
              </w:rPr>
              <w:t>   (</w:t>
            </w:r>
            <w:proofErr w:type="gramEnd"/>
            <w:r w:rsidRPr="0011092D">
              <w:rPr>
                <w:rFonts w:ascii="Times New Roman" w:eastAsia="Times New Roman" w:hAnsi="Times New Roman" w:cs="Times New Roman"/>
                <w:bCs/>
                <w:sz w:val="18"/>
                <w:szCs w:val="14"/>
                <w:lang w:val="en-US" w:eastAsia="es-ES"/>
              </w:rPr>
              <w:t>unknown)</w:t>
            </w:r>
          </w:p>
        </w:tc>
        <w:tc>
          <w:tcPr>
            <w:tcW w:w="3500" w:type="pct"/>
            <w:shd w:val="clear" w:color="auto" w:fill="FFFFFF" w:themeFill="background1"/>
            <w:hideMark/>
          </w:tcPr>
          <w:p w14:paraId="3C8EF169" w14:textId="77777777" w:rsidR="0011092D" w:rsidRPr="0011092D" w:rsidRDefault="0011092D" w:rsidP="001109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</w:pP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t>Data not available.</w:t>
            </w:r>
          </w:p>
        </w:tc>
      </w:tr>
      <w:tr w:rsidR="0011092D" w:rsidRPr="002E2EC2" w14:paraId="55017CBC" w14:textId="77777777" w:rsidTr="0011092D">
        <w:trPr>
          <w:tblCellSpacing w:w="0" w:type="dxa"/>
        </w:trPr>
        <w:tc>
          <w:tcPr>
            <w:tcW w:w="0" w:type="auto"/>
            <w:shd w:val="clear" w:color="auto" w:fill="FFFFFF" w:themeFill="background1"/>
            <w:hideMark/>
          </w:tcPr>
          <w:p w14:paraId="15177804" w14:textId="77777777" w:rsidR="0011092D" w:rsidRPr="0011092D" w:rsidRDefault="0011092D" w:rsidP="0011092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4"/>
                <w:lang w:val="en-US" w:eastAsia="es-ES"/>
              </w:rPr>
            </w:pPr>
            <w:r w:rsidRPr="0011092D">
              <w:rPr>
                <w:rFonts w:ascii="Times New Roman" w:eastAsia="Times New Roman" w:hAnsi="Times New Roman" w:cs="Times New Roman"/>
                <w:bCs/>
                <w:sz w:val="18"/>
                <w:szCs w:val="14"/>
                <w:lang w:val="en-US" w:eastAsia="es-ES"/>
              </w:rPr>
              <w:t>&lt;0.5 and 0 0</w:t>
            </w:r>
            <w:proofErr w:type="gramStart"/>
            <w:r w:rsidRPr="0011092D">
              <w:rPr>
                <w:rFonts w:ascii="Times New Roman" w:eastAsia="Times New Roman" w:hAnsi="Times New Roman" w:cs="Times New Roman"/>
                <w:bCs/>
                <w:sz w:val="18"/>
                <w:szCs w:val="14"/>
                <w:lang w:val="en-US" w:eastAsia="es-ES"/>
              </w:rPr>
              <w:t>   (</w:t>
            </w:r>
            <w:proofErr w:type="gramEnd"/>
            <w:r w:rsidRPr="0011092D">
              <w:rPr>
                <w:rFonts w:ascii="Times New Roman" w:eastAsia="Times New Roman" w:hAnsi="Times New Roman" w:cs="Times New Roman"/>
                <w:bCs/>
                <w:sz w:val="18"/>
                <w:szCs w:val="14"/>
                <w:lang w:val="en-US" w:eastAsia="es-ES"/>
              </w:rPr>
              <w:t>negligible)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4063F02B" w14:textId="77777777" w:rsidR="0011092D" w:rsidRPr="0011092D" w:rsidRDefault="0011092D" w:rsidP="001109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</w:pP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t>More than zero but less than half of the unit used.</w:t>
            </w:r>
          </w:p>
        </w:tc>
      </w:tr>
      <w:tr w:rsidR="0011092D" w:rsidRPr="002E2EC2" w14:paraId="29FC285B" w14:textId="77777777" w:rsidTr="0011092D">
        <w:trPr>
          <w:tblCellSpacing w:w="0" w:type="dxa"/>
        </w:trPr>
        <w:tc>
          <w:tcPr>
            <w:tcW w:w="0" w:type="auto"/>
            <w:shd w:val="clear" w:color="auto" w:fill="FFFFFF" w:themeFill="background1"/>
            <w:hideMark/>
          </w:tcPr>
          <w:p w14:paraId="351B0D57" w14:textId="77777777" w:rsidR="0011092D" w:rsidRPr="0011092D" w:rsidRDefault="0011092D" w:rsidP="0011092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4"/>
                <w:lang w:val="en-US" w:eastAsia="es-ES"/>
              </w:rPr>
            </w:pPr>
            <w:r w:rsidRPr="0011092D">
              <w:rPr>
                <w:rFonts w:ascii="Times New Roman" w:eastAsia="Times New Roman" w:hAnsi="Times New Roman" w:cs="Times New Roman"/>
                <w:bCs/>
                <w:sz w:val="18"/>
                <w:szCs w:val="14"/>
                <w:lang w:val="en-US" w:eastAsia="es-ES"/>
              </w:rPr>
              <w:t>0 and 0-</w:t>
            </w:r>
            <w:proofErr w:type="gramStart"/>
            <w:r w:rsidRPr="0011092D">
              <w:rPr>
                <w:rFonts w:ascii="Times New Roman" w:eastAsia="Times New Roman" w:hAnsi="Times New Roman" w:cs="Times New Roman"/>
                <w:bCs/>
                <w:sz w:val="18"/>
                <w:szCs w:val="14"/>
                <w:lang w:val="en-US" w:eastAsia="es-ES"/>
              </w:rPr>
              <w:t>   (</w:t>
            </w:r>
            <w:proofErr w:type="gramEnd"/>
            <w:r w:rsidRPr="0011092D">
              <w:rPr>
                <w:rFonts w:ascii="Times New Roman" w:eastAsia="Times New Roman" w:hAnsi="Times New Roman" w:cs="Times New Roman"/>
                <w:bCs/>
                <w:sz w:val="18"/>
                <w:szCs w:val="14"/>
                <w:lang w:val="en-US" w:eastAsia="es-ES"/>
              </w:rPr>
              <w:t>zero)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69DBA2A9" w14:textId="77777777" w:rsidR="0011092D" w:rsidRPr="0011092D" w:rsidRDefault="0011092D" w:rsidP="001109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</w:pP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t>An actual null value.</w:t>
            </w:r>
          </w:p>
        </w:tc>
      </w:tr>
      <w:tr w:rsidR="0011092D" w:rsidRPr="002E2EC2" w14:paraId="05F6B966" w14:textId="77777777" w:rsidTr="0011092D">
        <w:trPr>
          <w:tblCellSpacing w:w="0" w:type="dxa"/>
        </w:trPr>
        <w:tc>
          <w:tcPr>
            <w:tcW w:w="0" w:type="auto"/>
            <w:shd w:val="clear" w:color="auto" w:fill="FFFFFF" w:themeFill="background1"/>
            <w:hideMark/>
          </w:tcPr>
          <w:p w14:paraId="49A4E14E" w14:textId="77777777" w:rsidR="0011092D" w:rsidRPr="0011092D" w:rsidRDefault="0011092D" w:rsidP="0011092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4"/>
                <w:lang w:val="en-US" w:eastAsia="es-ES"/>
              </w:rPr>
            </w:pPr>
            <w:r w:rsidRPr="0011092D">
              <w:rPr>
                <w:rFonts w:ascii="Times New Roman" w:eastAsia="Times New Roman" w:hAnsi="Times New Roman" w:cs="Times New Roman"/>
                <w:bCs/>
                <w:sz w:val="18"/>
                <w:szCs w:val="14"/>
                <w:lang w:val="en-US" w:eastAsia="es-ES"/>
              </w:rPr>
              <w:t>F</w:t>
            </w:r>
            <w:proofErr w:type="gramStart"/>
            <w:r w:rsidRPr="0011092D">
              <w:rPr>
                <w:rFonts w:ascii="Times New Roman" w:eastAsia="Times New Roman" w:hAnsi="Times New Roman" w:cs="Times New Roman"/>
                <w:bCs/>
                <w:sz w:val="18"/>
                <w:szCs w:val="14"/>
                <w:lang w:val="en-US" w:eastAsia="es-ES"/>
              </w:rPr>
              <w:t>   (</w:t>
            </w:r>
            <w:proofErr w:type="gramEnd"/>
            <w:r w:rsidRPr="0011092D">
              <w:rPr>
                <w:rFonts w:ascii="Times New Roman" w:eastAsia="Times New Roman" w:hAnsi="Times New Roman" w:cs="Times New Roman"/>
                <w:bCs/>
                <w:sz w:val="18"/>
                <w:szCs w:val="14"/>
                <w:lang w:val="en-US" w:eastAsia="es-ES"/>
              </w:rPr>
              <w:t>FAO estimate)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55645AA8" w14:textId="77777777" w:rsidR="0011092D" w:rsidRPr="0011092D" w:rsidRDefault="0011092D" w:rsidP="001109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</w:pP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t>Data estimated from available source of information or calculation based on specific assumptions.</w:t>
            </w:r>
          </w:p>
        </w:tc>
      </w:tr>
      <w:tr w:rsidR="0011092D" w:rsidRPr="002E2EC2" w14:paraId="1F504161" w14:textId="77777777" w:rsidTr="0011092D">
        <w:trPr>
          <w:tblCellSpacing w:w="0" w:type="dxa"/>
        </w:trPr>
        <w:tc>
          <w:tcPr>
            <w:tcW w:w="0" w:type="auto"/>
            <w:shd w:val="clear" w:color="auto" w:fill="FFFFFF" w:themeFill="background1"/>
            <w:hideMark/>
          </w:tcPr>
          <w:p w14:paraId="653333C7" w14:textId="77777777" w:rsidR="0011092D" w:rsidRPr="0011092D" w:rsidRDefault="0011092D" w:rsidP="0011092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4"/>
                <w:lang w:val="en-US" w:eastAsia="es-ES"/>
              </w:rPr>
            </w:pPr>
            <w:r w:rsidRPr="0011092D">
              <w:rPr>
                <w:rFonts w:ascii="Times New Roman" w:eastAsia="Times New Roman" w:hAnsi="Times New Roman" w:cs="Times New Roman"/>
                <w:bCs/>
                <w:sz w:val="18"/>
                <w:szCs w:val="14"/>
                <w:lang w:val="en-US" w:eastAsia="es-ES"/>
              </w:rPr>
              <w:t>R</w:t>
            </w:r>
            <w:proofErr w:type="gramStart"/>
            <w:r w:rsidRPr="0011092D">
              <w:rPr>
                <w:rFonts w:ascii="Times New Roman" w:eastAsia="Times New Roman" w:hAnsi="Times New Roman" w:cs="Times New Roman"/>
                <w:bCs/>
                <w:sz w:val="18"/>
                <w:szCs w:val="14"/>
                <w:lang w:val="en-US" w:eastAsia="es-ES"/>
              </w:rPr>
              <w:t>   (</w:t>
            </w:r>
            <w:proofErr w:type="gramEnd"/>
            <w:r w:rsidRPr="0011092D">
              <w:rPr>
                <w:rFonts w:ascii="Times New Roman" w:eastAsia="Times New Roman" w:hAnsi="Times New Roman" w:cs="Times New Roman"/>
                <w:bCs/>
                <w:sz w:val="18"/>
                <w:szCs w:val="14"/>
                <w:lang w:val="en-US" w:eastAsia="es-ES"/>
              </w:rPr>
              <w:t>repetition)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78563C32" w14:textId="77777777" w:rsidR="0011092D" w:rsidRPr="0011092D" w:rsidRDefault="0011092D" w:rsidP="001109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</w:pP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t>Repetition of data previously reported.</w:t>
            </w:r>
          </w:p>
        </w:tc>
      </w:tr>
      <w:tr w:rsidR="0011092D" w:rsidRPr="002E2EC2" w14:paraId="42D2F0FF" w14:textId="77777777" w:rsidTr="0011092D">
        <w:trPr>
          <w:tblCellSpacing w:w="0" w:type="dxa"/>
        </w:trPr>
        <w:tc>
          <w:tcPr>
            <w:tcW w:w="0" w:type="auto"/>
            <w:shd w:val="clear" w:color="auto" w:fill="FFFFFF" w:themeFill="background1"/>
            <w:hideMark/>
          </w:tcPr>
          <w:p w14:paraId="64E8D96A" w14:textId="77777777" w:rsidR="0011092D" w:rsidRPr="0011092D" w:rsidRDefault="0011092D" w:rsidP="0011092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4"/>
                <w:lang w:val="en-US" w:eastAsia="es-ES"/>
              </w:rPr>
            </w:pPr>
            <w:r w:rsidRPr="0011092D">
              <w:rPr>
                <w:rFonts w:ascii="Times New Roman" w:eastAsia="Times New Roman" w:hAnsi="Times New Roman" w:cs="Times New Roman"/>
                <w:bCs/>
                <w:sz w:val="18"/>
                <w:szCs w:val="14"/>
                <w:lang w:val="en-US" w:eastAsia="es-ES"/>
              </w:rPr>
              <w:t>W</w:t>
            </w:r>
            <w:proofErr w:type="gramStart"/>
            <w:r w:rsidRPr="0011092D">
              <w:rPr>
                <w:rFonts w:ascii="Times New Roman" w:eastAsia="Times New Roman" w:hAnsi="Times New Roman" w:cs="Times New Roman"/>
                <w:bCs/>
                <w:sz w:val="18"/>
                <w:szCs w:val="14"/>
                <w:lang w:val="en-US" w:eastAsia="es-ES"/>
              </w:rPr>
              <w:t>   (</w:t>
            </w:r>
            <w:proofErr w:type="gramEnd"/>
            <w:r w:rsidRPr="0011092D">
              <w:rPr>
                <w:rFonts w:ascii="Times New Roman" w:eastAsia="Times New Roman" w:hAnsi="Times New Roman" w:cs="Times New Roman"/>
                <w:bCs/>
                <w:sz w:val="18"/>
                <w:szCs w:val="14"/>
                <w:lang w:val="en-US" w:eastAsia="es-ES"/>
              </w:rPr>
              <w:t>wrong unit)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53E993AB" w14:textId="77777777" w:rsidR="0011092D" w:rsidRPr="0011092D" w:rsidRDefault="0011092D" w:rsidP="001109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</w:pP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t>Data for the record is in a unit that does not match the standard dataset unit.</w:t>
            </w:r>
          </w:p>
        </w:tc>
      </w:tr>
      <w:tr w:rsidR="0011092D" w:rsidRPr="002E2EC2" w14:paraId="51E350A0" w14:textId="77777777" w:rsidTr="0011092D">
        <w:trPr>
          <w:tblCellSpacing w:w="0" w:type="dxa"/>
        </w:trPr>
        <w:tc>
          <w:tcPr>
            <w:tcW w:w="0" w:type="auto"/>
            <w:gridSpan w:val="2"/>
            <w:shd w:val="clear" w:color="auto" w:fill="FFFFFF" w:themeFill="background1"/>
            <w:hideMark/>
          </w:tcPr>
          <w:p w14:paraId="3174335D" w14:textId="77777777" w:rsidR="0011092D" w:rsidRPr="0011092D" w:rsidRDefault="0011092D" w:rsidP="001109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</w:pP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t>Other explanations</w:t>
            </w:r>
          </w:p>
        </w:tc>
      </w:tr>
      <w:tr w:rsidR="0011092D" w:rsidRPr="002E2EC2" w14:paraId="7A7ACEB9" w14:textId="77777777" w:rsidTr="0011092D">
        <w:trPr>
          <w:tblCellSpacing w:w="0" w:type="dxa"/>
        </w:trPr>
        <w:tc>
          <w:tcPr>
            <w:tcW w:w="0" w:type="auto"/>
            <w:shd w:val="clear" w:color="auto" w:fill="FFFFFF" w:themeFill="background1"/>
            <w:hideMark/>
          </w:tcPr>
          <w:p w14:paraId="1898DBCD" w14:textId="77777777" w:rsidR="0011092D" w:rsidRPr="0011092D" w:rsidRDefault="0011092D" w:rsidP="0011092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4"/>
                <w:lang w:val="en-US" w:eastAsia="es-ES"/>
              </w:rPr>
            </w:pPr>
            <w:r w:rsidRPr="0011092D">
              <w:rPr>
                <w:rFonts w:ascii="Times New Roman" w:eastAsia="Times New Roman" w:hAnsi="Times New Roman" w:cs="Times New Roman"/>
                <w:bCs/>
                <w:sz w:val="18"/>
                <w:szCs w:val="14"/>
                <w:lang w:val="en-US" w:eastAsia="es-ES"/>
              </w:rPr>
              <w:t>no</w:t>
            </w:r>
            <w:proofErr w:type="gramStart"/>
            <w:r w:rsidRPr="0011092D">
              <w:rPr>
                <w:rFonts w:ascii="Times New Roman" w:eastAsia="Times New Roman" w:hAnsi="Times New Roman" w:cs="Times New Roman"/>
                <w:bCs/>
                <w:sz w:val="18"/>
                <w:szCs w:val="14"/>
                <w:lang w:val="en-US" w:eastAsia="es-ES"/>
              </w:rPr>
              <w:t>   (</w:t>
            </w:r>
            <w:proofErr w:type="gramEnd"/>
            <w:r w:rsidRPr="0011092D">
              <w:rPr>
                <w:rFonts w:ascii="Times New Roman" w:eastAsia="Times New Roman" w:hAnsi="Times New Roman" w:cs="Times New Roman"/>
                <w:bCs/>
                <w:sz w:val="18"/>
                <w:szCs w:val="14"/>
                <w:lang w:val="en-US" w:eastAsia="es-ES"/>
              </w:rPr>
              <w:t>number)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3B34FA80" w14:textId="77777777" w:rsidR="0011092D" w:rsidRPr="0011092D" w:rsidRDefault="0011092D" w:rsidP="001109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</w:pP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t>Indicates that data unit is number.</w:t>
            </w:r>
          </w:p>
        </w:tc>
      </w:tr>
      <w:tr w:rsidR="0011092D" w:rsidRPr="002E2EC2" w14:paraId="3FAAC7BE" w14:textId="77777777" w:rsidTr="0011092D">
        <w:trPr>
          <w:tblCellSpacing w:w="0" w:type="dxa"/>
        </w:trPr>
        <w:tc>
          <w:tcPr>
            <w:tcW w:w="0" w:type="auto"/>
            <w:shd w:val="clear" w:color="auto" w:fill="FFFFFF" w:themeFill="background1"/>
            <w:hideMark/>
          </w:tcPr>
          <w:p w14:paraId="54598152" w14:textId="77777777" w:rsidR="0011092D" w:rsidRPr="0011092D" w:rsidRDefault="0011092D" w:rsidP="0011092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4"/>
                <w:lang w:val="en-US" w:eastAsia="es-ES"/>
              </w:rPr>
            </w:pPr>
            <w:r w:rsidRPr="0011092D">
              <w:rPr>
                <w:rFonts w:ascii="Times New Roman" w:eastAsia="Times New Roman" w:hAnsi="Times New Roman" w:cs="Times New Roman"/>
                <w:bCs/>
                <w:sz w:val="18"/>
                <w:szCs w:val="14"/>
                <w:lang w:val="en-US" w:eastAsia="es-ES"/>
              </w:rPr>
              <w:t>t</w:t>
            </w:r>
            <w:proofErr w:type="gramStart"/>
            <w:r w:rsidRPr="0011092D">
              <w:rPr>
                <w:rFonts w:ascii="Times New Roman" w:eastAsia="Times New Roman" w:hAnsi="Times New Roman" w:cs="Times New Roman"/>
                <w:bCs/>
                <w:sz w:val="18"/>
                <w:szCs w:val="14"/>
                <w:lang w:val="en-US" w:eastAsia="es-ES"/>
              </w:rPr>
              <w:t>   (</w:t>
            </w:r>
            <w:proofErr w:type="spellStart"/>
            <w:proofErr w:type="gramEnd"/>
            <w:r w:rsidRPr="0011092D">
              <w:rPr>
                <w:rFonts w:ascii="Times New Roman" w:eastAsia="Times New Roman" w:hAnsi="Times New Roman" w:cs="Times New Roman"/>
                <w:bCs/>
                <w:sz w:val="18"/>
                <w:szCs w:val="14"/>
                <w:lang w:val="en-US" w:eastAsia="es-ES"/>
              </w:rPr>
              <w:t>tonnes</w:t>
            </w:r>
            <w:proofErr w:type="spellEnd"/>
            <w:r w:rsidRPr="0011092D">
              <w:rPr>
                <w:rFonts w:ascii="Times New Roman" w:eastAsia="Times New Roman" w:hAnsi="Times New Roman" w:cs="Times New Roman"/>
                <w:bCs/>
                <w:sz w:val="18"/>
                <w:szCs w:val="14"/>
                <w:lang w:val="en-US" w:eastAsia="es-ES"/>
              </w:rPr>
              <w:t xml:space="preserve"> =1000 kg)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08C31935" w14:textId="77777777" w:rsidR="0011092D" w:rsidRPr="0011092D" w:rsidRDefault="0011092D" w:rsidP="001109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</w:pP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t xml:space="preserve">Indicates that data unit is </w:t>
            </w:r>
            <w:proofErr w:type="spellStart"/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t>tonne</w:t>
            </w:r>
            <w:proofErr w:type="spellEnd"/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t>.</w:t>
            </w:r>
          </w:p>
        </w:tc>
      </w:tr>
      <w:tr w:rsidR="0011092D" w:rsidRPr="002E2EC2" w14:paraId="24F3C941" w14:textId="77777777" w:rsidTr="0011092D">
        <w:trPr>
          <w:tblCellSpacing w:w="0" w:type="dxa"/>
        </w:trPr>
        <w:tc>
          <w:tcPr>
            <w:tcW w:w="0" w:type="auto"/>
            <w:gridSpan w:val="2"/>
            <w:shd w:val="clear" w:color="auto" w:fill="FFFFFF" w:themeFill="background1"/>
            <w:hideMark/>
          </w:tcPr>
          <w:p w14:paraId="15BD946D" w14:textId="4E9476F9" w:rsidR="0011092D" w:rsidRPr="0011092D" w:rsidRDefault="0011092D" w:rsidP="001109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</w:pPr>
            <w:r w:rsidRPr="0011092D">
              <w:rPr>
                <w:rFonts w:ascii="Times New Roman" w:eastAsia="Times New Roman" w:hAnsi="Times New Roman" w:cs="Times New Roman"/>
                <w:bCs/>
                <w:sz w:val="18"/>
                <w:szCs w:val="14"/>
                <w:lang w:val="en-US" w:eastAsia="es-ES"/>
              </w:rPr>
              <w:t>Tip:</w:t>
            </w: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t xml:space="preserve"> when calculating, the program </w:t>
            </w:r>
            <w:proofErr w:type="gramStart"/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t>will preserve special values to the fullest extent</w:t>
            </w:r>
            <w:proofErr w:type="gramEnd"/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t xml:space="preserve"> possible, e.g. the sum of two unknown values is an unknown value, the sum of two negligible values a negligible value. In complex cases, all flags are </w:t>
            </w:r>
            <w:r w:rsidRPr="002E2EC2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t>removed,</w:t>
            </w: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t xml:space="preserve"> and the result of the calculation is considered a "normal" number.</w:t>
            </w:r>
          </w:p>
        </w:tc>
      </w:tr>
    </w:tbl>
    <w:p w14:paraId="055A91E1" w14:textId="77777777" w:rsidR="0011092D" w:rsidRPr="002E2EC2" w:rsidRDefault="0011092D">
      <w:pPr>
        <w:rPr>
          <w:rFonts w:ascii="Times New Roman" w:hAnsi="Times New Roman" w:cs="Times New Roman"/>
          <w:lang w:val="en-US"/>
        </w:rPr>
      </w:pPr>
    </w:p>
    <w:p w14:paraId="37901D9D" w14:textId="1B8D2EA3" w:rsidR="0011092D" w:rsidRPr="002E2EC2" w:rsidRDefault="0011092D">
      <w:pPr>
        <w:rPr>
          <w:rFonts w:ascii="Times New Roman" w:hAnsi="Times New Roman" w:cs="Times New Roman"/>
          <w:b/>
          <w:lang w:val="en-US"/>
        </w:rPr>
      </w:pPr>
      <w:r w:rsidRPr="002E2EC2">
        <w:rPr>
          <w:rFonts w:ascii="Times New Roman" w:hAnsi="Times New Roman" w:cs="Times New Roman"/>
          <w:b/>
          <w:lang w:val="en-US"/>
        </w:rPr>
        <w:t xml:space="preserve">Query: 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39"/>
        <w:gridCol w:w="3230"/>
      </w:tblGrid>
      <w:tr w:rsidR="0011092D" w:rsidRPr="002E2EC2" w14:paraId="70E19864" w14:textId="77777777" w:rsidTr="0011092D">
        <w:trPr>
          <w:tblCellSpacing w:w="0" w:type="dxa"/>
        </w:trPr>
        <w:tc>
          <w:tcPr>
            <w:tcW w:w="1750" w:type="pct"/>
            <w:shd w:val="clear" w:color="auto" w:fill="FFFFFF" w:themeFill="background1"/>
            <w:hideMark/>
          </w:tcPr>
          <w:p w14:paraId="2012A3F8" w14:textId="77777777" w:rsidR="0011092D" w:rsidRPr="0011092D" w:rsidRDefault="0011092D" w:rsidP="001109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4"/>
                <w:lang w:val="en-US" w:eastAsia="es-ES"/>
              </w:rPr>
            </w:pPr>
            <w:r w:rsidRPr="0011092D">
              <w:rPr>
                <w:rFonts w:ascii="Times New Roman" w:eastAsia="Times New Roman" w:hAnsi="Times New Roman" w:cs="Times New Roman"/>
                <w:b/>
                <w:bCs/>
                <w:sz w:val="18"/>
                <w:szCs w:val="14"/>
                <w:lang w:val="en-US" w:eastAsia="es-ES"/>
              </w:rPr>
              <w:t>Country</w:t>
            </w:r>
          </w:p>
        </w:tc>
        <w:tc>
          <w:tcPr>
            <w:tcW w:w="3250" w:type="pct"/>
            <w:shd w:val="clear" w:color="auto" w:fill="FFFFFF" w:themeFill="background1"/>
            <w:hideMark/>
          </w:tcPr>
          <w:p w14:paraId="06291399" w14:textId="77777777" w:rsidR="0011092D" w:rsidRPr="0011092D" w:rsidRDefault="0011092D" w:rsidP="001109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</w:pP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t>Antigua and Barbuda</w:t>
            </w: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br/>
              <w:t>Bahamas</w:t>
            </w: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br/>
              <w:t>Barbados</w:t>
            </w: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br/>
              <w:t>Aruba</w:t>
            </w: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br/>
              <w:t>Cayman Islands</w:t>
            </w: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br/>
              <w:t>Colombia</w:t>
            </w: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br/>
              <w:t>Cuba</w:t>
            </w: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br/>
              <w:t>Dominica</w:t>
            </w: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br/>
              <w:t>Dominican Republic</w:t>
            </w: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br/>
              <w:t>Grenada</w:t>
            </w: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br/>
              <w:t>Guadeloupe</w:t>
            </w: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br/>
              <w:t>Guyana</w:t>
            </w: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br/>
              <w:t>Haiti</w:t>
            </w: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br/>
              <w:t>Honduras</w:t>
            </w: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br/>
              <w:t>Jamaica</w:t>
            </w: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br/>
              <w:t>Martinique</w:t>
            </w: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br/>
              <w:t>Montserrat</w:t>
            </w: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br/>
            </w: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lastRenderedPageBreak/>
              <w:t>Nicaragua</w:t>
            </w: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br/>
              <w:t>Panama</w:t>
            </w: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br/>
              <w:t>Puerto Rico</w:t>
            </w: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br/>
              <w:t>Saint Kitts and Nevis</w:t>
            </w: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br/>
              <w:t>Saint Lucia</w:t>
            </w: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br/>
              <w:t>Saint Vincent/Grenadines</w:t>
            </w: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br/>
              <w:t>Trinidad and Tobago</w:t>
            </w: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br/>
              <w:t>Turks and Caicos Is.</w:t>
            </w: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br/>
              <w:t>British Virgin Islands</w:t>
            </w: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br/>
              <w:t>US Virgin Islands</w:t>
            </w: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br/>
              <w:t>Anguilla</w:t>
            </w: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br/>
              <w:t>Bonaire/</w:t>
            </w:r>
            <w:proofErr w:type="spellStart"/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t>S.Eustatius</w:t>
            </w:r>
            <w:proofErr w:type="spellEnd"/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t>/Saba</w:t>
            </w: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br/>
              <w:t>Curaçao</w:t>
            </w: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br/>
              <w:t xml:space="preserve">Saint </w:t>
            </w:r>
            <w:proofErr w:type="spellStart"/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t>Barthélemy</w:t>
            </w:r>
            <w:proofErr w:type="spellEnd"/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br/>
              <w:t>Saint-Martin</w:t>
            </w:r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br/>
              <w:t>Sint Maarten</w:t>
            </w:r>
          </w:p>
        </w:tc>
      </w:tr>
      <w:tr w:rsidR="0011092D" w:rsidRPr="002E2EC2" w14:paraId="6439E818" w14:textId="77777777" w:rsidTr="0011092D">
        <w:trPr>
          <w:tblCellSpacing w:w="0" w:type="dxa"/>
        </w:trPr>
        <w:tc>
          <w:tcPr>
            <w:tcW w:w="1750" w:type="pct"/>
            <w:shd w:val="clear" w:color="auto" w:fill="FFFFFF" w:themeFill="background1"/>
            <w:hideMark/>
          </w:tcPr>
          <w:p w14:paraId="19A01CEE" w14:textId="77777777" w:rsidR="0011092D" w:rsidRPr="0011092D" w:rsidRDefault="0011092D" w:rsidP="001109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4"/>
                <w:lang w:val="en-US" w:eastAsia="es-ES"/>
              </w:rPr>
            </w:pPr>
            <w:r w:rsidRPr="0011092D">
              <w:rPr>
                <w:rFonts w:ascii="Times New Roman" w:eastAsia="Times New Roman" w:hAnsi="Times New Roman" w:cs="Times New Roman"/>
                <w:b/>
                <w:bCs/>
                <w:sz w:val="18"/>
                <w:szCs w:val="14"/>
                <w:lang w:val="en-US" w:eastAsia="es-ES"/>
              </w:rPr>
              <w:lastRenderedPageBreak/>
              <w:t>Flow</w:t>
            </w:r>
          </w:p>
        </w:tc>
        <w:tc>
          <w:tcPr>
            <w:tcW w:w="3250" w:type="pct"/>
            <w:shd w:val="clear" w:color="auto" w:fill="FFFFFF" w:themeFill="background1"/>
            <w:hideMark/>
          </w:tcPr>
          <w:p w14:paraId="47B8DC5A" w14:textId="77777777" w:rsidR="00A81568" w:rsidRPr="002E2EC2" w:rsidRDefault="00A81568" w:rsidP="00A8156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</w:pPr>
            <w:r w:rsidRPr="002E2EC2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t>Production</w:t>
            </w:r>
          </w:p>
          <w:p w14:paraId="19EA4336" w14:textId="77777777" w:rsidR="00A81568" w:rsidRPr="002E2EC2" w:rsidRDefault="00A81568" w:rsidP="00A8156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</w:pPr>
            <w:r w:rsidRPr="002E2EC2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t>Import</w:t>
            </w:r>
          </w:p>
          <w:p w14:paraId="4B213247" w14:textId="77777777" w:rsidR="00A81568" w:rsidRPr="002E2EC2" w:rsidRDefault="00A81568" w:rsidP="00A8156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</w:pPr>
            <w:r w:rsidRPr="002E2EC2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t>Export</w:t>
            </w:r>
          </w:p>
          <w:p w14:paraId="2E829FD1" w14:textId="5392A875" w:rsidR="0011092D" w:rsidRPr="0011092D" w:rsidRDefault="00A81568" w:rsidP="00A8156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</w:pPr>
            <w:r w:rsidRPr="002E2EC2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t>Reexports</w:t>
            </w:r>
          </w:p>
        </w:tc>
      </w:tr>
      <w:tr w:rsidR="0011092D" w:rsidRPr="002E2EC2" w14:paraId="63DC2361" w14:textId="77777777" w:rsidTr="0011092D">
        <w:trPr>
          <w:tblCellSpacing w:w="0" w:type="dxa"/>
        </w:trPr>
        <w:tc>
          <w:tcPr>
            <w:tcW w:w="1750" w:type="pct"/>
            <w:shd w:val="clear" w:color="auto" w:fill="FFFFFF" w:themeFill="background1"/>
            <w:hideMark/>
          </w:tcPr>
          <w:p w14:paraId="1C89D263" w14:textId="77777777" w:rsidR="0011092D" w:rsidRPr="0011092D" w:rsidRDefault="0011092D" w:rsidP="001109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4"/>
                <w:lang w:val="en-US" w:eastAsia="es-ES"/>
              </w:rPr>
            </w:pPr>
            <w:r w:rsidRPr="0011092D">
              <w:rPr>
                <w:rFonts w:ascii="Times New Roman" w:eastAsia="Times New Roman" w:hAnsi="Times New Roman" w:cs="Times New Roman"/>
                <w:b/>
                <w:bCs/>
                <w:sz w:val="18"/>
                <w:szCs w:val="14"/>
                <w:lang w:val="en-US" w:eastAsia="es-ES"/>
              </w:rPr>
              <w:t>Commodity</w:t>
            </w:r>
          </w:p>
        </w:tc>
        <w:tc>
          <w:tcPr>
            <w:tcW w:w="3250" w:type="pct"/>
            <w:shd w:val="clear" w:color="auto" w:fill="FFFFFF" w:themeFill="background1"/>
            <w:hideMark/>
          </w:tcPr>
          <w:p w14:paraId="6E58E87E" w14:textId="1264E36F" w:rsidR="0011092D" w:rsidRPr="0011092D" w:rsidRDefault="00832B85" w:rsidP="001109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t>H</w:t>
            </w:r>
            <w:r w:rsidRPr="00832B85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t>ierarchy</w:t>
            </w:r>
            <w:r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t xml:space="preserve">: </w:t>
            </w:r>
            <w:r w:rsidR="002E2EC2" w:rsidRPr="002E2EC2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t xml:space="preserve">Alphabetical </w:t>
            </w:r>
            <w:r w:rsidR="00397005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t>: All</w:t>
            </w:r>
          </w:p>
        </w:tc>
        <w:bookmarkStart w:id="0" w:name="_GoBack"/>
        <w:bookmarkEnd w:id="0"/>
      </w:tr>
      <w:tr w:rsidR="0011092D" w:rsidRPr="002E2EC2" w14:paraId="675E3587" w14:textId="77777777" w:rsidTr="0011092D">
        <w:trPr>
          <w:tblCellSpacing w:w="0" w:type="dxa"/>
        </w:trPr>
        <w:tc>
          <w:tcPr>
            <w:tcW w:w="0" w:type="auto"/>
            <w:shd w:val="clear" w:color="auto" w:fill="FFFFFF" w:themeFill="background1"/>
            <w:hideMark/>
          </w:tcPr>
          <w:p w14:paraId="0F4638F3" w14:textId="77777777" w:rsidR="0011092D" w:rsidRPr="0011092D" w:rsidRDefault="0011092D" w:rsidP="001109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4"/>
                <w:lang w:val="en-US" w:eastAsia="es-ES"/>
              </w:rPr>
            </w:pPr>
            <w:r w:rsidRPr="0011092D">
              <w:rPr>
                <w:rFonts w:ascii="Times New Roman" w:eastAsia="Times New Roman" w:hAnsi="Times New Roman" w:cs="Times New Roman"/>
                <w:b/>
                <w:bCs/>
                <w:sz w:val="18"/>
                <w:szCs w:val="14"/>
                <w:lang w:val="en-US" w:eastAsia="es-ES"/>
              </w:rPr>
              <w:t>Years selected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14038DA9" w14:textId="77777777" w:rsidR="0011092D" w:rsidRPr="0011092D" w:rsidRDefault="0011092D" w:rsidP="001109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</w:pPr>
            <w:proofErr w:type="gramStart"/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t>2016  2015</w:t>
            </w:r>
            <w:proofErr w:type="gramEnd"/>
            <w:r w:rsidRPr="0011092D">
              <w:rPr>
                <w:rFonts w:ascii="Times New Roman" w:eastAsia="Times New Roman" w:hAnsi="Times New Roman" w:cs="Times New Roman"/>
                <w:sz w:val="18"/>
                <w:szCs w:val="14"/>
                <w:lang w:val="en-US" w:eastAsia="es-ES"/>
              </w:rPr>
              <w:t>  2014  2013  2012  2011  2010</w:t>
            </w:r>
          </w:p>
        </w:tc>
      </w:tr>
    </w:tbl>
    <w:p w14:paraId="1242D39F" w14:textId="77777777" w:rsidR="0011092D" w:rsidRPr="002E2EC2" w:rsidRDefault="0011092D">
      <w:pPr>
        <w:rPr>
          <w:rFonts w:ascii="Times New Roman" w:hAnsi="Times New Roman" w:cs="Times New Roman"/>
          <w:lang w:val="en-US"/>
        </w:rPr>
      </w:pPr>
    </w:p>
    <w:p w14:paraId="4747762B" w14:textId="77777777" w:rsidR="0011092D" w:rsidRPr="0011092D" w:rsidRDefault="0011092D">
      <w:pPr>
        <w:rPr>
          <w:lang w:val="en-US"/>
        </w:rPr>
      </w:pPr>
    </w:p>
    <w:sectPr w:rsidR="0011092D" w:rsidRPr="001109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21760"/>
    <w:multiLevelType w:val="hybridMultilevel"/>
    <w:tmpl w:val="EFE81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C171C"/>
    <w:multiLevelType w:val="hybridMultilevel"/>
    <w:tmpl w:val="6C28D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D1AAA"/>
    <w:multiLevelType w:val="hybridMultilevel"/>
    <w:tmpl w:val="3B78E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B5"/>
    <w:rsid w:val="0011092D"/>
    <w:rsid w:val="00220A9E"/>
    <w:rsid w:val="002E2EC2"/>
    <w:rsid w:val="00397005"/>
    <w:rsid w:val="00832B85"/>
    <w:rsid w:val="00A81568"/>
    <w:rsid w:val="00AD3E22"/>
    <w:rsid w:val="00FF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B7493"/>
  <w15:chartTrackingRefBased/>
  <w15:docId w15:val="{CB9CA28E-02DC-4AC5-BA68-119E1ED59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09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092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81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2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ao.org/figis/servlet/SQServlet?file=/usr/local/tomcat/8.5.16/figis/webapps/figis/temp/hqp_2409755840735674160.xml&amp;outtype=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Rivera</dc:creator>
  <cp:keywords/>
  <dc:description/>
  <cp:lastModifiedBy>Ignacia Rivera</cp:lastModifiedBy>
  <cp:revision>6</cp:revision>
  <dcterms:created xsi:type="dcterms:W3CDTF">2019-01-18T00:28:00Z</dcterms:created>
  <dcterms:modified xsi:type="dcterms:W3CDTF">2019-01-18T01:07:00Z</dcterms:modified>
</cp:coreProperties>
</file>