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步步高家教机屏蔽系统更新＆家长管理教程(2022</w:t>
      </w:r>
      <w:r>
        <w:rPr>
          <w:rFonts w:hint="default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  <w:lang w:val="en-US" w:eastAsia="zh-CN"/>
        </w:rPr>
        <w:t>116)</w:t>
      </w:r>
    </w:p>
    <w:p>
      <w:pPr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</w:t>
      </w:r>
      <w:r>
        <w:rPr>
          <w:rFonts w:hint="default" w:ascii="宋体" w:hAnsi="宋体" w:cs="宋体"/>
          <w:sz w:val="24"/>
          <w:szCs w:val="24"/>
          <w:lang w:eastAsia="zh-CN"/>
        </w:rPr>
        <w:t>打开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EEBBK Toolbox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（部分版本的应用名有所更改，以图标为准）</w:t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default" w:ascii="宋体" w:hAnsi="宋体" w:cs="宋体"/>
          <w:sz w:val="24"/>
          <w:szCs w:val="24"/>
          <w:lang w:val="en-US" w:eastAsia="zh-CN"/>
        </w:rPr>
        <w:drawing>
          <wp:inline distT="0" distB="0" distL="114300" distR="114300">
            <wp:extent cx="1571625" cy="1571625"/>
            <wp:effectExtent l="0" t="0" r="9525" b="9525"/>
            <wp:docPr id="1" name="图片 1" descr="IMG_20221117_062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0221117_06284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cs="宋体"/>
          <w:sz w:val="24"/>
          <w:szCs w:val="24"/>
          <w:lang w:val="en-US" w:eastAsia="zh-CN"/>
        </w:rPr>
      </w:pP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Toolbox</w:t>
      </w:r>
      <w:r>
        <w:rPr>
          <w:rFonts w:hint="default" w:ascii="宋体" w:hAnsi="宋体" w:cs="宋体"/>
          <w:sz w:val="24"/>
          <w:szCs w:val="24"/>
          <w:lang w:eastAsia="zh-CN"/>
        </w:rPr>
        <w:t>下载地址</w:t>
      </w:r>
      <w:r>
        <w:rPr>
          <w:rFonts w:hint="eastAsia" w:ascii="宋体" w:hAnsi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部分版本的工具包已经内置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Toolbox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，则可以不用下载）</w:t>
      </w:r>
    </w:p>
    <w:p>
      <w:pPr>
        <w:rPr>
          <w:rStyle w:val="6"/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fldChar w:fldCharType="begin"/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instrText xml:space="preserve"> HYPERLINK "https://www.eebbk.com.cn/toolbox.html" </w:instrText>
      </w: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fldChar w:fldCharType="separate"/>
      </w:r>
      <w:r>
        <w:rPr>
          <w:rStyle w:val="6"/>
          <w:rFonts w:hint="default" w:ascii="Times New Roman" w:hAnsi="Times New Roman" w:cs="Times New Roman"/>
          <w:sz w:val="24"/>
          <w:szCs w:val="24"/>
        </w:rPr>
        <w:t>https://www.eebbk.com.cn/toolbox.html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color w:val="0000FF"/>
          <w:sz w:val="24"/>
          <w:szCs w:val="24"/>
          <w:u w:val="single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在【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EEBBK Toolbox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】-【</w:t>
      </w:r>
      <w:r>
        <w:rPr>
          <w:rFonts w:hint="default" w:ascii="宋体" w:hAnsi="宋体" w:cs="宋体"/>
          <w:sz w:val="24"/>
          <w:szCs w:val="24"/>
          <w:lang w:eastAsia="zh-CN"/>
        </w:rPr>
        <w:t>应用程序管理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】，点击【</w:t>
      </w:r>
      <w:r>
        <w:rPr>
          <w:rFonts w:hint="default" w:ascii="宋体" w:hAnsi="宋体" w:cs="宋体"/>
          <w:sz w:val="24"/>
          <w:szCs w:val="24"/>
          <w:lang w:eastAsia="zh-CN"/>
        </w:rPr>
        <w:t>冻结步步高服务组件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default" w:ascii="宋体" w:hAnsi="宋体" w:cs="宋体"/>
          <w:sz w:val="24"/>
          <w:szCs w:val="24"/>
          <w:lang w:eastAsia="zh-CN"/>
        </w:rPr>
        <w:t>点开后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按图片红框的提示进行点击操作</w:t>
      </w:r>
    </w:p>
    <w:p>
      <w:pPr>
        <w:rPr>
          <w:rFonts w:hint="default" w:ascii="宋体" w:hAnsi="宋体" w:eastAsia="宋体" w:cs="宋体"/>
          <w:sz w:val="24"/>
          <w:szCs w:val="24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drawing>
          <wp:inline distT="0" distB="0" distL="0" distR="0">
            <wp:extent cx="5266690" cy="4505325"/>
            <wp:effectExtent l="0" t="0" r="10160" b="9525"/>
            <wp:docPr id="1026" name="图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图片 8"/>
                    <pic:cNvPicPr/>
                  </pic:nvPicPr>
                  <pic:blipFill>
                    <a:blip r:embed="rId5" cstate="print"/>
                    <a:srcRect b="3430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eastAsia="宋体" w:cs="宋体"/>
          <w:sz w:val="24"/>
          <w:szCs w:val="24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drawing>
          <wp:inline distT="0" distB="0" distL="0" distR="0">
            <wp:extent cx="5266690" cy="6858000"/>
            <wp:effectExtent l="0" t="0" r="10160" b="0"/>
            <wp:docPr id="1027" name="图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图片 10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4"/>
          <w:szCs w:val="24"/>
          <w:lang w:eastAsia="zh-CN"/>
        </w:rPr>
        <w:drawing>
          <wp:inline distT="0" distB="0" distL="0" distR="0">
            <wp:extent cx="5266690" cy="1611630"/>
            <wp:effectExtent l="0" t="0" r="10160" b="7620"/>
            <wp:docPr id="1028" name="图片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图片 1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 w:ascii="宋体" w:hAnsi="宋体" w:cs="宋体"/>
          <w:sz w:val="24"/>
          <w:szCs w:val="24"/>
          <w:lang w:eastAsia="zh-CN"/>
        </w:rPr>
      </w:pPr>
      <w:r>
        <w:rPr>
          <w:rFonts w:hint="default" w:ascii="宋体" w:hAnsi="宋体" w:cs="宋体"/>
          <w:sz w:val="24"/>
          <w:szCs w:val="24"/>
          <w:lang w:eastAsia="zh-CN"/>
        </w:rPr>
        <w:t>请勾选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BBKUserService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】</w:t>
      </w:r>
      <w:r>
        <w:rPr>
          <w:rFonts w:hint="default" w:ascii="宋体" w:hAnsi="宋体" w:cs="宋体"/>
          <w:sz w:val="24"/>
          <w:szCs w:val="24"/>
          <w:lang w:eastAsia="zh-CN"/>
        </w:rPr>
        <w:t>【系统升级】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【家长管理】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不需要使用【应用商店】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，则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建议继续勾选（防止家长管理被自动更新导致其解冻）</w:t>
      </w:r>
    </w:p>
    <w:p>
      <w:pPr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cs="宋体"/>
          <w:sz w:val="24"/>
          <w:szCs w:val="24"/>
          <w:lang w:eastAsia="zh-CN"/>
        </w:rPr>
        <w:t>勾选完成后点击【确定】</w:t>
      </w:r>
    </w:p>
    <w:p>
      <w:pPr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drawing>
          <wp:inline distT="0" distB="0" distL="0" distR="0">
            <wp:extent cx="5266690" cy="3290570"/>
            <wp:effectExtent l="0" t="0" r="10160" b="3810"/>
            <wp:docPr id="1029" name="图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图片 7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613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drawing>
          <wp:inline distT="0" distB="0" distL="0" distR="0">
            <wp:extent cx="5266690" cy="1611630"/>
            <wp:effectExtent l="0" t="0" r="10160" b="7620"/>
            <wp:docPr id="1030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图片 13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6134"/>
        </w:tabs>
        <w:bidi w:val="0"/>
        <w:jc w:val="left"/>
        <w:rPr>
          <w:rFonts w:hint="default" w:ascii="宋体" w:hAnsi="宋体" w:eastAsia="宋体" w:cs="宋体"/>
          <w:sz w:val="24"/>
          <w:szCs w:val="24"/>
          <w:lang w:eastAsia="zh-CN"/>
        </w:rPr>
      </w:pPr>
    </w:p>
    <w:p>
      <w:pPr>
        <w:tabs>
          <w:tab w:val="left" w:pos="6134"/>
        </w:tabs>
        <w:bidi w:val="0"/>
        <w:jc w:val="left"/>
        <w:rPr>
          <w:rFonts w:hint="default" w:ascii="宋体" w:hAnsi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屏蔽系统更新成功</w:t>
      </w:r>
      <w:r>
        <w:rPr>
          <w:rFonts w:hint="default" w:ascii="宋体" w:hAnsi="宋体" w:cs="宋体"/>
          <w:sz w:val="24"/>
          <w:szCs w:val="24"/>
          <w:lang w:eastAsia="zh-CN"/>
        </w:rPr>
        <w:t>后，点击【退出】</w:t>
      </w:r>
    </w:p>
    <w:p>
      <w:pPr>
        <w:tabs>
          <w:tab w:val="left" w:pos="6134"/>
        </w:tabs>
        <w:bidi w:val="0"/>
        <w:jc w:val="left"/>
        <w:rPr>
          <w:rFonts w:hint="default" w:ascii="宋体" w:hAnsi="宋体" w:cs="宋体"/>
          <w:b/>
          <w:bCs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然后</w:t>
      </w:r>
      <w:r>
        <w:rPr>
          <w:rFonts w:hint="eastAsia" w:ascii="宋体" w:hAnsi="宋体" w:cs="宋体"/>
          <w:b/>
          <w:bCs/>
          <w:sz w:val="24"/>
          <w:szCs w:val="24"/>
          <w:highlight w:val="yellow"/>
          <w:lang w:val="en-US" w:eastAsia="zh-CN"/>
        </w:rPr>
        <w:t>手动重启家教机即可生效</w:t>
      </w:r>
    </w:p>
    <w:p>
      <w:pPr>
        <w:tabs>
          <w:tab w:val="left" w:pos="6134"/>
        </w:tabs>
        <w:bidi w:val="0"/>
        <w:jc w:val="left"/>
        <w:rPr>
          <w:rFonts w:hint="default" w:ascii="宋体" w:hAnsi="宋体" w:cs="宋体"/>
          <w:b/>
          <w:bCs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eastAsia" w:ascii="宋体" w:hAnsi="宋体" w:cs="宋体"/>
          <w:b/>
          <w:bCs/>
          <w:color w:val="000000"/>
          <w:sz w:val="24"/>
          <w:szCs w:val="24"/>
          <w:highlight w:val="yellow"/>
          <w:lang w:val="en-US" w:eastAsia="zh-CN"/>
        </w:rPr>
        <w:t>（一定要立即重启）</w:t>
      </w:r>
    </w:p>
    <w:p>
      <w:pPr>
        <w:rPr>
          <w:rFonts w:hint="default" w:ascii="宋体" w:hAnsi="宋体" w:eastAsia="宋体" w:cs="宋体"/>
          <w:sz w:val="24"/>
          <w:szCs w:val="24"/>
          <w:lang w:eastAsia="zh-CN"/>
        </w:rPr>
      </w:pPr>
      <w:r>
        <w:rPr>
          <w:rFonts w:hint="default" w:ascii="宋体" w:hAnsi="宋体" w:eastAsia="宋体" w:cs="宋体"/>
          <w:sz w:val="24"/>
          <w:szCs w:val="24"/>
          <w:lang w:eastAsia="zh-CN"/>
        </w:rPr>
        <w:drawing>
          <wp:inline distT="0" distB="0" distL="0" distR="0">
            <wp:extent cx="5266690" cy="1553210"/>
            <wp:effectExtent l="0" t="0" r="10160" b="8890"/>
            <wp:docPr id="1031" name="图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" name="图片 12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xZmNiY2E0YjM5ZDA0NDRkOTY3N2ZjODJiZmRlOWMifQ=="/>
  </w:docVars>
  <w:rsids>
    <w:rsidRoot w:val="00000000"/>
    <w:rsid w:val="2EFB39B3"/>
    <w:rsid w:val="7604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beforeAutospacing="0" w:after="26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qFormat/>
    <w:uiPriority w:val="0"/>
  </w:style>
  <w:style w:type="table" w:default="1" w:styleId="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228</Words>
  <Characters>318</Characters>
  <Paragraphs>18</Paragraphs>
  <TotalTime>1</TotalTime>
  <ScaleCrop>false</ScaleCrop>
  <LinksUpToDate>false</LinksUpToDate>
  <CharactersWithSpaces>320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2021-09-04T05:50:00Z</dcterms:created>
  <dc:creator>ycly</dc:creator>
  <cp:lastModifiedBy>洋葱落叶</cp:lastModifiedBy>
  <dcterms:modified xsi:type="dcterms:W3CDTF">2022-11-16T23:08:06Z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6770DC1067D44D9D8AFE7065E699E805</vt:lpwstr>
  </property>
</Properties>
</file>