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1D62F" w14:textId="62B7798C" w:rsidR="0012253F" w:rsidRPr="00D0521D" w:rsidRDefault="00CE289E">
      <w:pPr>
        <w:spacing w:line="240" w:lineRule="auto"/>
        <w:jc w:val="both"/>
        <w:rPr>
          <w:b/>
          <w:color w:val="164A98"/>
          <w:sz w:val="2"/>
          <w:szCs w:val="2"/>
          <w:lang w:val="en-US"/>
        </w:rPr>
      </w:pPr>
      <w:proofErr w:type="spellStart"/>
      <w:r>
        <w:rPr>
          <w:b/>
          <w:color w:val="164A98"/>
          <w:sz w:val="2"/>
          <w:szCs w:val="2"/>
        </w:rPr>
        <w:t>sc</w:t>
      </w:r>
      <w:proofErr w:type="spellEnd"/>
    </w:p>
    <w:tbl>
      <w:tblPr>
        <w:tblStyle w:val="af2"/>
        <w:tblW w:w="777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80"/>
        <w:gridCol w:w="5792"/>
      </w:tblGrid>
      <w:tr w:rsidR="0012253F" w14:paraId="3FE1D638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1D630" w14:textId="77777777" w:rsidR="001225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164A98"/>
                <w:sz w:val="32"/>
                <w:szCs w:val="32"/>
              </w:rPr>
            </w:pPr>
            <w:r>
              <w:rPr>
                <w:b/>
                <w:noProof/>
                <w:color w:val="164A98"/>
                <w:sz w:val="32"/>
                <w:szCs w:val="32"/>
              </w:rPr>
              <w:drawing>
                <wp:inline distT="114300" distB="114300" distL="114300" distR="114300" wp14:anchorId="3FE1D6F6" wp14:editId="3FE1D6F7">
                  <wp:extent cx="876665" cy="1210179"/>
                  <wp:effectExtent l="0" t="0" r="0" b="0"/>
                  <wp:docPr id="2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65" cy="12101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D631" w14:textId="77777777" w:rsidR="0012253F" w:rsidRDefault="00000000">
            <w:pPr>
              <w:spacing w:line="360" w:lineRule="auto"/>
              <w:ind w:left="135"/>
              <w:rPr>
                <w:b/>
                <w:color w:val="194A98"/>
                <w:sz w:val="28"/>
                <w:szCs w:val="28"/>
              </w:rPr>
            </w:pPr>
            <w:r>
              <w:rPr>
                <w:b/>
                <w:color w:val="194A98"/>
                <w:sz w:val="28"/>
                <w:szCs w:val="28"/>
              </w:rPr>
              <w:t>Universidad CENFOTEC</w:t>
            </w:r>
          </w:p>
          <w:p w14:paraId="3FE1D632" w14:textId="77777777" w:rsidR="0012253F" w:rsidRDefault="0012253F">
            <w:pPr>
              <w:spacing w:line="360" w:lineRule="auto"/>
              <w:ind w:left="135"/>
              <w:jc w:val="both"/>
              <w:rPr>
                <w:b/>
                <w:highlight w:val="yellow"/>
              </w:rPr>
            </w:pPr>
          </w:p>
          <w:p w14:paraId="3FE1D633" w14:textId="77777777" w:rsidR="0012253F" w:rsidRDefault="00000000">
            <w:pPr>
              <w:spacing w:line="360" w:lineRule="auto"/>
              <w:ind w:left="135"/>
              <w:jc w:val="both"/>
              <w:rPr>
                <w:u w:val="single"/>
              </w:rPr>
            </w:pPr>
            <w:r>
              <w:rPr>
                <w:b/>
              </w:rPr>
              <w:t>Escuela de Sistemas Inteligentes</w:t>
            </w:r>
          </w:p>
          <w:p w14:paraId="3FE1D634" w14:textId="77777777" w:rsidR="0012253F" w:rsidRDefault="00000000">
            <w:pPr>
              <w:spacing w:line="360" w:lineRule="auto"/>
              <w:ind w:left="135"/>
              <w:jc w:val="both"/>
              <w:rPr>
                <w:b/>
              </w:rPr>
            </w:pPr>
            <w:r>
              <w:rPr>
                <w:b/>
              </w:rPr>
              <w:t>Código del curso: SINT-732</w:t>
            </w:r>
          </w:p>
          <w:p w14:paraId="3FE1D635" w14:textId="77777777" w:rsidR="0012253F" w:rsidRDefault="00000000">
            <w:pPr>
              <w:spacing w:line="360" w:lineRule="auto"/>
              <w:ind w:left="135"/>
              <w:jc w:val="both"/>
              <w:rPr>
                <w:b/>
              </w:rPr>
            </w:pPr>
            <w:r>
              <w:rPr>
                <w:b/>
              </w:rPr>
              <w:t>Nombre del curso: Laboratorio Ejecutivo en Claude Code</w:t>
            </w:r>
          </w:p>
          <w:p w14:paraId="3FE1D636" w14:textId="77777777" w:rsidR="0012253F" w:rsidRDefault="00000000">
            <w:pPr>
              <w:spacing w:line="360" w:lineRule="auto"/>
              <w:ind w:left="135"/>
              <w:jc w:val="both"/>
            </w:pPr>
            <w:r>
              <w:rPr>
                <w:b/>
              </w:rPr>
              <w:t>Sección: IAV4       Periodo:</w:t>
            </w:r>
            <w:r>
              <w:t xml:space="preserve"> M6 2026</w:t>
            </w:r>
          </w:p>
          <w:p w14:paraId="3FE1D637" w14:textId="77777777" w:rsidR="0012253F" w:rsidRDefault="00000000">
            <w:pPr>
              <w:spacing w:line="360" w:lineRule="auto"/>
              <w:ind w:left="135"/>
              <w:jc w:val="both"/>
            </w:pPr>
            <w:r>
              <w:rPr>
                <w:b/>
              </w:rPr>
              <w:t>Docente facilitador:</w:t>
            </w:r>
            <w:r>
              <w:t xml:space="preserve"> Andrés Castro Núñez</w:t>
            </w:r>
          </w:p>
        </w:tc>
      </w:tr>
    </w:tbl>
    <w:p w14:paraId="3FE1D639" w14:textId="77777777" w:rsidR="0012253F" w:rsidRDefault="0012253F">
      <w:pPr>
        <w:spacing w:line="360" w:lineRule="auto"/>
        <w:ind w:left="360"/>
        <w:jc w:val="center"/>
        <w:rPr>
          <w:b/>
          <w:color w:val="194A98"/>
          <w:sz w:val="24"/>
          <w:szCs w:val="24"/>
        </w:rPr>
      </w:pPr>
    </w:p>
    <w:p w14:paraId="3FE1D63A" w14:textId="77777777" w:rsidR="0012253F" w:rsidRDefault="00000000">
      <w:pPr>
        <w:spacing w:line="360" w:lineRule="auto"/>
        <w:ind w:left="360"/>
        <w:jc w:val="center"/>
        <w:rPr>
          <w:b/>
          <w:color w:val="194A98"/>
          <w:sz w:val="24"/>
          <w:szCs w:val="24"/>
        </w:rPr>
      </w:pPr>
      <w:r>
        <w:rPr>
          <w:b/>
          <w:color w:val="194A98"/>
          <w:sz w:val="24"/>
          <w:szCs w:val="24"/>
        </w:rPr>
        <w:t xml:space="preserve">CONSIGNA DE </w:t>
      </w:r>
      <w:r>
        <w:rPr>
          <w:b/>
          <w:color w:val="194A98"/>
          <w:sz w:val="24"/>
          <w:szCs w:val="24"/>
          <w:u w:val="single"/>
        </w:rPr>
        <w:t>Caso práctico 3</w:t>
      </w:r>
    </w:p>
    <w:p w14:paraId="3FE1D63B" w14:textId="77777777" w:rsidR="0012253F" w:rsidRDefault="00000000">
      <w:pPr>
        <w:numPr>
          <w:ilvl w:val="0"/>
          <w:numId w:val="9"/>
        </w:numPr>
        <w:spacing w:line="360" w:lineRule="auto"/>
        <w:jc w:val="both"/>
        <w:rPr>
          <w:b/>
          <w:color w:val="164A98"/>
          <w:sz w:val="24"/>
          <w:szCs w:val="24"/>
        </w:rPr>
      </w:pPr>
      <w:r>
        <w:rPr>
          <w:b/>
          <w:color w:val="164A98"/>
          <w:sz w:val="24"/>
          <w:szCs w:val="24"/>
        </w:rPr>
        <w:t>Datos generales de la actividad</w:t>
      </w:r>
    </w:p>
    <w:sdt>
      <w:sdtPr>
        <w:tag w:val="goog_rdk_0"/>
        <w:id w:val="1077486360"/>
        <w:lock w:val="contentLocked"/>
      </w:sdtPr>
      <w:sdtContent>
        <w:tbl>
          <w:tblPr>
            <w:tblStyle w:val="af3"/>
            <w:tblW w:w="8640" w:type="dxa"/>
            <w:tblInd w:w="360" w:type="dxa"/>
            <w:tblLayout w:type="fixed"/>
            <w:tblLook w:val="0600" w:firstRow="0" w:lastRow="0" w:firstColumn="0" w:lastColumn="0" w:noHBand="1" w:noVBand="1"/>
          </w:tblPr>
          <w:tblGrid>
            <w:gridCol w:w="4885"/>
            <w:gridCol w:w="3755"/>
          </w:tblGrid>
          <w:tr w:rsidR="0012253F" w14:paraId="3FE1D63E" w14:textId="77777777">
            <w:tc>
              <w:tcPr>
                <w:tcW w:w="488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FE1D63C" w14:textId="77777777" w:rsidR="0012253F" w:rsidRDefault="00000000">
                <w:pPr>
                  <w:spacing w:line="240" w:lineRule="auto"/>
                  <w:ind w:right="40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</w:rPr>
                  <w:t>Tipo de actividad:</w:t>
                </w:r>
                <w:r>
                  <w:rPr>
                    <w:i/>
                    <w:sz w:val="18"/>
                    <w:szCs w:val="18"/>
                  </w:rPr>
                  <w:t>(Resolución de problemas, estudio de caso, práctica, presentación, avance de proyecto, laboratorio, taller, infografía, portafolio, tarea, etc)</w:t>
                </w:r>
              </w:p>
            </w:tc>
            <w:tc>
              <w:tcPr>
                <w:tcW w:w="375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3FE1D63D" w14:textId="77777777" w:rsidR="0012253F" w:rsidRDefault="00000000">
                <w:pPr>
                  <w:spacing w:line="240" w:lineRule="auto"/>
                  <w:ind w:right="40"/>
                  <w:jc w:val="both"/>
                </w:pPr>
                <w:r>
                  <w:t>Caso práctico: se inicia en la sesión sincrónica y se completa en trabajo extraclase</w:t>
                </w:r>
              </w:p>
            </w:tc>
          </w:tr>
        </w:tbl>
      </w:sdtContent>
    </w:sdt>
    <w:p w14:paraId="3FE1D63F" w14:textId="77777777" w:rsidR="0012253F" w:rsidRDefault="0012253F">
      <w:pPr>
        <w:spacing w:line="360" w:lineRule="auto"/>
        <w:jc w:val="both"/>
        <w:rPr>
          <w:b/>
          <w:color w:val="164A98"/>
          <w:sz w:val="24"/>
          <w:szCs w:val="24"/>
        </w:rPr>
      </w:pPr>
    </w:p>
    <w:tbl>
      <w:tblPr>
        <w:tblStyle w:val="af4"/>
        <w:tblpPr w:leftFromText="180" w:rightFromText="180" w:topFromText="180" w:bottomFromText="180" w:vertAnchor="text" w:tblpX="339"/>
        <w:tblW w:w="84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66"/>
        <w:gridCol w:w="2607"/>
        <w:gridCol w:w="1982"/>
        <w:gridCol w:w="1560"/>
      </w:tblGrid>
      <w:tr w:rsidR="0012253F" w14:paraId="3FE1D644" w14:textId="77777777">
        <w:trPr>
          <w:trHeight w:val="20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0" w14:textId="77777777" w:rsidR="0012253F" w:rsidRDefault="00000000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Fecha de entrega: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1" w14:textId="77777777" w:rsidR="0012253F" w:rsidRDefault="00000000">
            <w:pPr>
              <w:spacing w:line="240" w:lineRule="auto"/>
              <w:ind w:right="40"/>
              <w:jc w:val="both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Martes 11 de agosto de 2026, al inicio de la Sesión 4</w:t>
            </w:r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2" w14:textId="77777777" w:rsidR="0012253F" w:rsidRDefault="00000000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Valor porcentual:</w:t>
            </w: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3" w14:textId="77777777" w:rsidR="0012253F" w:rsidRDefault="00000000">
            <w:pPr>
              <w:spacing w:line="240" w:lineRule="auto"/>
              <w:ind w:right="40"/>
              <w:jc w:val="both"/>
            </w:pPr>
            <w:r>
              <w:t>10% de la nota final (Caso práctico 3 de 7)</w:t>
            </w:r>
          </w:p>
        </w:tc>
      </w:tr>
      <w:tr w:rsidR="0012253F" w14:paraId="3FE1D649" w14:textId="77777777">
        <w:trPr>
          <w:trHeight w:val="349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5" w14:textId="77777777" w:rsidR="0012253F" w:rsidRDefault="00000000">
            <w:pPr>
              <w:spacing w:line="240" w:lineRule="auto"/>
              <w:ind w:right="40"/>
              <w:rPr>
                <w:i/>
                <w:sz w:val="18"/>
                <w:szCs w:val="18"/>
              </w:rPr>
            </w:pPr>
            <w:r>
              <w:rPr>
                <w:b/>
              </w:rPr>
              <w:t xml:space="preserve">Formato de entrega: </w:t>
            </w:r>
            <w:r>
              <w:rPr>
                <w:i/>
                <w:sz w:val="20"/>
                <w:szCs w:val="20"/>
              </w:rPr>
              <w:t>(</w:t>
            </w:r>
            <w:r>
              <w:rPr>
                <w:i/>
                <w:sz w:val="18"/>
                <w:szCs w:val="18"/>
              </w:rPr>
              <w:t>PDF, DOCX, ZIP, video, código, etc.)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6" w14:textId="77777777" w:rsidR="0012253F" w:rsidRDefault="00000000">
            <w:pPr>
              <w:spacing w:line="240" w:lineRule="auto"/>
              <w:ind w:left="36" w:right="40"/>
              <w:jc w:val="both"/>
            </w:pPr>
            <w:r>
              <w:t xml:space="preserve">Enlace al repositorio Git con sus </w:t>
            </w:r>
            <w:proofErr w:type="spellStart"/>
            <w:r>
              <w:t>commits</w:t>
            </w:r>
            <w:proofErr w:type="spellEnd"/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7" w14:textId="77777777" w:rsidR="0012253F" w:rsidRDefault="00000000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Puntaje total:</w:t>
            </w: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8" w14:textId="77777777" w:rsidR="0012253F" w:rsidRDefault="00000000">
            <w:pPr>
              <w:spacing w:line="240" w:lineRule="auto"/>
              <w:ind w:right="40"/>
              <w:jc w:val="both"/>
            </w:pPr>
            <w:r>
              <w:t>Base 100</w:t>
            </w:r>
          </w:p>
        </w:tc>
      </w:tr>
      <w:tr w:rsidR="0012253F" w14:paraId="3FE1D64E" w14:textId="77777777">
        <w:trPr>
          <w:trHeight w:val="349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A" w14:textId="77777777" w:rsidR="0012253F" w:rsidRDefault="00000000">
            <w:pPr>
              <w:spacing w:line="240" w:lineRule="auto"/>
              <w:ind w:right="40"/>
              <w:rPr>
                <w:sz w:val="28"/>
                <w:szCs w:val="28"/>
              </w:rPr>
            </w:pPr>
            <w:r>
              <w:rPr>
                <w:b/>
              </w:rPr>
              <w:t>Individual:</w:t>
            </w:r>
            <w:r>
              <w:t xml:space="preserve"> X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B" w14:textId="77777777" w:rsidR="0012253F" w:rsidRDefault="00000000">
            <w:pPr>
              <w:spacing w:line="240" w:lineRule="auto"/>
              <w:ind w:right="40"/>
              <w:rPr>
                <w:u w:val="single"/>
              </w:rPr>
            </w:pPr>
            <w:r>
              <w:rPr>
                <w:b/>
              </w:rPr>
              <w:t>Grupal:</w:t>
            </w:r>
            <w:r>
              <w:t xml:space="preserve"> </w:t>
            </w:r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C" w14:textId="77777777" w:rsidR="0012253F" w:rsidRDefault="0012253F">
            <w:pPr>
              <w:spacing w:line="240" w:lineRule="auto"/>
              <w:ind w:right="40"/>
            </w:pP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1D64D" w14:textId="77777777" w:rsidR="0012253F" w:rsidRDefault="0012253F">
            <w:pPr>
              <w:spacing w:line="240" w:lineRule="auto"/>
              <w:ind w:right="40"/>
            </w:pPr>
          </w:p>
        </w:tc>
      </w:tr>
    </w:tbl>
    <w:p w14:paraId="3FE1D64F" w14:textId="77777777" w:rsidR="0012253F" w:rsidRDefault="0012253F">
      <w:pPr>
        <w:spacing w:before="200" w:line="360" w:lineRule="auto"/>
        <w:ind w:left="360"/>
        <w:jc w:val="both"/>
        <w:rPr>
          <w:b/>
          <w:color w:val="164A98"/>
          <w:sz w:val="24"/>
          <w:szCs w:val="24"/>
        </w:rPr>
      </w:pPr>
    </w:p>
    <w:p w14:paraId="3FE1D650" w14:textId="77777777" w:rsidR="0012253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b/>
          <w:color w:val="164A98"/>
          <w:sz w:val="24"/>
          <w:szCs w:val="24"/>
        </w:rPr>
      </w:pPr>
      <w:r>
        <w:rPr>
          <w:b/>
          <w:color w:val="164A98"/>
          <w:sz w:val="24"/>
          <w:szCs w:val="24"/>
        </w:rPr>
        <w:t xml:space="preserve">Instrucciones generales </w:t>
      </w:r>
      <w:r>
        <w:rPr>
          <w:i/>
          <w:sz w:val="20"/>
          <w:szCs w:val="20"/>
        </w:rPr>
        <w:t>(estas instrucciones pueden ser adaptadas según las especificaciones del curso o de la actividad)</w:t>
      </w:r>
    </w:p>
    <w:p w14:paraId="3FE1D651" w14:textId="77777777" w:rsidR="0012253F" w:rsidRDefault="00000000">
      <w:pPr>
        <w:numPr>
          <w:ilvl w:val="0"/>
          <w:numId w:val="10"/>
        </w:numPr>
        <w:jc w:val="both"/>
      </w:pPr>
      <w:r>
        <w:t xml:space="preserve">Lea cuidadosamente las instrucciones de la actividad, en caso de tener alguna duda puede consultar con el docente. </w:t>
      </w:r>
    </w:p>
    <w:p w14:paraId="3FE1D652" w14:textId="77777777" w:rsidR="0012253F" w:rsidRDefault="00000000">
      <w:pPr>
        <w:numPr>
          <w:ilvl w:val="0"/>
          <w:numId w:val="10"/>
        </w:numPr>
        <w:jc w:val="both"/>
      </w:pPr>
      <w:r>
        <w:t>Esta actividad se desarrolla de manera individual o grupal (de acuerdo con lo especificado en los datos generales), cualquier intento de plagio será sancionado de acuerdo con el reglamento académico vigente.</w:t>
      </w:r>
    </w:p>
    <w:p w14:paraId="3FE1D653" w14:textId="77777777" w:rsidR="0012253F" w:rsidRDefault="00000000">
      <w:pPr>
        <w:numPr>
          <w:ilvl w:val="0"/>
          <w:numId w:val="10"/>
        </w:numPr>
        <w:jc w:val="both"/>
      </w:pPr>
      <w:r>
        <w:t xml:space="preserve">Al completar la actividad, debe subir la solución en la plataforma Moodle en el formato, tiempo y espacio indicado por el docente. </w:t>
      </w:r>
    </w:p>
    <w:p w14:paraId="3FE1D654" w14:textId="77777777" w:rsidR="0012253F" w:rsidRDefault="0012253F">
      <w:pPr>
        <w:ind w:left="720"/>
        <w:jc w:val="both"/>
      </w:pPr>
    </w:p>
    <w:p w14:paraId="3FE1D655" w14:textId="77777777" w:rsidR="0012253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164A98"/>
        </w:rPr>
      </w:pPr>
      <w:r>
        <w:rPr>
          <w:b/>
          <w:color w:val="164A98"/>
          <w:sz w:val="24"/>
          <w:szCs w:val="24"/>
        </w:rPr>
        <w:t>Objetivos</w:t>
      </w:r>
      <w:r>
        <w:rPr>
          <w:b/>
          <w:color w:val="194A98"/>
          <w:sz w:val="24"/>
          <w:szCs w:val="24"/>
        </w:rPr>
        <w:t xml:space="preserve"> o competencias del curso que se evaluarán en la actividad de aprendizaje</w:t>
      </w:r>
    </w:p>
    <w:tbl>
      <w:tblPr>
        <w:tblStyle w:val="af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1"/>
        <w:gridCol w:w="5964"/>
      </w:tblGrid>
      <w:tr w:rsidR="0012253F" w14:paraId="3FE1D658" w14:textId="77777777">
        <w:tc>
          <w:tcPr>
            <w:tcW w:w="3081" w:type="dxa"/>
            <w:shd w:val="clear" w:color="auto" w:fill="9CC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1D656" w14:textId="77777777" w:rsidR="001225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Objetivo general o competencia del curso</w:t>
            </w:r>
          </w:p>
        </w:tc>
        <w:tc>
          <w:tcPr>
            <w:tcW w:w="5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D657" w14:textId="77777777" w:rsidR="0012253F" w:rsidRDefault="00000000">
            <w:pPr>
              <w:widowControl w:val="0"/>
              <w:jc w:val="both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técnicas de desarrollo de software asistido por inteligencia artificial para la optimización y aceleración del ciclo de vida del código, construyendo soluciones de software modulares, pruebas de calidad e integraciones mediante el uso de asistentes inteligentes de programación y agentes autónomos, de manera responsable.</w:t>
            </w:r>
          </w:p>
        </w:tc>
      </w:tr>
      <w:tr w:rsidR="0012253F" w14:paraId="3FE1D65B" w14:textId="77777777">
        <w:tc>
          <w:tcPr>
            <w:tcW w:w="3081" w:type="dxa"/>
            <w:shd w:val="clear" w:color="auto" w:fill="9CC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1D659" w14:textId="77777777" w:rsidR="001225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Objetivos específicos o resultados de aprendizaje que se evalúan</w:t>
            </w:r>
          </w:p>
        </w:tc>
        <w:tc>
          <w:tcPr>
            <w:tcW w:w="5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1D65A" w14:textId="77777777" w:rsidR="0012253F" w:rsidRDefault="00000000">
            <w:pPr>
              <w:widowControl w:val="0"/>
              <w:jc w:val="both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Explica los ciclos iterativos de desarrollo, los patrones de arquitectura de software y las estrategias de integración 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asistidas por asistentes inteligentes de programación.</w:t>
            </w:r>
          </w:p>
        </w:tc>
      </w:tr>
    </w:tbl>
    <w:p w14:paraId="3FE1D65C" w14:textId="77777777" w:rsidR="0012253F" w:rsidRDefault="00000000">
      <w:pPr>
        <w:spacing w:before="200" w:line="360" w:lineRule="auto"/>
        <w:rPr>
          <w:b/>
          <w:color w:val="164A98"/>
          <w:sz w:val="24"/>
          <w:szCs w:val="24"/>
        </w:rPr>
      </w:pPr>
      <w:r>
        <w:br w:type="page"/>
      </w:r>
      <w:r>
        <w:rPr>
          <w:b/>
          <w:color w:val="194A98"/>
        </w:rPr>
        <w:lastRenderedPageBreak/>
        <w:t xml:space="preserve">4. </w:t>
      </w:r>
      <w:r>
        <w:rPr>
          <w:b/>
          <w:color w:val="164A98"/>
          <w:sz w:val="24"/>
          <w:szCs w:val="24"/>
        </w:rPr>
        <w:t>Descripción de la actividad</w:t>
      </w:r>
    </w:p>
    <w:p w14:paraId="3FE1D65D" w14:textId="77777777" w:rsidR="0012253F" w:rsidRDefault="00000000">
      <w:pPr>
        <w:spacing w:line="360" w:lineRule="auto"/>
        <w:jc w:val="both"/>
        <w:rPr>
          <w:i/>
          <w:sz w:val="20"/>
          <w:szCs w:val="20"/>
        </w:rPr>
      </w:pPr>
      <w:r>
        <w:rPr>
          <w:b/>
          <w:sz w:val="24"/>
          <w:szCs w:val="24"/>
        </w:rPr>
        <w:t>Contexto: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El Cine Variedades es una sala independiente con dos auditorios: uno de 120 butacas y otro de 60. Programa entre tres y cuatro funciones diarias en cada uno y cambia la cartelera los jueves.</w:t>
      </w:r>
    </w:p>
    <w:p w14:paraId="3FE1D65E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 xml:space="preserve">La venta ocurre hoy únicamente en </w:t>
      </w:r>
      <w:proofErr w:type="gramStart"/>
      <w:r>
        <w:rPr>
          <w:sz w:val="20"/>
          <w:szCs w:val="20"/>
        </w:rPr>
        <w:t>taquilla</w:t>
      </w:r>
      <w:proofErr w:type="gramEnd"/>
      <w:r>
        <w:rPr>
          <w:sz w:val="20"/>
          <w:szCs w:val="20"/>
        </w:rPr>
        <w:t>. Quien atiende lleva un cuaderno y un mapa de butacas impreso para cada función, que va marcando con lápiz. La dueña quiere vender por internet para descongestionar la fila de viernes y sábado, que es cuando la sala se llena.</w:t>
      </w:r>
    </w:p>
    <w:p w14:paraId="3FE1D65F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>De la primera conversación con ella quedaron anotadas estas frases:</w:t>
      </w:r>
    </w:p>
    <w:p w14:paraId="3FE1D660" w14:textId="77777777" w:rsidR="0012253F" w:rsidRDefault="00000000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«Los miércoles la entrada vale la mitad.»</w:t>
      </w:r>
    </w:p>
    <w:p w14:paraId="3FE1D661" w14:textId="77777777" w:rsidR="0012253F" w:rsidRDefault="00000000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«A los estudiantes les hacemos precio, pero tienen que mostrar el carné.»</w:t>
      </w:r>
    </w:p>
    <w:p w14:paraId="3FE1D662" w14:textId="77777777" w:rsidR="0012253F" w:rsidRDefault="00000000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«Cuando el proyector falla hay que devolver la plata. Pasa dos o tres veces al año.»</w:t>
      </w:r>
    </w:p>
    <w:p w14:paraId="3FE1D663" w14:textId="77777777" w:rsidR="0012253F" w:rsidRDefault="00000000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«El distribuidor me pide todos los meses cuántos boletos se vendieron de cada película.»</w:t>
      </w:r>
    </w:p>
    <w:p w14:paraId="3FE1D664" w14:textId="77777777" w:rsidR="0012253F" w:rsidRDefault="00000000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«Lo que yo quiero es que la gente escoja su asiento desde el teléfono.»</w:t>
      </w:r>
    </w:p>
    <w:p w14:paraId="3FE1D665" w14:textId="77777777" w:rsidR="0012253F" w:rsidRDefault="00000000">
      <w:pPr>
        <w:spacing w:before="140" w:line="360" w:lineRule="auto"/>
        <w:jc w:val="both"/>
      </w:pPr>
      <w:r>
        <w:rPr>
          <w:sz w:val="20"/>
          <w:szCs w:val="20"/>
        </w:rPr>
        <w:t>No existe más documentación. Todo lo que el sistema deba hacer, más allá de lo anterior, hay que averiguarlo.</w:t>
      </w:r>
    </w:p>
    <w:p w14:paraId="3FE1D666" w14:textId="77777777" w:rsidR="0012253F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Alcance</w:t>
      </w:r>
    </w:p>
    <w:p w14:paraId="3FE1D667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>El sistema se limita a lo siguiente:</w:t>
      </w:r>
    </w:p>
    <w:p w14:paraId="3FE1D668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Un solo cine, con sus dos salas.</w:t>
      </w:r>
    </w:p>
    <w:p w14:paraId="3FE1D669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La cartelera de una semana.</w:t>
      </w:r>
    </w:p>
    <w:p w14:paraId="3FE1D66A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El pago se simula: el sistema registra que la compra quedó pagada, sin conectarse a ningún medio de pago real.</w:t>
      </w:r>
    </w:p>
    <w:p w14:paraId="3FE1D66B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Sin emisión de boletos impresos ni códigos de barras.</w:t>
      </w:r>
    </w:p>
    <w:p w14:paraId="3FE1D66C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Sin cuentas de usuario, salvo las que la propia especificación determine que hacen falta.</w:t>
      </w:r>
    </w:p>
    <w:p w14:paraId="3FE1D66D" w14:textId="77777777" w:rsidR="0012253F" w:rsidRDefault="00000000">
      <w:pPr>
        <w:spacing w:before="140" w:line="360" w:lineRule="auto"/>
        <w:jc w:val="both"/>
      </w:pPr>
      <w:r>
        <w:rPr>
          <w:sz w:val="20"/>
          <w:szCs w:val="20"/>
        </w:rPr>
        <w:t>Cualquier otra restricción de alcance que se adopte debe quedar escrita como decisión y no darse por supuesta.</w:t>
      </w:r>
    </w:p>
    <w:p w14:paraId="3FE1D66E" w14:textId="77777777" w:rsidR="00254D73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Herramientas</w:t>
      </w:r>
    </w:p>
    <w:p w14:paraId="3FE1D66F" w14:textId="77777777" w:rsidR="00254D73" w:rsidRDefault="00000000">
      <w:pPr>
        <w:spacing w:line="360" w:lineRule="auto"/>
        <w:jc w:val="both"/>
      </w:pPr>
      <w:r>
        <w:rPr>
          <w:sz w:val="20"/>
          <w:szCs w:val="20"/>
        </w:rPr>
        <w:t>El trabajo requiere una habilidad instalada antes de la sesión:</w:t>
      </w:r>
    </w:p>
    <w:p w14:paraId="3FE1D670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b/>
          <w:sz w:val="20"/>
          <w:szCs w:val="20"/>
        </w:rPr>
        <w:t>La habilidad escribir-</w:t>
      </w:r>
      <w:proofErr w:type="spellStart"/>
      <w:r>
        <w:rPr>
          <w:b/>
          <w:sz w:val="20"/>
          <w:szCs w:val="20"/>
        </w:rPr>
        <w:t>diseno</w:t>
      </w:r>
      <w:proofErr w:type="spellEnd"/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>que se entrega como archivo aparte.</w:t>
      </w:r>
    </w:p>
    <w:p w14:paraId="3FE1D671" w14:textId="77777777" w:rsidR="00254D73" w:rsidRDefault="00000000">
      <w:pPr>
        <w:spacing w:before="140" w:line="360" w:lineRule="auto"/>
        <w:jc w:val="both"/>
      </w:pPr>
      <w:r>
        <w:rPr>
          <w:sz w:val="20"/>
          <w:szCs w:val="20"/>
        </w:rPr>
        <w:t>Las instrucciones de instalación están en la guía del participante.</w:t>
      </w:r>
    </w:p>
    <w:p w14:paraId="3FE1D672" w14:textId="77777777" w:rsidR="0012253F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Trabajo solicitado</w:t>
      </w:r>
    </w:p>
    <w:p w14:paraId="3FE1D673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>Producir la especificación y el diseño del sistema. No se escribe código.</w:t>
      </w:r>
    </w:p>
    <w:p w14:paraId="3FE1D674" w14:textId="77777777" w:rsidR="00254D73" w:rsidRDefault="00000000">
      <w:pPr>
        <w:numPr>
          <w:ilvl w:val="0"/>
          <w:numId w:val="12"/>
        </w:numPr>
        <w:spacing w:before="120" w:line="360" w:lineRule="auto"/>
        <w:jc w:val="both"/>
      </w:pPr>
      <w:r>
        <w:rPr>
          <w:b/>
          <w:sz w:val="20"/>
          <w:szCs w:val="20"/>
        </w:rPr>
        <w:t xml:space="preserve">Redactar el encargo inicial en PROMPT.md y hacer con él el primer </w:t>
      </w:r>
      <w:proofErr w:type="spellStart"/>
      <w:r>
        <w:rPr>
          <w:b/>
          <w:sz w:val="20"/>
          <w:szCs w:val="20"/>
        </w:rPr>
        <w:t>commit</w:t>
      </w:r>
      <w:proofErr w:type="spellEnd"/>
      <w:r>
        <w:rPr>
          <w:b/>
          <w:sz w:val="20"/>
          <w:szCs w:val="20"/>
        </w:rPr>
        <w:t xml:space="preserve"> del repositorio. </w:t>
      </w:r>
      <w:r>
        <w:rPr>
          <w:sz w:val="20"/>
          <w:szCs w:val="20"/>
        </w:rPr>
        <w:t>Lo redacta el estudiante, con sus propias palabras, y no se modifica después.</w:t>
      </w:r>
    </w:p>
    <w:p w14:paraId="3FE1D675" w14:textId="5DA5925E" w:rsidR="00254D73" w:rsidRDefault="00000000">
      <w:pPr>
        <w:numPr>
          <w:ilvl w:val="0"/>
          <w:numId w:val="12"/>
        </w:numPr>
        <w:spacing w:before="120" w:line="360" w:lineRule="auto"/>
        <w:jc w:val="both"/>
      </w:pPr>
      <w:r>
        <w:rPr>
          <w:b/>
          <w:sz w:val="20"/>
          <w:szCs w:val="20"/>
        </w:rPr>
        <w:lastRenderedPageBreak/>
        <w:t xml:space="preserve">Correr la </w:t>
      </w:r>
      <w:proofErr w:type="spellStart"/>
      <w:r w:rsidR="00F46756">
        <w:rPr>
          <w:b/>
          <w:sz w:val="20"/>
          <w:szCs w:val="20"/>
        </w:rPr>
        <w:t>skill</w:t>
      </w:r>
      <w:proofErr w:type="spellEnd"/>
      <w:r>
        <w:rPr>
          <w:b/>
          <w:sz w:val="20"/>
          <w:szCs w:val="20"/>
        </w:rPr>
        <w:t xml:space="preserve"> escribir-</w:t>
      </w:r>
      <w:proofErr w:type="spellStart"/>
      <w:r>
        <w:rPr>
          <w:b/>
          <w:sz w:val="20"/>
          <w:szCs w:val="20"/>
        </w:rPr>
        <w:t>diseno</w:t>
      </w:r>
      <w:proofErr w:type="spellEnd"/>
      <w:r>
        <w:rPr>
          <w:b/>
          <w:sz w:val="20"/>
          <w:szCs w:val="20"/>
        </w:rPr>
        <w:t xml:space="preserve">. </w:t>
      </w:r>
      <w:r>
        <w:rPr>
          <w:sz w:val="20"/>
          <w:szCs w:val="20"/>
        </w:rPr>
        <w:t>Conduce una entrevista —una pregunta por vez—, propone alternativas con sus ventajas y desventajas, presenta el diseño por secciones pidiendo aprobación en cada una, y escribe ESPECIFICACION.md y DISENO.md.</w:t>
      </w:r>
    </w:p>
    <w:p w14:paraId="3FE1D676" w14:textId="77777777" w:rsidR="00254D73" w:rsidRDefault="00000000">
      <w:pPr>
        <w:numPr>
          <w:ilvl w:val="0"/>
          <w:numId w:val="12"/>
        </w:numPr>
        <w:spacing w:before="120" w:line="360" w:lineRule="auto"/>
        <w:jc w:val="both"/>
      </w:pPr>
      <w:r>
        <w:rPr>
          <w:b/>
          <w:sz w:val="20"/>
          <w:szCs w:val="20"/>
        </w:rPr>
        <w:t xml:space="preserve">Revisar los dos documentos generados y corregir lo que no diga lo que se quiso decir. </w:t>
      </w:r>
      <w:r>
        <w:rPr>
          <w:sz w:val="20"/>
          <w:szCs w:val="20"/>
        </w:rPr>
        <w:t>La entrevista deja preguntas abiertas anotadas en la especificación; resolverlas es parte del trabajo.</w:t>
      </w:r>
    </w:p>
    <w:p w14:paraId="3FE1D677" w14:textId="77777777" w:rsidR="00254D73" w:rsidRDefault="00000000">
      <w:pPr>
        <w:spacing w:before="140" w:line="360" w:lineRule="auto"/>
        <w:jc w:val="both"/>
      </w:pPr>
      <w:r>
        <w:rPr>
          <w:sz w:val="20"/>
          <w:szCs w:val="20"/>
        </w:rPr>
        <w:t>La habilidad se detiene con el diseño escrito y no avanza a implementar. La sesión termina con los tres archivos y sin ningún archivo de código. El plan de construcción se genera en la Sesión 4, sobre este mismo diseño.</w:t>
      </w:r>
    </w:p>
    <w:p w14:paraId="3FE1D678" w14:textId="77777777" w:rsidR="0012253F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Entregables</w:t>
      </w:r>
    </w:p>
    <w:p w14:paraId="3FE1D679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>Un repositorio con tres archivos:</w:t>
      </w:r>
    </w:p>
    <w:p w14:paraId="3FE1D67A" w14:textId="77777777" w:rsidR="00254D73" w:rsidRDefault="00000000">
      <w:pPr>
        <w:numPr>
          <w:ilvl w:val="0"/>
          <w:numId w:val="14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PROMPT.md</w:t>
      </w:r>
      <w:r>
        <w:rPr>
          <w:sz w:val="20"/>
          <w:szCs w:val="20"/>
        </w:rPr>
        <w:t xml:space="preserve"> — El encargo inicial, tal como se escribió. Uno o dos párrafos.</w:t>
      </w:r>
    </w:p>
    <w:p w14:paraId="3FE1D67B" w14:textId="77777777" w:rsidR="00254D73" w:rsidRDefault="00000000">
      <w:pPr>
        <w:numPr>
          <w:ilvl w:val="0"/>
          <w:numId w:val="14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ESPECIFICACION.md</w:t>
      </w:r>
      <w:r>
        <w:rPr>
          <w:sz w:val="20"/>
          <w:szCs w:val="20"/>
        </w:rPr>
        <w:t xml:space="preserve"> — Qué debe hacer el sistema y bajo qué reglas, sin nombrar tecnologías. La habilidad fija la estructura del documento; lo que se evalúa es el contenido: si cada regla puede comprobarse como cierta o falsa, si el vocabulario se sostiene sin sinónimos, si están los recorridos que terminan mal, y si lo que queda registrado alcanza para contestar las preguntas que el propio documento declara que habrá que poder contestar.</w:t>
      </w:r>
    </w:p>
    <w:p w14:paraId="3FE1D67C" w14:textId="77777777" w:rsidR="0012253F" w:rsidRDefault="00000000">
      <w:pPr>
        <w:numPr>
          <w:ilvl w:val="0"/>
          <w:numId w:val="14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DISENO.md</w:t>
      </w:r>
      <w:r>
        <w:rPr>
          <w:sz w:val="20"/>
          <w:szCs w:val="20"/>
        </w:rPr>
        <w:t xml:space="preserve"> — Qué forma tiene la solución: las partes que la componen, los límites entre ellas y qué se promete en cada cruce, el modelo de datos, y las alternativas consideradas con la razón de la que se eligió.</w:t>
      </w:r>
    </w:p>
    <w:p w14:paraId="3FE1D67D" w14:textId="77777777" w:rsidR="0012253F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Condiciones de entrega</w:t>
      </w:r>
    </w:p>
    <w:p w14:paraId="3FE1D67E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El trabajo se inicia en la sesión sincrónica y se completa fuera de ella.</w:t>
      </w:r>
    </w:p>
    <w:p w14:paraId="3FE1D67F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 xml:space="preserve">Se entrega el enlace al repositorio Git, con todos sus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>.</w:t>
      </w:r>
    </w:p>
    <w:p w14:paraId="3FE1D680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El repositorio no contiene archivos de código.</w:t>
      </w:r>
    </w:p>
    <w:p w14:paraId="3FE1D681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 xml:space="preserve">El historial muestra PROMPT.md como primer </w:t>
      </w:r>
      <w:proofErr w:type="spellStart"/>
      <w:r>
        <w:rPr>
          <w:sz w:val="20"/>
          <w:szCs w:val="20"/>
        </w:rPr>
        <w:t>commit</w:t>
      </w:r>
      <w:proofErr w:type="spellEnd"/>
      <w:r>
        <w:rPr>
          <w:sz w:val="20"/>
          <w:szCs w:val="20"/>
        </w:rPr>
        <w:t>.</w:t>
      </w:r>
    </w:p>
    <w:p w14:paraId="3FE1D682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No queda ninguna pregunta abierta sin resolver en ESPECIFICACION.md.</w:t>
      </w:r>
    </w:p>
    <w:p w14:paraId="3FE1D683" w14:textId="77777777" w:rsidR="0012253F" w:rsidRDefault="00000000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Contenidos de referencia</w:t>
      </w:r>
    </w:p>
    <w:p w14:paraId="3FE1D684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>Lo trabajado en la Sesión 3 aplica directamente a este caso:</w:t>
      </w:r>
    </w:p>
    <w:p w14:paraId="3FE1D685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Los tres documentos: qué corresponde a la especificación, qué al diseño y qué al plan, y la prueba para distinguir un requisito de una decisión de diseño.</w:t>
      </w:r>
    </w:p>
    <w:p w14:paraId="3FE1D686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Qué hace el agente con lo que no se le dice: las reglas del negocio que nadie enuncia, el vocabulario y los recorridos incompletos.</w:t>
      </w:r>
    </w:p>
    <w:p w14:paraId="3FE1D687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Cómo se contesta una pregunta de diseño: concreto en vez de general, «no sé» como respuesta válida, y contestar el nivel que se preguntó.</w:t>
      </w:r>
    </w:p>
    <w:p w14:paraId="3FE1D688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lastRenderedPageBreak/>
        <w:t>Cómo se juzga una alternativa: impacto, reversibilidad y verificabilidad.</w:t>
      </w:r>
    </w:p>
    <w:p w14:paraId="3FE1D689" w14:textId="77777777" w:rsidR="0012253F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Los límites entre partes del sistema, qué se promete en cada cruce y por qué con un agente hay que declararlos.</w:t>
      </w:r>
    </w:p>
    <w:p w14:paraId="3FE1D68A" w14:textId="77777777" w:rsidR="00254D73" w:rsidRDefault="00000000">
      <w:pPr>
        <w:numPr>
          <w:ilvl w:val="0"/>
          <w:numId w:val="11"/>
        </w:numPr>
        <w:spacing w:line="360" w:lineRule="auto"/>
        <w:jc w:val="both"/>
      </w:pPr>
      <w:r>
        <w:rPr>
          <w:sz w:val="20"/>
          <w:szCs w:val="20"/>
        </w:rPr>
        <w:t>Qué revisar en un documento generado, y dónde queda escrita una decisión para que sobreviva a la sesión.</w:t>
      </w:r>
    </w:p>
    <w:p w14:paraId="3FE1D68B" w14:textId="77777777" w:rsidR="0012253F" w:rsidRDefault="00000000">
      <w:pPr>
        <w:spacing w:line="240" w:lineRule="auto"/>
      </w:pPr>
      <w:r>
        <w:rPr>
          <w:sz w:val="12"/>
          <w:szCs w:val="12"/>
        </w:rPr>
        <w:t xml:space="preserve"> </w:t>
      </w:r>
    </w:p>
    <w:p w14:paraId="3FE1D68C" w14:textId="77777777" w:rsidR="0012253F" w:rsidRDefault="00000000">
      <w:pPr>
        <w:spacing w:line="360" w:lineRule="auto"/>
        <w:jc w:val="both"/>
      </w:pPr>
      <w:r>
        <w:rPr>
          <w:sz w:val="20"/>
          <w:szCs w:val="20"/>
        </w:rPr>
        <w:t xml:space="preserve"> </w:t>
      </w:r>
    </w:p>
    <w:p w14:paraId="3FE1D68D" w14:textId="77777777" w:rsidR="0012253F" w:rsidRDefault="0012253F">
      <w:pPr>
        <w:spacing w:line="360" w:lineRule="auto"/>
        <w:jc w:val="both"/>
      </w:pPr>
    </w:p>
    <w:p w14:paraId="3FE1D68E" w14:textId="77777777" w:rsidR="0012253F" w:rsidRDefault="0012253F">
      <w:pPr>
        <w:spacing w:line="360" w:lineRule="auto"/>
        <w:jc w:val="both"/>
      </w:pPr>
    </w:p>
    <w:p w14:paraId="3FE1D68F" w14:textId="77777777" w:rsidR="0012253F" w:rsidRDefault="00000000">
      <w:pPr>
        <w:spacing w:before="200" w:line="360" w:lineRule="auto"/>
        <w:rPr>
          <w:sz w:val="24"/>
          <w:szCs w:val="24"/>
        </w:rPr>
      </w:pPr>
      <w:r>
        <w:rPr>
          <w:b/>
          <w:color w:val="194A98"/>
          <w:sz w:val="24"/>
          <w:szCs w:val="24"/>
        </w:rPr>
        <w:t xml:space="preserve">5. </w:t>
      </w:r>
      <w:r>
        <w:rPr>
          <w:b/>
          <w:color w:val="164A98"/>
          <w:sz w:val="24"/>
          <w:szCs w:val="24"/>
        </w:rPr>
        <w:t>Rúbrica</w:t>
      </w:r>
    </w:p>
    <w:p w14:paraId="3FE1D690" w14:textId="77777777" w:rsidR="0012253F" w:rsidRDefault="00000000">
      <w:pPr>
        <w:spacing w:line="360" w:lineRule="auto"/>
        <w:jc w:val="both"/>
        <w:rPr>
          <w:i/>
          <w:sz w:val="20"/>
          <w:szCs w:val="20"/>
        </w:rPr>
      </w:pPr>
      <w:r>
        <w:t xml:space="preserve">Esta actividad de aprendizaje será evaluada mediante la siguiente rúbrica: </w:t>
      </w:r>
    </w:p>
    <w:p w14:paraId="3FE1D691" w14:textId="77777777" w:rsidR="0012253F" w:rsidRDefault="0012253F">
      <w:pPr>
        <w:spacing w:line="360" w:lineRule="auto"/>
        <w:jc w:val="both"/>
        <w:rPr>
          <w:i/>
          <w:sz w:val="20"/>
          <w:szCs w:val="20"/>
        </w:rPr>
      </w:pPr>
    </w:p>
    <w:p w14:paraId="3FE1D692" w14:textId="77777777" w:rsidR="0012253F" w:rsidRDefault="00000000">
      <w:pPr>
        <w:spacing w:line="360" w:lineRule="auto"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gramStart"/>
      <w:r>
        <w:rPr>
          <w:sz w:val="20"/>
          <w:szCs w:val="20"/>
        </w:rPr>
        <w:t>continuación</w:t>
      </w:r>
      <w:proofErr w:type="gramEnd"/>
      <w:r>
        <w:rPr>
          <w:sz w:val="20"/>
          <w:szCs w:val="20"/>
        </w:rPr>
        <w:t xml:space="preserve"> se presenta la rúbrica oficial de Casos prácticos definida en el programa del curso.</w:t>
      </w:r>
    </w:p>
    <w:p w14:paraId="3FE1D693" w14:textId="77777777" w:rsidR="0012253F" w:rsidRDefault="0012253F">
      <w:pPr>
        <w:spacing w:after="160" w:line="360" w:lineRule="auto"/>
        <w:jc w:val="both"/>
        <w:rPr>
          <w:sz w:val="24"/>
          <w:szCs w:val="24"/>
        </w:rPr>
      </w:pPr>
    </w:p>
    <w:p w14:paraId="3FE1D69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1. Comprensión del enunciado y requerimientos técnicos del caso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9F" w14:textId="77777777">
        <w:tc>
          <w:tcPr>
            <w:tcW w:w="900" w:type="dxa"/>
            <w:shd w:val="clear" w:color="auto" w:fill="9CC8FF"/>
            <w:vAlign w:val="center"/>
          </w:tcPr>
          <w:p w14:paraId="3FE1D69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9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A3" w14:textId="77777777">
        <w:tc>
          <w:tcPr>
            <w:tcW w:w="2700" w:type="dxa"/>
            <w:gridSpan w:val="3"/>
            <w:vAlign w:val="center"/>
          </w:tcPr>
          <w:p w14:paraId="3FE1D6A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A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A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A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2. Aplicación de conceptos, comandos y herramientas de Claude Code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AF" w14:textId="77777777">
        <w:tc>
          <w:tcPr>
            <w:tcW w:w="900" w:type="dxa"/>
            <w:shd w:val="clear" w:color="auto" w:fill="9CC8FF"/>
            <w:vAlign w:val="center"/>
          </w:tcPr>
          <w:p w14:paraId="3FE1D6A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A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B3" w14:textId="77777777">
        <w:tc>
          <w:tcPr>
            <w:tcW w:w="2700" w:type="dxa"/>
            <w:gridSpan w:val="3"/>
            <w:vAlign w:val="center"/>
          </w:tcPr>
          <w:p w14:paraId="3FE1D6B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B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B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B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3. Implementación y resolución técnica del escenario propuesto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BF" w14:textId="77777777">
        <w:tc>
          <w:tcPr>
            <w:tcW w:w="900" w:type="dxa"/>
            <w:shd w:val="clear" w:color="auto" w:fill="9CC8FF"/>
            <w:vAlign w:val="center"/>
          </w:tcPr>
          <w:p w14:paraId="3FE1D6B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B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C3" w14:textId="77777777">
        <w:tc>
          <w:tcPr>
            <w:tcW w:w="2700" w:type="dxa"/>
            <w:gridSpan w:val="3"/>
            <w:vAlign w:val="center"/>
          </w:tcPr>
          <w:p w14:paraId="3FE1D6C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C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C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C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4. Documentación técnica de la solución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CF" w14:textId="77777777">
        <w:tc>
          <w:tcPr>
            <w:tcW w:w="900" w:type="dxa"/>
            <w:shd w:val="clear" w:color="auto" w:fill="9CC8FF"/>
            <w:vAlign w:val="center"/>
          </w:tcPr>
          <w:p w14:paraId="3FE1D6C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C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D3" w14:textId="77777777">
        <w:tc>
          <w:tcPr>
            <w:tcW w:w="2700" w:type="dxa"/>
            <w:gridSpan w:val="3"/>
            <w:vAlign w:val="center"/>
          </w:tcPr>
          <w:p w14:paraId="3FE1D6D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D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D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D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5. Entrega de la solución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DF" w14:textId="77777777">
        <w:tc>
          <w:tcPr>
            <w:tcW w:w="900" w:type="dxa"/>
            <w:shd w:val="clear" w:color="auto" w:fill="9CC8FF"/>
            <w:vAlign w:val="center"/>
          </w:tcPr>
          <w:p w14:paraId="3FE1D6D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D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E3" w14:textId="77777777">
        <w:tc>
          <w:tcPr>
            <w:tcW w:w="2700" w:type="dxa"/>
            <w:gridSpan w:val="3"/>
            <w:vAlign w:val="center"/>
          </w:tcPr>
          <w:p w14:paraId="3FE1D6E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E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E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E4" w14:textId="77777777" w:rsidR="0012253F" w:rsidRDefault="00000000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6. Acatamiento de retroalimentación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12253F" w14:paraId="3FE1D6EF" w14:textId="77777777">
        <w:tc>
          <w:tcPr>
            <w:tcW w:w="900" w:type="dxa"/>
            <w:shd w:val="clear" w:color="auto" w:fill="9CC8FF"/>
            <w:vAlign w:val="center"/>
          </w:tcPr>
          <w:p w14:paraId="3FE1D6E5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6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7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8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9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A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B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C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D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3FE1D6EE" w14:textId="77777777" w:rsidR="0012253F" w:rsidRDefault="00000000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12253F" w14:paraId="3FE1D6F3" w14:textId="77777777">
        <w:tc>
          <w:tcPr>
            <w:tcW w:w="2700" w:type="dxa"/>
            <w:gridSpan w:val="3"/>
            <w:vAlign w:val="center"/>
          </w:tcPr>
          <w:p w14:paraId="3FE1D6F0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3FE1D6F1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3FE1D6F2" w14:textId="77777777" w:rsidR="0012253F" w:rsidRDefault="00000000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3FE1D6F4" w14:textId="77777777" w:rsidR="0012253F" w:rsidRDefault="00000000">
      <w:pPr>
        <w:spacing w:before="240" w:line="360" w:lineRule="auto"/>
        <w:jc w:val="both"/>
      </w:pPr>
      <w:r>
        <w:rPr>
          <w:b/>
          <w:sz w:val="20"/>
          <w:szCs w:val="20"/>
        </w:rPr>
        <w:t xml:space="preserve">Cálculo del puntaje final: </w:t>
      </w:r>
      <w:r>
        <w:rPr>
          <w:sz w:val="20"/>
          <w:szCs w:val="20"/>
        </w:rPr>
        <w:t>cada criterio se califica de 1 a 10 según las bandas anteriores. El puntaje final sobre 100 se obtiene sumando la nota de los 6 criterios y aplicando la fórmula: Puntaje = (suma de las 6 notas ÷ 60) × 100.</w:t>
      </w:r>
    </w:p>
    <w:p w14:paraId="3FE1D6F5" w14:textId="77777777" w:rsidR="0012253F" w:rsidRDefault="0012253F">
      <w:pPr>
        <w:spacing w:after="160" w:line="360" w:lineRule="auto"/>
        <w:jc w:val="both"/>
        <w:rPr>
          <w:sz w:val="24"/>
          <w:szCs w:val="24"/>
        </w:rPr>
      </w:pPr>
    </w:p>
    <w:sectPr w:rsidR="0012253F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EDE09E" w14:textId="77777777" w:rsidR="00FD1472" w:rsidRDefault="00FD1472">
      <w:pPr>
        <w:spacing w:line="240" w:lineRule="auto"/>
      </w:pPr>
      <w:r>
        <w:separator/>
      </w:r>
    </w:p>
  </w:endnote>
  <w:endnote w:type="continuationSeparator" w:id="0">
    <w:p w14:paraId="1EB24A89" w14:textId="77777777" w:rsidR="00FD1472" w:rsidRDefault="00FD1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1D6F9" w14:textId="77777777" w:rsidR="0012253F" w:rsidRDefault="00000000">
    <w:pPr>
      <w:spacing w:line="240" w:lineRule="auto"/>
      <w:ind w:right="97"/>
      <w:jc w:val="both"/>
      <w:rPr>
        <w:b/>
        <w:sz w:val="18"/>
        <w:szCs w:val="18"/>
      </w:rPr>
    </w:pPr>
    <w:r>
      <w:rPr>
        <w:noProof/>
      </w:rPr>
      <w:drawing>
        <wp:anchor distT="0" distB="0" distL="0" distR="0" simplePos="0" relativeHeight="251658241" behindDoc="1" locked="0" layoutInCell="1" hidden="0" allowOverlap="1" wp14:anchorId="3FE1D6FD" wp14:editId="3FE1D6FE">
          <wp:simplePos x="0" y="0"/>
          <wp:positionH relativeFrom="column">
            <wp:posOffset>-1228722</wp:posOffset>
          </wp:positionH>
          <wp:positionV relativeFrom="paragraph">
            <wp:posOffset>0</wp:posOffset>
          </wp:positionV>
          <wp:extent cx="2576513" cy="5597965"/>
          <wp:effectExtent l="0" t="0" r="0" b="0"/>
          <wp:wrapNone/>
          <wp:docPr id="21" name="image1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8242" behindDoc="0" locked="0" layoutInCell="1" hidden="0" allowOverlap="1" wp14:anchorId="3FE1D6FF" wp14:editId="3FE1D70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l="0" t="0" r="0" b="0"/>
              <wp:wrapTopAndBottom distT="114300" distB="114300"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3500" y="3622650"/>
                        <a:ext cx="7785000" cy="31470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E1D701" w14:textId="77777777" w:rsidR="0012253F" w:rsidRDefault="0012253F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E1D6FF" id="Rectangle 19" o:spid="_x0000_s1026" style="position:absolute;left:0;text-align:left;margin-left:-77pt;margin-top:42pt;width:611.5pt;height:17.25pt;z-index:25165824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" fillcolor="#164a98" stroked="f">
              <v:textbox inset="2.53958mm,2.53958mm,2.53958mm,2.53958mm">
                <w:txbxContent>
                  <w:p w14:paraId="3FE1D701" w14:textId="77777777" w:rsidR="0012253F" w:rsidRDefault="0012253F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  <w:p w14:paraId="3FE1D6FA" w14:textId="762C38BE" w:rsidR="0012253F" w:rsidRDefault="00000000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CE28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88FF6D" w14:textId="77777777" w:rsidR="00FD1472" w:rsidRDefault="00FD1472">
      <w:pPr>
        <w:spacing w:line="240" w:lineRule="auto"/>
      </w:pPr>
      <w:r>
        <w:separator/>
      </w:r>
    </w:p>
  </w:footnote>
  <w:footnote w:type="continuationSeparator" w:id="0">
    <w:p w14:paraId="5D93F1C0" w14:textId="77777777" w:rsidR="00FD1472" w:rsidRDefault="00FD14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E1D6F8" w14:textId="77777777" w:rsidR="0012253F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FE1D6FB" wp14:editId="3FE1D6FC">
          <wp:simplePos x="0" y="0"/>
          <wp:positionH relativeFrom="page">
            <wp:posOffset>-49043</wp:posOffset>
          </wp:positionH>
          <wp:positionV relativeFrom="page">
            <wp:posOffset>0</wp:posOffset>
          </wp:positionV>
          <wp:extent cx="7653734" cy="966788"/>
          <wp:effectExtent l="0" t="0" r="0" b="0"/>
          <wp:wrapNone/>
          <wp:docPr id="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3734" cy="966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6956F7"/>
    <w:multiLevelType w:val="multilevel"/>
    <w:tmpl w:val="1BDAC2B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3169FB"/>
    <w:multiLevelType w:val="multilevel"/>
    <w:tmpl w:val="33D252F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5F5A24"/>
    <w:multiLevelType w:val="multilevel"/>
    <w:tmpl w:val="AA565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3B14FA"/>
    <w:multiLevelType w:val="multilevel"/>
    <w:tmpl w:val="FA309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1B551B3"/>
    <w:multiLevelType w:val="multilevel"/>
    <w:tmpl w:val="27A66888"/>
    <w:lvl w:ilvl="0">
      <w:start w:val="1"/>
      <w:numFmt w:val="bullet"/>
      <w:lvlText w:val="●"/>
      <w:lvlJc w:val="left"/>
      <w:pPr>
        <w:ind w:left="92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4B601B"/>
    <w:multiLevelType w:val="multilevel"/>
    <w:tmpl w:val="4E266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5E1717E"/>
    <w:multiLevelType w:val="multilevel"/>
    <w:tmpl w:val="93023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4622962"/>
    <w:multiLevelType w:val="multilevel"/>
    <w:tmpl w:val="C338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0756614">
    <w:abstractNumId w:val="5"/>
  </w:num>
  <w:num w:numId="2" w16cid:durableId="211812523">
    <w:abstractNumId w:val="0"/>
  </w:num>
  <w:num w:numId="3" w16cid:durableId="1810200666">
    <w:abstractNumId w:val="3"/>
  </w:num>
  <w:num w:numId="4" w16cid:durableId="1037779179">
    <w:abstractNumId w:val="7"/>
  </w:num>
  <w:num w:numId="5" w16cid:durableId="9257674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45243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36418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3477625">
    <w:abstractNumId w:val="6"/>
  </w:num>
  <w:num w:numId="9" w16cid:durableId="1620140696">
    <w:abstractNumId w:val="1"/>
  </w:num>
  <w:num w:numId="10" w16cid:durableId="1253010266">
    <w:abstractNumId w:val="2"/>
  </w:num>
  <w:num w:numId="11" w16cid:durableId="871573326">
    <w:abstractNumId w:val="4"/>
  </w:num>
  <w:num w:numId="12" w16cid:durableId="19468887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78907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0866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73"/>
    <w:rsid w:val="0012253F"/>
    <w:rsid w:val="00254D73"/>
    <w:rsid w:val="003C0054"/>
    <w:rsid w:val="004C6498"/>
    <w:rsid w:val="0055479E"/>
    <w:rsid w:val="00A3185F"/>
    <w:rsid w:val="00CE289E"/>
    <w:rsid w:val="00D0521D"/>
    <w:rsid w:val="00F46756"/>
    <w:rsid w:val="00FD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D62F"/>
  <w15:docId w15:val="{1D75A6A2-5C63-5449-9ED3-A9957298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388E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8E"/>
  </w:style>
  <w:style w:type="paragraph" w:styleId="Footer">
    <w:name w:val="footer"/>
    <w:basedOn w:val="Normal"/>
    <w:link w:val="FooterChar"/>
    <w:uiPriority w:val="99"/>
    <w:unhideWhenUsed/>
    <w:rsid w:val="0047388E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8E"/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3"/>
    <w:pPr>
      <w:spacing w:line="240" w:lineRule="auto"/>
    </w:pPr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line="240" w:lineRule="auto"/>
    </w:pPr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87zTljjDlqetonO2NA7DBumVA==">CgMxLjAaHwoBMBIaChgICVIUChJ0YWJsZS5hZGF4NWViNWt5Y3oyDmguNWFrZnZ5bmo0ZGh2OAByITFSZThXVFVlQnBFZ3dwb0t0dHgxWVNWWWlNamNqS2VKWQ==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1261</Words>
  <Characters>6487</Characters>
  <Application>Microsoft Office Word</Application>
  <DocSecurity>0</DocSecurity>
  <Lines>249</Lines>
  <Paragraphs>203</Paragraphs>
  <ScaleCrop>false</ScaleCrop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Castro</cp:lastModifiedBy>
  <cp:revision>6</cp:revision>
  <dcterms:created xsi:type="dcterms:W3CDTF">2024-07-17T17:51:00Z</dcterms:created>
  <dcterms:modified xsi:type="dcterms:W3CDTF">2026-08-05T01:50:00Z</dcterms:modified>
</cp:coreProperties>
</file>