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6B43EE68" Type="http://schemas.openxmlformats.org/officeDocument/2006/relationships/custom-properties" Target="docProps/custom.xml"/><Relationship Id="R6B43EE68" Type="http://schemas.openxmlformats.org/officeDocument/2006/relationships/officeDocument" Target="word/document.xml"/><Relationship Id="coreR6B43EE68"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3"/>
      </w:pPr>
      <w:r>
        <w:t>ONTARIO REGULATION 493/99</w:t>
      </w:r>
    </w:p>
    <w:p>
      <w:pPr>
        <w:pStyle w:val="P4"/>
      </w:pPr>
      <w:r>
        <w:t>DESIGNATION — H. DODGE HAULAGE LTD. LANDFILL SITE</w:t>
      </w:r>
    </w:p>
    <w:p>
      <w:pPr>
        <w:pStyle w:val="P70"/>
      </w:pPr>
      <w:r>
        <w:rPr>
          <w:b w:val="1"/>
        </w:rPr>
        <w:t>Consolidation Period:</w:t>
      </w:r>
      <w:r>
        <w:t xml:space="preserve">  From October 13, 1999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6"/>
        <w:rPr>
          <w:b w:val="1"/>
          <w:i w:val="1"/>
        </w:rPr>
      </w:pPr>
      <w:r>
        <w:t>This Regulation is made in English only.</w:t>
      </w:r>
    </w:p>
    <w:p>
      <w:pPr>
        <w:pStyle w:val="P5"/>
      </w:pPr>
      <w:r>
        <w:tab/>
      </w:r>
      <w:r>
        <w:rPr>
          <w:b w:val="1"/>
        </w:rPr>
        <w:t>1.  </w:t>
      </w:r>
      <w:r>
        <w:t>In this Regulation,</w:t>
      </w:r>
    </w:p>
    <w:p>
      <w:pPr>
        <w:pStyle w:val="P168"/>
      </w:pPr>
      <w:r>
        <w:t xml:space="preserve">“H. Dodge Haulage Ltd. Landfill Site” means any landfill site that is located on Lot 11, Concession III, Merritt Township in the Territorial District of Sudbury.  O. Reg. 493/99, s. 1.</w:t>
      </w:r>
    </w:p>
    <w:p>
      <w:pPr>
        <w:pStyle w:val="P5"/>
      </w:pPr>
      <w:r>
        <w:tab/>
      </w:r>
      <w:r>
        <w:rPr>
          <w:b w:val="1"/>
        </w:rPr>
        <w:t>2.  </w:t>
      </w:r>
      <w:r>
        <w:t xml:space="preserve">Any enterprise or activity of increasing the area on which waste may be deposited at the H. Dodge Haulage Ltd. Landfill Site or expanding the volume of waste that may be deposited at the H. Dodge Haulage Ltd. Landfill Site beyond 1,190,000 cubic metres is defined as a major commercial or business enterprise or activity and is designated as an undertaking to which this Act applies.  O. Reg. 493/99, s. 2.</w:t>
      </w:r>
    </w:p>
    <w:p>
      <w:pPr>
        <w:pStyle w:val="P5"/>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55BF01BA">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4D199399">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42C11D20">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452671BE">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60BD7B8B">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definition-e"/>
    <w:next w:val="P2"/>
    <w:pPr>
      <w:tabs>
        <w:tab w:val="left" w:pos="0" w:leader="none"/>
      </w:tabs>
      <w:spacing w:lineRule="exact" w:line="209" w:before="111"/>
      <w:ind w:hanging="189" w:left="189"/>
      <w:jc w:val="both"/>
    </w:pPr>
    <w:rPr/>
  </w:style>
  <w:style w:type="paragraph" w:styleId="P3">
    <w:name w:val="regnumber-e"/>
    <w:next w:val="P3"/>
    <w:pPr>
      <w:keepNext w:val="1"/>
      <w:tabs>
        <w:tab w:val="left" w:pos="0" w:leader="none"/>
        <w:tab w:val="right" w:pos="14400" w:leader="none"/>
      </w:tabs>
      <w:spacing w:lineRule="exact" w:line="224" w:after="140"/>
      <w:jc w:val="center"/>
    </w:pPr>
    <w:rPr>
      <w:b w:val="1"/>
      <w:caps w:val="1"/>
      <w:sz w:val="23"/>
    </w:rPr>
  </w:style>
  <w:style w:type="paragraph" w:styleId="P4">
    <w:name w:val="regtitle-e"/>
    <w:next w:val="P4"/>
    <w:pPr>
      <w:keepNext w:val="1"/>
      <w:tabs>
        <w:tab w:val="left" w:pos="0" w:leader="none"/>
        <w:tab w:val="right" w:pos="14400" w:leader="none"/>
      </w:tabs>
      <w:suppressAutoHyphens w:val="1"/>
      <w:spacing w:lineRule="exact" w:line="224" w:after="139"/>
      <w:jc w:val="center"/>
    </w:pPr>
    <w:rPr>
      <w:b w:val="1"/>
      <w:caps w:val="1"/>
      <w:sz w:val="23"/>
    </w:rPr>
  </w:style>
  <w:style w:type="paragraph" w:styleId="P5">
    <w:name w:val="section-e"/>
    <w:next w:val="P5"/>
    <w:pPr>
      <w:tabs>
        <w:tab w:val="left" w:pos="0" w:leader="none"/>
        <w:tab w:val="left" w:pos="189" w:leader="none"/>
      </w:tabs>
      <w:spacing w:lineRule="exact" w:line="209" w:before="100"/>
      <w:jc w:val="both"/>
    </w:pPr>
    <w:rPr/>
  </w:style>
  <w:style w:type="paragraph" w:styleId="P6">
    <w:name w:val="version-e"/>
    <w:next w:val="P6"/>
    <w:pPr>
      <w:tabs>
        <w:tab w:val="left" w:pos="0" w:leader="none"/>
      </w:tabs>
      <w:spacing w:lineRule="exact" w:line="190" w:before="139"/>
    </w:pPr>
    <w:rPr>
      <w:b w:val="1"/>
      <w:i w:val="1"/>
    </w:rPr>
  </w:style>
  <w:style w:type="paragraph" w:styleId="P7">
    <w:name w:val="Macro Text"/>
    <w:next w:val="P7"/>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8">
    <w:name w:val="assent-e"/>
    <w:next w:val="P8"/>
    <w:pPr>
      <w:keepNext w:val="1"/>
      <w:tabs>
        <w:tab w:val="left" w:pos="0" w:leader="none"/>
      </w:tabs>
      <w:suppressAutoHyphens w:val="1"/>
      <w:spacing w:lineRule="exact" w:line="219" w:before="190" w:after="558"/>
      <w:jc w:val="right"/>
    </w:pPr>
    <w:rPr>
      <w:i w:val="1"/>
      <w:sz w:val="21"/>
    </w:rPr>
  </w:style>
  <w:style w:type="paragraph" w:styleId="P9">
    <w:name w:val="chapter-e"/>
    <w:next w:val="P9"/>
    <w:pPr>
      <w:keepNext w:val="1"/>
      <w:tabs>
        <w:tab w:val="left" w:pos="0" w:leader="none"/>
      </w:tabs>
      <w:suppressAutoHyphens w:val="1"/>
      <w:spacing w:lineRule="atLeast" w:line="269" w:after="309"/>
      <w:jc w:val="center"/>
    </w:pPr>
    <w:rPr>
      <w:caps w:val="1"/>
      <w:sz w:val="24"/>
    </w:rPr>
  </w:style>
  <w:style w:type="paragraph" w:styleId="P10">
    <w:name w:val="clause-e"/>
    <w:next w:val="P10"/>
    <w:pPr>
      <w:tabs>
        <w:tab w:val="right" w:pos="418" w:leader="none"/>
        <w:tab w:val="left" w:pos="538" w:leader="none"/>
      </w:tabs>
      <w:spacing w:lineRule="exact" w:line="209" w:before="111"/>
      <w:ind w:hanging="538" w:left="538"/>
      <w:jc w:val="both"/>
    </w:pPr>
    <w:rPr/>
  </w:style>
  <w:style w:type="paragraph" w:styleId="P11">
    <w:name w:val="paragraph-e"/>
    <w:next w:val="P11"/>
    <w:pPr>
      <w:tabs>
        <w:tab w:val="right" w:pos="418" w:leader="none"/>
        <w:tab w:val="left" w:pos="538" w:leader="none"/>
      </w:tabs>
      <w:spacing w:lineRule="exact" w:line="209" w:before="111"/>
      <w:ind w:hanging="538" w:left="538"/>
      <w:jc w:val="both"/>
    </w:pPr>
    <w:rPr/>
  </w:style>
  <w:style w:type="paragraph" w:styleId="P12">
    <w:name w:val="ellipsis-e"/>
    <w:next w:val="P12"/>
    <w:pPr>
      <w:tabs>
        <w:tab w:val="left" w:pos="0" w:leader="none"/>
      </w:tabs>
      <w:spacing w:lineRule="exact" w:line="209" w:before="111"/>
      <w:jc w:val="center"/>
    </w:pPr>
    <w:rPr/>
  </w:style>
  <w:style w:type="paragraph" w:styleId="P13">
    <w:name w:val="End Tumble-e"/>
    <w:next w:val="P13"/>
    <w:pPr>
      <w:tabs>
        <w:tab w:val="left" w:pos="0" w:leader="none"/>
      </w:tabs>
      <w:suppressAutoHyphens w:val="1"/>
      <w:spacing w:lineRule="exact" w:line="200" w:before="120"/>
      <w:jc w:val="both"/>
    </w:pPr>
    <w:rPr/>
  </w:style>
  <w:style w:type="paragraph" w:styleId="P14">
    <w:name w:val="footnote-e"/>
    <w:next w:val="P14"/>
    <w:pPr>
      <w:tabs>
        <w:tab w:val="left" w:pos="0" w:leader="none"/>
      </w:tabs>
      <w:spacing w:lineRule="exact" w:line="209" w:before="111"/>
      <w:jc w:val="right"/>
    </w:pPr>
    <w:rPr/>
  </w:style>
  <w:style w:type="paragraph" w:styleId="P15">
    <w:name w:val="heading1-e"/>
    <w:next w:val="P15"/>
    <w:pPr>
      <w:keepNext w:val="1"/>
      <w:keepLines w:val="1"/>
      <w:tabs>
        <w:tab w:val="left" w:pos="0" w:leader="none"/>
      </w:tabs>
      <w:suppressAutoHyphens w:val="1"/>
      <w:spacing w:lineRule="exact" w:line="209" w:before="150"/>
      <w:jc w:val="center"/>
    </w:pPr>
    <w:rPr>
      <w:sz w:val="21"/>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360"/>
    </w:pPr>
    <w:rPr/>
  </w:style>
  <w:style w:type="paragraph" w:styleId="P90">
    <w:name w:val="Body Text Indent 3"/>
    <w:basedOn w:val="P0"/>
    <w:next w:val="P90"/>
    <w:pPr>
      <w:spacing w:after="120"/>
      <w:ind w:left="360"/>
    </w:pPr>
    <w:rPr>
      <w:sz w:val="16"/>
    </w:rPr>
  </w:style>
  <w:style w:type="paragraph" w:styleId="P91">
    <w:name w:val="Caption"/>
    <w:basedOn w:val="P0"/>
    <w:next w:val="P0"/>
    <w:pPr>
      <w:spacing w:before="120" w:after="120"/>
    </w:pPr>
    <w:rPr>
      <w:b w:val="1"/>
    </w:rPr>
  </w:style>
  <w:style w:type="paragraph" w:styleId="P92">
    <w:name w:val="Closing"/>
    <w:basedOn w:val="P0"/>
    <w:next w:val="P92"/>
    <w:pPr>
      <w:ind w:left="4320"/>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360" w:left="360"/>
    </w:pPr>
    <w:rPr/>
  </w:style>
  <w:style w:type="paragraph" w:styleId="P114">
    <w:name w:val="List 2"/>
    <w:basedOn w:val="P0"/>
    <w:next w:val="P114"/>
    <w:pPr>
      <w:ind w:hanging="360" w:left="720"/>
    </w:pPr>
    <w:rPr/>
  </w:style>
  <w:style w:type="paragraph" w:styleId="P115">
    <w:name w:val="List 3"/>
    <w:basedOn w:val="P0"/>
    <w:next w:val="P115"/>
    <w:pPr>
      <w:ind w:hanging="360" w:left="1080"/>
    </w:pPr>
    <w:rPr/>
  </w:style>
  <w:style w:type="paragraph" w:styleId="P116">
    <w:name w:val="List 4"/>
    <w:basedOn w:val="P0"/>
    <w:next w:val="P116"/>
    <w:pPr>
      <w:ind w:hanging="360" w:left="1440"/>
    </w:pPr>
    <w:rPr/>
  </w:style>
  <w:style w:type="paragraph" w:styleId="P117">
    <w:name w:val="List 5"/>
    <w:basedOn w:val="P0"/>
    <w:next w:val="P117"/>
    <w:pPr>
      <w:ind w:hanging="360" w:left="1800"/>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360"/>
    </w:pPr>
    <w:rPr/>
  </w:style>
  <w:style w:type="paragraph" w:styleId="P124">
    <w:name w:val="List Continue 2"/>
    <w:basedOn w:val="P0"/>
    <w:next w:val="P124"/>
    <w:pPr>
      <w:spacing w:after="120"/>
      <w:ind w:left="720"/>
    </w:pPr>
    <w:rPr/>
  </w:style>
  <w:style w:type="paragraph" w:styleId="P125">
    <w:name w:val="List Continue 3"/>
    <w:basedOn w:val="P0"/>
    <w:next w:val="P125"/>
    <w:pPr>
      <w:spacing w:after="120"/>
      <w:ind w:left="1080"/>
    </w:pPr>
    <w:rPr/>
  </w:style>
  <w:style w:type="paragraph" w:styleId="P126">
    <w:name w:val="List Continue 4"/>
    <w:basedOn w:val="P0"/>
    <w:next w:val="P126"/>
    <w:pPr>
      <w:spacing w:after="120"/>
      <w:ind w:left="1440"/>
    </w:pPr>
    <w:rPr/>
  </w:style>
  <w:style w:type="paragraph" w:styleId="P127">
    <w:name w:val="List Continue 5"/>
    <w:basedOn w:val="P0"/>
    <w:next w:val="P127"/>
    <w:pPr>
      <w:spacing w:after="120"/>
      <w:ind w:left="1800"/>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320"/>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definition-f"/>
    <w:basedOn w:val="P2"/>
    <w:next w:val="P167"/>
    <w:pPr/>
    <w:rPr/>
  </w:style>
  <w:style w:type="paragraph" w:styleId="P168">
    <w:name w:val="firstdef-e"/>
    <w:basedOn w:val="P2"/>
    <w:next w:val="P168"/>
    <w:pPr/>
    <w:rPr/>
  </w:style>
  <w:style w:type="paragraph" w:styleId="P169">
    <w:name w:val="firstdef-f"/>
    <w:basedOn w:val="P2"/>
    <w:next w:val="P169"/>
    <w:pPr/>
    <w:rPr/>
  </w:style>
  <w:style w:type="paragraph" w:styleId="P170">
    <w:name w:val="Sdefinition-e"/>
    <w:basedOn w:val="P2"/>
    <w:next w:val="P170"/>
    <w:pPr>
      <w:ind w:firstLine="0" w:left="190"/>
    </w:pPr>
    <w:rPr/>
  </w:style>
  <w:style w:type="paragraph" w:styleId="P171">
    <w:name w:val="Ydefinition-e"/>
    <w:basedOn w:val="P2"/>
    <w:next w:val="P171"/>
    <w:pPr>
      <w:shd w:val="clear" w:fill="D9D9D9"/>
    </w:pPr>
    <w:rPr/>
  </w:style>
  <w:style w:type="paragraph" w:styleId="P172">
    <w:name w:val="Yregnumber-e"/>
    <w:basedOn w:val="P3"/>
    <w:next w:val="P172"/>
    <w:pPr>
      <w:shd w:val="clear" w:fill="D9D9D9"/>
    </w:pPr>
    <w:rPr/>
  </w:style>
  <w:style w:type="paragraph" w:styleId="P173">
    <w:name w:val="regnumber-f"/>
    <w:basedOn w:val="P3"/>
    <w:next w:val="P173"/>
    <w:pPr/>
    <w:rPr/>
  </w:style>
  <w:style w:type="paragraph" w:styleId="P174">
    <w:name w:val="regtitle-f"/>
    <w:basedOn w:val="P4"/>
    <w:next w:val="P174"/>
    <w:pPr/>
    <w:rPr/>
  </w:style>
  <w:style w:type="paragraph" w:styleId="P175">
    <w:name w:val="regtitleold-e"/>
    <w:basedOn w:val="P4"/>
    <w:next w:val="P175"/>
    <w:pPr/>
    <w:rPr>
      <w:b w:val="0"/>
      <w:caps w:val="0"/>
      <w:sz w:val="20"/>
    </w:rPr>
  </w:style>
  <w:style w:type="paragraph" w:styleId="P176">
    <w:name w:val="Yregtitle-e"/>
    <w:basedOn w:val="P4"/>
    <w:next w:val="P176"/>
    <w:pPr>
      <w:shd w:val="clear" w:fill="D9D9D9"/>
    </w:pPr>
    <w:rPr/>
  </w:style>
  <w:style w:type="paragraph" w:styleId="P177">
    <w:name w:val="Psection-e"/>
    <w:basedOn w:val="P5"/>
    <w:next w:val="P177"/>
    <w:pPr/>
    <w:rPr>
      <w:b w:val="1"/>
    </w:rPr>
  </w:style>
  <w:style w:type="paragraph" w:styleId="P178">
    <w:name w:val="subsection-e"/>
    <w:basedOn w:val="P5"/>
    <w:next w:val="P178"/>
    <w:pPr/>
    <w:rPr/>
  </w:style>
  <w:style w:type="paragraph" w:styleId="P179">
    <w:name w:val="section-f"/>
    <w:basedOn w:val="P5"/>
    <w:next w:val="P179"/>
    <w:pPr/>
    <w:rPr/>
  </w:style>
  <w:style w:type="paragraph" w:styleId="P180">
    <w:name w:val="SPsection-e"/>
    <w:basedOn w:val="P5"/>
    <w:next w:val="P180"/>
    <w:pPr/>
    <w:rPr>
      <w:b w:val="1"/>
    </w:rPr>
  </w:style>
  <w:style w:type="paragraph" w:styleId="P181">
    <w:name w:val="Ssection-e"/>
    <w:basedOn w:val="P5"/>
    <w:next w:val="P181"/>
    <w:pPr/>
    <w:rPr/>
  </w:style>
  <w:style w:type="paragraph" w:styleId="P182">
    <w:name w:val="Ysection-e"/>
    <w:basedOn w:val="P5"/>
    <w:next w:val="P182"/>
    <w:pPr>
      <w:shd w:val="clear" w:fill="D9D9D9"/>
    </w:pPr>
    <w:rPr/>
  </w:style>
  <w:style w:type="paragraph" w:styleId="P183">
    <w:name w:val="YPsection-e"/>
    <w:basedOn w:val="P5"/>
    <w:next w:val="P183"/>
    <w:pPr>
      <w:shd w:val="clear" w:fill="D9D9D9"/>
    </w:pPr>
    <w:rPr>
      <w:b w:val="1"/>
    </w:rPr>
  </w:style>
  <w:style w:type="paragraph" w:styleId="P184">
    <w:name w:val="Standard-e"/>
    <w:basedOn w:val="P5"/>
    <w:next w:val="P184"/>
    <w:pPr/>
    <w:rPr/>
  </w:style>
  <w:style w:type="paragraph" w:styleId="P185">
    <w:name w:val="version-f"/>
    <w:basedOn w:val="P6"/>
    <w:next w:val="P185"/>
    <w:pPr/>
    <w:rPr/>
  </w:style>
  <w:style w:type="paragraph" w:styleId="P186">
    <w:name w:val="assent-f"/>
    <w:basedOn w:val="P8"/>
    <w:next w:val="P186"/>
    <w:pPr/>
    <w:rPr/>
  </w:style>
  <w:style w:type="paragraph" w:styleId="P187">
    <w:name w:val="chapter-f"/>
    <w:basedOn w:val="P9"/>
    <w:next w:val="P187"/>
    <w:pPr/>
    <w:rPr/>
  </w:style>
  <w:style w:type="paragraph" w:styleId="P188">
    <w:name w:val="clause-f"/>
    <w:basedOn w:val="P10"/>
    <w:next w:val="P188"/>
    <w:pPr/>
    <w:rPr/>
  </w:style>
  <w:style w:type="paragraph" w:styleId="P189">
    <w:name w:val="defclause-e"/>
    <w:basedOn w:val="P10"/>
    <w:next w:val="P189"/>
    <w:pPr/>
    <w:rPr/>
  </w:style>
  <w:style w:type="paragraph" w:styleId="P190">
    <w:name w:val="defclause-f"/>
    <w:basedOn w:val="P10"/>
    <w:next w:val="P190"/>
    <w:pPr/>
    <w:rPr/>
  </w:style>
  <w:style w:type="paragraph" w:styleId="P191">
    <w:name w:val="subclause-e"/>
    <w:basedOn w:val="P10"/>
    <w:next w:val="P191"/>
    <w:pPr>
      <w:tabs>
        <w:tab w:val="clear" w:pos="418" w:leader="none"/>
        <w:tab w:val="clear" w:pos="538" w:leader="none"/>
        <w:tab w:val="right" w:pos="838" w:leader="none"/>
        <w:tab w:val="left" w:pos="955" w:leader="none"/>
      </w:tabs>
      <w:ind w:hanging="955" w:left="955"/>
    </w:pPr>
    <w:rPr/>
  </w:style>
  <w:style w:type="paragraph" w:styleId="P192">
    <w:name w:val="subsubclause-e"/>
    <w:basedOn w:val="P10"/>
    <w:next w:val="P192"/>
    <w:pPr>
      <w:tabs>
        <w:tab w:val="clear" w:pos="418" w:leader="none"/>
        <w:tab w:val="clear" w:pos="538" w:leader="none"/>
        <w:tab w:val="right" w:pos="1315" w:leader="none"/>
        <w:tab w:val="left" w:pos="1435" w:leader="none"/>
      </w:tabs>
      <w:ind w:hanging="1435" w:left="1435"/>
    </w:pPr>
    <w:rPr/>
  </w:style>
  <w:style w:type="paragraph" w:styleId="P193">
    <w:name w:val="Pclause-e"/>
    <w:basedOn w:val="P10"/>
    <w:next w:val="P193"/>
    <w:pPr/>
    <w:rPr>
      <w:b w:val="1"/>
    </w:rPr>
  </w:style>
  <w:style w:type="paragraph" w:styleId="P194">
    <w:name w:val="subsubsubclause-e"/>
    <w:basedOn w:val="P10"/>
    <w:next w:val="P194"/>
    <w:pPr>
      <w:tabs>
        <w:tab w:val="clear" w:pos="418" w:leader="none"/>
        <w:tab w:val="clear" w:pos="538" w:leader="none"/>
        <w:tab w:val="right" w:pos="1675" w:leader="none"/>
        <w:tab w:val="left" w:pos="1793" w:leader="none"/>
      </w:tabs>
      <w:ind w:hanging="1793" w:left="1793"/>
    </w:pPr>
    <w:rPr/>
  </w:style>
  <w:style w:type="paragraph" w:styleId="P195">
    <w:name w:val="Sclause-e"/>
    <w:basedOn w:val="P10"/>
    <w:next w:val="P195"/>
    <w:pPr>
      <w:ind w:firstLine="0"/>
    </w:pPr>
    <w:rPr/>
  </w:style>
  <w:style w:type="paragraph" w:styleId="P196">
    <w:name w:val="Sdefclause-e"/>
    <w:basedOn w:val="P10"/>
    <w:next w:val="P196"/>
    <w:pPr>
      <w:tabs>
        <w:tab w:val="left" w:pos="0" w:leader="none"/>
      </w:tabs>
      <w:ind w:firstLine="0"/>
    </w:pPr>
    <w:rPr/>
  </w:style>
  <w:style w:type="paragraph" w:styleId="P197">
    <w:name w:val="Yclause-e"/>
    <w:basedOn w:val="P10"/>
    <w:next w:val="P197"/>
    <w:pPr>
      <w:shd w:val="clear" w:fill="D9D9D9"/>
    </w:pPr>
    <w:rPr/>
  </w:style>
  <w:style w:type="paragraph" w:styleId="P198">
    <w:name w:val="YPclause-e"/>
    <w:basedOn w:val="P10"/>
    <w:next w:val="P198"/>
    <w:pPr>
      <w:shd w:val="clear" w:fill="D9D9D9"/>
    </w:pPr>
    <w:rPr>
      <w:b w:val="1"/>
    </w:rPr>
  </w:style>
  <w:style w:type="paragraph" w:styleId="P199">
    <w:name w:val="procclause-e"/>
    <w:basedOn w:val="P10"/>
    <w:next w:val="P199"/>
    <w:pPr>
      <w:shd w:val="clear" w:fill="D9D9D9"/>
      <w:spacing w:lineRule="exact" w:line="180"/>
    </w:pPr>
    <w:rPr>
      <w:b w:val="1"/>
      <w:sz w:val="16"/>
    </w:rPr>
  </w:style>
  <w:style w:type="paragraph" w:styleId="P200">
    <w:name w:val="subsubsubsubclause-e"/>
    <w:basedOn w:val="P10"/>
    <w:next w:val="P200"/>
    <w:pPr>
      <w:tabs>
        <w:tab w:val="clear" w:pos="418" w:leader="none"/>
        <w:tab w:val="clear" w:pos="538" w:leader="none"/>
        <w:tab w:val="right" w:pos="2033" w:leader="none"/>
        <w:tab w:val="left" w:pos="2153" w:leader="none"/>
      </w:tabs>
      <w:ind w:hanging="2153" w:left="2153"/>
    </w:pPr>
    <w:rPr/>
  </w:style>
  <w:style w:type="paragraph" w:styleId="P201">
    <w:name w:val="defparagraph-e"/>
    <w:basedOn w:val="P11"/>
    <w:next w:val="P201"/>
    <w:pPr/>
    <w:rPr/>
  </w:style>
  <w:style w:type="paragraph" w:styleId="P202">
    <w:name w:val="defparagraph-f"/>
    <w:basedOn w:val="P11"/>
    <w:next w:val="P202"/>
    <w:pPr/>
    <w:rPr/>
  </w:style>
  <w:style w:type="paragraph" w:styleId="P203">
    <w:name w:val="subpara-e"/>
    <w:basedOn w:val="P11"/>
    <w:next w:val="P203"/>
    <w:pPr>
      <w:tabs>
        <w:tab w:val="clear" w:pos="418" w:leader="none"/>
        <w:tab w:val="clear" w:pos="538" w:leader="none"/>
        <w:tab w:val="right" w:pos="837" w:leader="none"/>
        <w:tab w:val="left" w:pos="956" w:leader="none"/>
      </w:tabs>
      <w:ind w:hanging="955" w:left="955"/>
    </w:pPr>
    <w:rPr/>
  </w:style>
  <w:style w:type="paragraph" w:styleId="P204">
    <w:name w:val="subsubpara-e"/>
    <w:basedOn w:val="P11"/>
    <w:next w:val="P204"/>
    <w:pPr>
      <w:tabs>
        <w:tab w:val="clear" w:pos="418" w:leader="none"/>
        <w:tab w:val="clear" w:pos="538" w:leader="none"/>
        <w:tab w:val="right" w:pos="1315" w:leader="none"/>
        <w:tab w:val="left" w:pos="1435" w:leader="none"/>
      </w:tabs>
      <w:ind w:hanging="1435" w:left="1435"/>
    </w:pPr>
    <w:rPr/>
  </w:style>
  <w:style w:type="paragraph" w:styleId="P205">
    <w:name w:val="paragraph-f"/>
    <w:basedOn w:val="P11"/>
    <w:next w:val="P205"/>
    <w:pPr/>
    <w:rPr/>
  </w:style>
  <w:style w:type="paragraph" w:styleId="P206">
    <w:name w:val="Pparagraph-e"/>
    <w:basedOn w:val="P11"/>
    <w:next w:val="P206"/>
    <w:pPr/>
    <w:rPr>
      <w:b w:val="1"/>
    </w:rPr>
  </w:style>
  <w:style w:type="paragraph" w:styleId="P207">
    <w:name w:val="subsubsubpara-e"/>
    <w:basedOn w:val="P11"/>
    <w:next w:val="P207"/>
    <w:pPr>
      <w:tabs>
        <w:tab w:val="clear" w:pos="418" w:leader="none"/>
        <w:tab w:val="clear" w:pos="538" w:leader="none"/>
        <w:tab w:val="right" w:pos="1675" w:leader="none"/>
        <w:tab w:val="left" w:pos="1793" w:leader="none"/>
      </w:tabs>
      <w:ind w:hanging="1793" w:left="1793"/>
    </w:pPr>
    <w:rPr/>
  </w:style>
  <w:style w:type="paragraph" w:styleId="P208">
    <w:name w:val="Sdefpara-e"/>
    <w:basedOn w:val="P11"/>
    <w:next w:val="P208"/>
    <w:pPr>
      <w:tabs>
        <w:tab w:val="left" w:pos="0" w:leader="none"/>
      </w:tabs>
      <w:ind w:firstLine="0"/>
    </w:pPr>
    <w:rPr/>
  </w:style>
  <w:style w:type="paragraph" w:styleId="P209">
    <w:name w:val="Sparagraph-e"/>
    <w:basedOn w:val="P11"/>
    <w:next w:val="P209"/>
    <w:pPr>
      <w:ind w:firstLine="0"/>
    </w:pPr>
    <w:rPr/>
  </w:style>
  <w:style w:type="paragraph" w:styleId="P210">
    <w:name w:val="Yparagraph-e"/>
    <w:basedOn w:val="P11"/>
    <w:next w:val="P210"/>
    <w:pPr>
      <w:shd w:val="clear" w:fill="D9D9D9"/>
    </w:pPr>
    <w:rPr/>
  </w:style>
  <w:style w:type="paragraph" w:styleId="P211">
    <w:name w:val="YPparagraph-e"/>
    <w:basedOn w:val="P11"/>
    <w:next w:val="P211"/>
    <w:pPr>
      <w:shd w:val="clear" w:fill="D9D9D9"/>
    </w:pPr>
    <w:rPr>
      <w:b w:val="1"/>
    </w:rPr>
  </w:style>
  <w:style w:type="paragraph" w:styleId="P212">
    <w:name w:val="procparagraph-e"/>
    <w:basedOn w:val="P11"/>
    <w:next w:val="P212"/>
    <w:pPr>
      <w:shd w:val="clear" w:fill="D9D9D9"/>
      <w:spacing w:lineRule="exact" w:line="180"/>
    </w:pPr>
    <w:rPr>
      <w:b w:val="1"/>
      <w:sz w:val="16"/>
    </w:rPr>
  </w:style>
  <w:style w:type="paragraph" w:styleId="P213">
    <w:name w:val="equationind1-e"/>
    <w:basedOn w:val="P11"/>
    <w:next w:val="P213"/>
    <w:pPr/>
    <w:rPr/>
  </w:style>
  <w:style w:type="paragraph" w:styleId="P214">
    <w:name w:val="ellipsis-f"/>
    <w:basedOn w:val="P12"/>
    <w:next w:val="P214"/>
    <w:pPr/>
    <w:rPr/>
  </w:style>
  <w:style w:type="paragraph" w:styleId="P215">
    <w:name w:val="Yellipsis-e"/>
    <w:basedOn w:val="P12"/>
    <w:next w:val="P215"/>
    <w:pPr>
      <w:shd w:val="clear" w:fill="D9D9D9"/>
    </w:pPr>
    <w:rPr/>
  </w:style>
  <w:style w:type="paragraph" w:styleId="P216">
    <w:name w:val="End Tumble-f"/>
    <w:basedOn w:val="P13"/>
    <w:next w:val="P216"/>
    <w:pPr/>
    <w:rPr/>
  </w:style>
  <w:style w:type="paragraph" w:styleId="P217">
    <w:name w:val="footnote-f"/>
    <w:basedOn w:val="P14"/>
    <w:next w:val="P217"/>
    <w:pPr/>
    <w:rPr/>
  </w:style>
  <w:style w:type="paragraph" w:styleId="P218">
    <w:name w:val="footnoteLeft-e"/>
    <w:basedOn w:val="P14"/>
    <w:next w:val="P218"/>
    <w:pPr>
      <w:jc w:val="both"/>
    </w:pPr>
    <w:rPr/>
  </w:style>
  <w:style w:type="paragraph" w:styleId="P219">
    <w:name w:val="Yfootnote-e"/>
    <w:basedOn w:val="P14"/>
    <w:next w:val="P219"/>
    <w:pPr>
      <w:shd w:val="clear" w:fill="D9D9D9"/>
    </w:pPr>
    <w:rPr/>
  </w:style>
  <w:style w:type="paragraph" w:styleId="P220">
    <w:name w:val="heading1-f"/>
    <w:basedOn w:val="P15"/>
    <w:next w:val="P220"/>
    <w:pPr/>
    <w:rPr/>
  </w:style>
  <w:style w:type="paragraph" w:styleId="P221">
    <w:name w:val="Pheading1-e"/>
    <w:basedOn w:val="P15"/>
    <w:next w:val="P221"/>
    <w:pPr/>
    <w:rPr>
      <w:b w:val="1"/>
    </w:rPr>
  </w:style>
  <w:style w:type="paragraph" w:styleId="P222">
    <w:name w:val="Yheading1-e"/>
    <w:basedOn w:val="P15"/>
    <w:next w:val="P222"/>
    <w:pPr>
      <w:shd w:val="clear" w:fill="D9D9D9"/>
    </w:pPr>
    <w:rPr/>
  </w:style>
  <w:style w:type="paragraph" w:styleId="P223">
    <w:name w:val="heading1x-e"/>
    <w:basedOn w:val="P15"/>
    <w:next w:val="P223"/>
    <w:pPr/>
    <w:rPr/>
  </w:style>
  <w:style w:type="paragraph" w:styleId="P224">
    <w:name w:val="heading2-f"/>
    <w:basedOn w:val="P16"/>
    <w:next w:val="P224"/>
    <w:pPr/>
    <w:rPr/>
  </w:style>
  <w:style w:type="paragraph" w:styleId="P225">
    <w:name w:val="Pheading2-e"/>
    <w:basedOn w:val="P16"/>
    <w:next w:val="P225"/>
    <w:pPr/>
    <w:rPr>
      <w:b w:val="1"/>
    </w:rPr>
  </w:style>
  <w:style w:type="paragraph" w:styleId="P226">
    <w:name w:val="Yheading2-e"/>
    <w:basedOn w:val="P16"/>
    <w:next w:val="P226"/>
    <w:pPr>
      <w:shd w:val="clear" w:fill="D9D9D9"/>
    </w:pPr>
    <w:rPr/>
  </w:style>
  <w:style w:type="paragraph" w:styleId="P227">
    <w:name w:val="heading3-f"/>
    <w:basedOn w:val="P17"/>
    <w:next w:val="P227"/>
    <w:pPr/>
    <w:rPr/>
  </w:style>
  <w:style w:type="paragraph" w:styleId="P228">
    <w:name w:val="Pheading3-e"/>
    <w:basedOn w:val="P17"/>
    <w:next w:val="P228"/>
    <w:pPr/>
    <w:rPr>
      <w:b w:val="1"/>
    </w:rPr>
  </w:style>
  <w:style w:type="paragraph" w:styleId="P229">
    <w:name w:val="Yheading3-e"/>
    <w:basedOn w:val="P17"/>
    <w:next w:val="P229"/>
    <w:pPr>
      <w:shd w:val="clear" w:fill="D9D9D9"/>
    </w:pPr>
    <w:rPr/>
  </w:style>
  <w:style w:type="paragraph" w:styleId="P230">
    <w:name w:val="headingx-f"/>
    <w:basedOn w:val="P18"/>
    <w:next w:val="P230"/>
    <w:pPr/>
    <w:rPr/>
  </w:style>
  <w:style w:type="paragraph" w:styleId="P231">
    <w:name w:val="Pheadingx-e"/>
    <w:basedOn w:val="P18"/>
    <w:next w:val="P231"/>
    <w:pPr/>
    <w:rPr>
      <w:b w:val="1"/>
    </w:rPr>
  </w:style>
  <w:style w:type="paragraph" w:styleId="P232">
    <w:name w:val="Yheadingx-e"/>
    <w:basedOn w:val="P18"/>
    <w:next w:val="P232"/>
    <w:pPr>
      <w:shd w:val="clear" w:fill="D9D9D9"/>
    </w:pPr>
    <w:rPr/>
  </w:style>
  <w:style w:type="paragraph" w:styleId="P233">
    <w:name w:val="insert-f"/>
    <w:basedOn w:val="P19"/>
    <w:next w:val="P233"/>
    <w:pPr/>
    <w:rPr/>
  </w:style>
  <w:style w:type="paragraph" w:styleId="P234">
    <w:name w:val="line-f"/>
    <w:basedOn w:val="P20"/>
    <w:next w:val="P234"/>
    <w:pPr/>
    <w:rPr/>
  </w:style>
  <w:style w:type="paragraph" w:styleId="P235">
    <w:name w:val="Yline-e"/>
    <w:basedOn w:val="P20"/>
    <w:next w:val="P235"/>
    <w:pPr>
      <w:shd w:val="clear" w:fill="D9D9D9"/>
    </w:pPr>
    <w:rPr/>
  </w:style>
  <w:style w:type="paragraph" w:styleId="P236">
    <w:name w:val="longtitle-f"/>
    <w:basedOn w:val="P21"/>
    <w:next w:val="P236"/>
    <w:pPr/>
    <w:rPr/>
  </w:style>
  <w:style w:type="paragraph" w:styleId="P237">
    <w:name w:val="Notice"/>
    <w:basedOn w:val="P22"/>
    <w:next w:val="P237"/>
    <w:pPr>
      <w:spacing w:after="0"/>
    </w:pPr>
    <w:rPr>
      <w:i w:val="0"/>
      <w:color w:val="FF0000"/>
    </w:rPr>
  </w:style>
  <w:style w:type="paragraph" w:styleId="P238">
    <w:name w:val="minnote-f"/>
    <w:basedOn w:val="P22"/>
    <w:next w:val="P238"/>
    <w:pPr/>
    <w:rPr/>
  </w:style>
  <w:style w:type="paragraph" w:styleId="P239">
    <w:name w:val="Yminnote-e"/>
    <w:basedOn w:val="P22"/>
    <w:next w:val="P239"/>
    <w:pPr>
      <w:shd w:val="clear" w:fill="D9D9D9"/>
    </w:pPr>
    <w:rPr/>
  </w:style>
  <w:style w:type="paragraph" w:styleId="P240">
    <w:name w:val="number-f"/>
    <w:basedOn w:val="P23"/>
    <w:next w:val="P240"/>
    <w:pPr/>
    <w:rPr/>
  </w:style>
  <w:style w:type="paragraph" w:styleId="P241">
    <w:name w:val="paranoindt-f"/>
    <w:basedOn w:val="P24"/>
    <w:next w:val="P241"/>
    <w:pPr/>
    <w:rPr/>
  </w:style>
  <w:style w:type="paragraph" w:styleId="P242">
    <w:name w:val="Yparanoindt-e"/>
    <w:basedOn w:val="P24"/>
    <w:next w:val="P242"/>
    <w:pPr>
      <w:shd w:val="clear" w:fill="D9D9D9"/>
    </w:pPr>
    <w:rPr/>
  </w:style>
  <w:style w:type="paragraph" w:styleId="P243">
    <w:name w:val="parawindt-f"/>
    <w:basedOn w:val="P25"/>
    <w:next w:val="P243"/>
    <w:pPr/>
    <w:rPr/>
  </w:style>
  <w:style w:type="paragraph" w:styleId="P244">
    <w:name w:val="parawindt2-e"/>
    <w:basedOn w:val="P25"/>
    <w:next w:val="P244"/>
    <w:pPr>
      <w:ind w:left="557"/>
    </w:pPr>
    <w:rPr/>
  </w:style>
  <w:style w:type="paragraph" w:styleId="P245">
    <w:name w:val="Yparawindt-e"/>
    <w:basedOn w:val="P25"/>
    <w:next w:val="P245"/>
    <w:pPr>
      <w:shd w:val="clear" w:fill="D9D9D9"/>
      <w:ind w:left="278"/>
    </w:pPr>
    <w:rPr/>
  </w:style>
  <w:style w:type="paragraph" w:styleId="P246">
    <w:name w:val="parawindt3-e"/>
    <w:basedOn w:val="P25"/>
    <w:next w:val="P246"/>
    <w:pPr>
      <w:ind w:left="835"/>
    </w:pPr>
    <w:rPr/>
  </w:style>
  <w:style w:type="paragraph" w:styleId="P247">
    <w:name w:val="parawtab-f"/>
    <w:basedOn w:val="P26"/>
    <w:next w:val="P247"/>
    <w:pPr/>
    <w:rPr/>
  </w:style>
  <w:style w:type="paragraph" w:styleId="P248">
    <w:name w:val="Yparawtab-e"/>
    <w:basedOn w:val="P26"/>
    <w:next w:val="P248"/>
    <w:pPr>
      <w:shd w:val="clear" w:fill="D9D9D9"/>
    </w:pPr>
    <w:rPr/>
  </w:style>
  <w:style w:type="paragraph" w:styleId="P249">
    <w:name w:val="partnum-f"/>
    <w:basedOn w:val="P27"/>
    <w:next w:val="P249"/>
    <w:pPr/>
    <w:rPr/>
  </w:style>
  <w:style w:type="paragraph" w:styleId="P250">
    <w:name w:val="Ypartnum-e"/>
    <w:basedOn w:val="P27"/>
    <w:next w:val="P250"/>
    <w:pPr>
      <w:shd w:val="clear" w:fill="D9D9D9"/>
    </w:pPr>
    <w:rPr/>
  </w:style>
  <w:style w:type="paragraph" w:styleId="P251">
    <w:name w:val="Ppartnum-e"/>
    <w:basedOn w:val="P27"/>
    <w:next w:val="P251"/>
    <w:pPr/>
    <w:rPr/>
  </w:style>
  <w:style w:type="paragraph" w:styleId="P252">
    <w:name w:val="partnumRevoked-e"/>
    <w:basedOn w:val="P27"/>
    <w:next w:val="P252"/>
    <w:pPr/>
    <w:rPr>
      <w:b w:val="0"/>
      <w:caps w:val="0"/>
    </w:rPr>
  </w:style>
  <w:style w:type="paragraph" w:styleId="P253">
    <w:name w:val="Pnote-f"/>
    <w:basedOn w:val="P28"/>
    <w:next w:val="P253"/>
    <w:pPr/>
    <w:rPr/>
  </w:style>
  <w:style w:type="paragraph" w:styleId="P254">
    <w:name w:val="defPnote-e"/>
    <w:basedOn w:val="P28"/>
    <w:next w:val="P254"/>
    <w:pPr/>
    <w:rPr/>
  </w:style>
  <w:style w:type="paragraph" w:styleId="P255">
    <w:name w:val="defPnote-f"/>
    <w:basedOn w:val="P28"/>
    <w:next w:val="P255"/>
    <w:pPr/>
    <w:rPr/>
  </w:style>
  <w:style w:type="paragraph" w:styleId="P256">
    <w:name w:val="YprocPnote-e"/>
    <w:basedOn w:val="P28"/>
    <w:next w:val="P256"/>
    <w:pPr>
      <w:ind w:left="240"/>
    </w:pPr>
    <w:rPr/>
  </w:style>
  <w:style w:type="paragraph" w:styleId="P257">
    <w:name w:val="preamble-f"/>
    <w:basedOn w:val="P29"/>
    <w:next w:val="P257"/>
    <w:pPr/>
    <w:rPr/>
  </w:style>
  <w:style w:type="paragraph" w:styleId="P258">
    <w:name w:val="Ypreamble-e"/>
    <w:basedOn w:val="P29"/>
    <w:next w:val="P258"/>
    <w:pPr>
      <w:shd w:val="clear" w:fill="D9D9D9"/>
      <w:tabs>
        <w:tab w:val="left" w:pos="0" w:leader="none"/>
      </w:tabs>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firstdef-e"/>
    <w:basedOn w:val="P168"/>
    <w:next w:val="P357"/>
    <w:pPr>
      <w:shd w:val="clear" w:fill="D9D9D9"/>
    </w:pPr>
    <w:rPr/>
  </w:style>
  <w:style w:type="paragraph" w:styleId="P358">
    <w:name w:val="Sdefinition-f"/>
    <w:basedOn w:val="P170"/>
    <w:next w:val="P358"/>
    <w:pPr/>
    <w:rPr/>
  </w:style>
  <w:style w:type="paragraph" w:styleId="P359">
    <w:name w:val="YSdefinition-e"/>
    <w:basedOn w:val="P170"/>
    <w:next w:val="P359"/>
    <w:pPr>
      <w:shd w:val="clear" w:fill="D9D9D9"/>
    </w:pPr>
    <w:rPr/>
  </w:style>
  <w:style w:type="paragraph" w:styleId="P360">
    <w:name w:val="Ydefinition-f"/>
    <w:basedOn w:val="P171"/>
    <w:next w:val="P360"/>
    <w:pPr/>
    <w:rPr/>
  </w:style>
  <w:style w:type="paragraph" w:styleId="P361">
    <w:name w:val="Yprocdefinition-e"/>
    <w:basedOn w:val="P171"/>
    <w:next w:val="P361"/>
    <w:pPr>
      <w:ind w:hanging="190" w:left="430"/>
    </w:pPr>
    <w:rPr/>
  </w:style>
  <w:style w:type="paragraph" w:styleId="P362">
    <w:name w:val="Yregnumber-f"/>
    <w:basedOn w:val="P172"/>
    <w:next w:val="P362"/>
    <w:pPr/>
    <w:rPr/>
  </w:style>
  <w:style w:type="paragraph" w:styleId="P363">
    <w:name w:val="regtitleold-f"/>
    <w:basedOn w:val="P175"/>
    <w:next w:val="P363"/>
    <w:pPr/>
    <w:rPr/>
  </w:style>
  <w:style w:type="paragraph" w:styleId="P364">
    <w:name w:val="Yregtitle-f"/>
    <w:basedOn w:val="P176"/>
    <w:next w:val="P364"/>
    <w:pPr/>
    <w:rPr/>
  </w:style>
  <w:style w:type="paragraph" w:styleId="P365">
    <w:name w:val="Psection-f"/>
    <w:basedOn w:val="P177"/>
    <w:next w:val="P365"/>
    <w:pPr/>
    <w:rPr/>
  </w:style>
  <w:style w:type="paragraph" w:styleId="P366">
    <w:name w:val="transsection-e"/>
    <w:basedOn w:val="P177"/>
    <w:next w:val="P366"/>
    <w:pPr/>
    <w:rPr/>
  </w:style>
  <w:style w:type="paragraph" w:styleId="P367">
    <w:name w:val="Psubsection-e"/>
    <w:basedOn w:val="P178"/>
    <w:next w:val="P367"/>
    <w:pPr/>
    <w:rPr>
      <w:b w:val="1"/>
    </w:rPr>
  </w:style>
  <w:style w:type="paragraph" w:styleId="P368">
    <w:name w:val="SPsubsection-e"/>
    <w:basedOn w:val="P178"/>
    <w:next w:val="P368"/>
    <w:pPr/>
    <w:rPr>
      <w:b w:val="1"/>
    </w:rPr>
  </w:style>
  <w:style w:type="paragraph" w:styleId="P369">
    <w:name w:val="Ssubsection-e"/>
    <w:basedOn w:val="P178"/>
    <w:next w:val="P369"/>
    <w:pPr/>
    <w:rPr/>
  </w:style>
  <w:style w:type="paragraph" w:styleId="P370">
    <w:name w:val="subsection-f"/>
    <w:basedOn w:val="P178"/>
    <w:next w:val="P370"/>
    <w:pPr/>
    <w:rPr/>
  </w:style>
  <w:style w:type="paragraph" w:styleId="P371">
    <w:name w:val="Ysubsection-e"/>
    <w:basedOn w:val="P178"/>
    <w:next w:val="P371"/>
    <w:pPr>
      <w:shd w:val="clear" w:fill="D9D9D9"/>
    </w:pPr>
    <w:rPr/>
  </w:style>
  <w:style w:type="paragraph" w:styleId="P372">
    <w:name w:val="YPsubsection-e"/>
    <w:basedOn w:val="P178"/>
    <w:next w:val="P372"/>
    <w:pPr>
      <w:shd w:val="clear" w:fill="D9D9D9"/>
    </w:pPr>
    <w:rPr>
      <w:b w:val="1"/>
    </w:rPr>
  </w:style>
  <w:style w:type="paragraph" w:styleId="P373">
    <w:name w:val="Standard-f"/>
    <w:basedOn w:val="P179"/>
    <w:next w:val="P373"/>
    <w:pPr/>
    <w:rPr/>
  </w:style>
  <w:style w:type="paragraph" w:styleId="P374">
    <w:name w:val="SPsection-f"/>
    <w:basedOn w:val="P180"/>
    <w:next w:val="P374"/>
    <w:pPr/>
    <w:rPr/>
  </w:style>
  <w:style w:type="paragraph" w:styleId="P375">
    <w:name w:val="YSPsection-e"/>
    <w:basedOn w:val="P180"/>
    <w:next w:val="P375"/>
    <w:pPr>
      <w:shd w:val="clear" w:fill="D9D9D9"/>
    </w:pPr>
    <w:rPr/>
  </w:style>
  <w:style w:type="paragraph" w:styleId="P376">
    <w:name w:val="Ssection-f"/>
    <w:basedOn w:val="P181"/>
    <w:next w:val="P376"/>
    <w:pPr/>
    <w:rPr/>
  </w:style>
  <w:style w:type="paragraph" w:styleId="P377">
    <w:name w:val="YSsection-e"/>
    <w:basedOn w:val="P181"/>
    <w:next w:val="P377"/>
    <w:pPr>
      <w:shd w:val="clear" w:fill="D9D9D9"/>
    </w:pPr>
    <w:rPr/>
  </w:style>
  <w:style w:type="paragraph" w:styleId="P378">
    <w:name w:val="Ysection-f"/>
    <w:basedOn w:val="P182"/>
    <w:next w:val="P378"/>
    <w:pPr/>
    <w:rPr/>
  </w:style>
  <w:style w:type="paragraph" w:styleId="P379">
    <w:name w:val="Yprocsection-e"/>
    <w:basedOn w:val="P182"/>
    <w:next w:val="P379"/>
    <w:pPr>
      <w:tabs>
        <w:tab w:val="clear" w:pos="189" w:leader="none"/>
        <w:tab w:val="left" w:pos="430" w:leader="none"/>
      </w:tabs>
      <w:ind w:left="240"/>
    </w:pPr>
    <w:rPr/>
  </w:style>
  <w:style w:type="paragraph" w:styleId="P380">
    <w:name w:val="YPsection-f"/>
    <w:basedOn w:val="P183"/>
    <w:next w:val="P380"/>
    <w:pPr/>
    <w:rPr/>
  </w:style>
  <w:style w:type="paragraph" w:styleId="P381">
    <w:name w:val="Ydefclause-e"/>
    <w:basedOn w:val="P189"/>
    <w:next w:val="P381"/>
    <w:pPr>
      <w:shd w:val="clear" w:fill="D9D9D9"/>
    </w:pPr>
    <w:rPr/>
  </w:style>
  <w:style w:type="paragraph" w:styleId="P382">
    <w:name w:val="defsubclause-e"/>
    <w:basedOn w:val="P191"/>
    <w:next w:val="P382"/>
    <w:pPr/>
    <w:rPr/>
  </w:style>
  <w:style w:type="paragraph" w:styleId="P383">
    <w:name w:val="defsubclause-f"/>
    <w:basedOn w:val="P191"/>
    <w:next w:val="P383"/>
    <w:pPr/>
    <w:rPr/>
  </w:style>
  <w:style w:type="paragraph" w:styleId="P384">
    <w:name w:val="Psubclause-e"/>
    <w:basedOn w:val="P191"/>
    <w:next w:val="P384"/>
    <w:pPr/>
    <w:rPr>
      <w:b w:val="1"/>
    </w:rPr>
  </w:style>
  <w:style w:type="paragraph" w:styleId="P385">
    <w:name w:val="Ssubclause-e"/>
    <w:basedOn w:val="P191"/>
    <w:next w:val="P385"/>
    <w:pPr>
      <w:ind w:firstLine="0"/>
    </w:pPr>
    <w:rPr/>
  </w:style>
  <w:style w:type="paragraph" w:styleId="P386">
    <w:name w:val="subclause-f"/>
    <w:basedOn w:val="P191"/>
    <w:next w:val="P386"/>
    <w:pPr/>
    <w:rPr/>
  </w:style>
  <w:style w:type="paragraph" w:styleId="P387">
    <w:name w:val="Ysubclause-e"/>
    <w:basedOn w:val="P191"/>
    <w:next w:val="P387"/>
    <w:pPr>
      <w:shd w:val="clear" w:fill="D9D9D9"/>
    </w:pPr>
    <w:rPr/>
  </w:style>
  <w:style w:type="paragraph" w:styleId="P388">
    <w:name w:val="YPsubclause-e"/>
    <w:basedOn w:val="P191"/>
    <w:next w:val="P388"/>
    <w:pPr>
      <w:shd w:val="clear" w:fill="D9D9D9"/>
    </w:pPr>
    <w:rPr>
      <w:b w:val="1"/>
    </w:rPr>
  </w:style>
  <w:style w:type="paragraph" w:styleId="P389">
    <w:name w:val="defsubsubclause-e"/>
    <w:basedOn w:val="P192"/>
    <w:next w:val="P389"/>
    <w:pPr/>
    <w:rPr/>
  </w:style>
  <w:style w:type="paragraph" w:styleId="P390">
    <w:name w:val="defsubsubclause-f"/>
    <w:basedOn w:val="P192"/>
    <w:next w:val="P390"/>
    <w:pPr/>
    <w:rPr/>
  </w:style>
  <w:style w:type="paragraph" w:styleId="P391">
    <w:name w:val="Psubsubclause-e"/>
    <w:basedOn w:val="P192"/>
    <w:next w:val="P391"/>
    <w:pPr/>
    <w:rPr>
      <w:b w:val="1"/>
    </w:rPr>
  </w:style>
  <w:style w:type="paragraph" w:styleId="P392">
    <w:name w:val="Ssubsubclause-e"/>
    <w:basedOn w:val="P192"/>
    <w:next w:val="P392"/>
    <w:pPr>
      <w:ind w:firstLine="0"/>
    </w:pPr>
    <w:rPr/>
  </w:style>
  <w:style w:type="paragraph" w:styleId="P393">
    <w:name w:val="subsubclause-f"/>
    <w:basedOn w:val="P192"/>
    <w:next w:val="P393"/>
    <w:pPr/>
    <w:rPr/>
  </w:style>
  <w:style w:type="paragraph" w:styleId="P394">
    <w:name w:val="Ysubsubclause-e"/>
    <w:basedOn w:val="P192"/>
    <w:next w:val="P394"/>
    <w:pPr>
      <w:shd w:val="clear" w:fill="D9D9D9"/>
    </w:pPr>
    <w:rPr/>
  </w:style>
  <w:style w:type="paragraph" w:styleId="P395">
    <w:name w:val="YPsubsubclause-e"/>
    <w:basedOn w:val="P192"/>
    <w:next w:val="P395"/>
    <w:pPr>
      <w:shd w:val="clear" w:fill="D9D9D9"/>
    </w:pPr>
    <w:rPr>
      <w:b w:val="1"/>
    </w:rPr>
  </w:style>
  <w:style w:type="paragraph" w:styleId="P396">
    <w:name w:val="Pclause-f"/>
    <w:basedOn w:val="P193"/>
    <w:next w:val="P396"/>
    <w:pPr/>
    <w:rPr/>
  </w:style>
  <w:style w:type="paragraph" w:styleId="P397">
    <w:name w:val="Psubsubsubclause-e"/>
    <w:basedOn w:val="P194"/>
    <w:next w:val="P397"/>
    <w:pPr/>
    <w:rPr>
      <w:b w:val="1"/>
    </w:rPr>
  </w:style>
  <w:style w:type="paragraph" w:styleId="P398">
    <w:name w:val="subsubsubclause-f"/>
    <w:basedOn w:val="P194"/>
    <w:next w:val="P398"/>
    <w:pPr/>
    <w:rPr/>
  </w:style>
  <w:style w:type="paragraph" w:styleId="P399">
    <w:name w:val="Ysubsubsubclause-e"/>
    <w:basedOn w:val="P194"/>
    <w:next w:val="P399"/>
    <w:pPr>
      <w:shd w:val="clear" w:fill="D9D9D9"/>
    </w:pPr>
    <w:rPr/>
  </w:style>
  <w:style w:type="paragraph" w:styleId="P400">
    <w:name w:val="YPsubsubsubclause-e"/>
    <w:basedOn w:val="P194"/>
    <w:next w:val="P400"/>
    <w:pPr>
      <w:shd w:val="clear" w:fill="D9D9D9"/>
    </w:pPr>
    <w:rPr>
      <w:b w:val="1"/>
    </w:rPr>
  </w:style>
  <w:style w:type="paragraph" w:styleId="P401">
    <w:name w:val="defsubsubsubclause-e"/>
    <w:basedOn w:val="P194"/>
    <w:next w:val="P401"/>
    <w:pPr/>
    <w:rPr/>
  </w:style>
  <w:style w:type="paragraph" w:styleId="P402">
    <w:name w:val="Sclause-f"/>
    <w:basedOn w:val="P195"/>
    <w:next w:val="P402"/>
    <w:pPr/>
    <w:rPr/>
  </w:style>
  <w:style w:type="paragraph" w:styleId="P403">
    <w:name w:val="YSclause-e"/>
    <w:basedOn w:val="P195"/>
    <w:next w:val="P403"/>
    <w:pPr>
      <w:shd w:val="clear" w:fill="D9D9D9"/>
    </w:pPr>
    <w:rPr/>
  </w:style>
  <w:style w:type="paragraph" w:styleId="P404">
    <w:name w:val="Sdefclause-f"/>
    <w:basedOn w:val="P196"/>
    <w:next w:val="P404"/>
    <w:pPr/>
    <w:rPr/>
  </w:style>
  <w:style w:type="paragraph" w:styleId="P405">
    <w:name w:val="YSdefclause-e"/>
    <w:basedOn w:val="P196"/>
    <w:next w:val="P405"/>
    <w:pPr>
      <w:shd w:val="clear" w:fill="D9D9D9"/>
    </w:pPr>
    <w:rPr/>
  </w:style>
  <w:style w:type="paragraph" w:styleId="P406">
    <w:name w:val="Yclause-f"/>
    <w:basedOn w:val="P197"/>
    <w:next w:val="P406"/>
    <w:pPr/>
    <w:rPr/>
  </w:style>
  <w:style w:type="paragraph" w:styleId="P407">
    <w:name w:val="Yprocclause-e"/>
    <w:basedOn w:val="P197"/>
    <w:next w:val="P407"/>
    <w:pPr>
      <w:tabs>
        <w:tab w:val="clear" w:pos="418" w:leader="none"/>
        <w:tab w:val="clear" w:pos="538" w:leader="none"/>
        <w:tab w:val="right" w:pos="672" w:leader="none"/>
        <w:tab w:val="left" w:pos="792" w:leader="none"/>
      </w:tabs>
      <w:ind w:left="778"/>
    </w:pPr>
    <w:rPr/>
  </w:style>
  <w:style w:type="paragraph" w:styleId="P408">
    <w:name w:val="YPclause-f"/>
    <w:basedOn w:val="P198"/>
    <w:next w:val="P408"/>
    <w:pPr/>
    <w:rPr/>
  </w:style>
  <w:style w:type="paragraph" w:styleId="P409">
    <w:name w:val="procclause-f"/>
    <w:basedOn w:val="P199"/>
    <w:next w:val="P409"/>
    <w:pPr/>
    <w:rPr/>
  </w:style>
  <w:style w:type="paragraph" w:styleId="P410">
    <w:name w:val="subsubsubsubclause-f"/>
    <w:basedOn w:val="P200"/>
    <w:next w:val="P410"/>
    <w:pPr/>
    <w:rPr/>
  </w:style>
  <w:style w:type="paragraph" w:styleId="P411">
    <w:name w:val="Ydefparagraph-e"/>
    <w:basedOn w:val="P201"/>
    <w:next w:val="P411"/>
    <w:pPr>
      <w:shd w:val="clear" w:fill="D9D9D9"/>
    </w:pPr>
    <w:rPr/>
  </w:style>
  <w:style w:type="paragraph" w:styleId="P412">
    <w:name w:val="defsubpara-e"/>
    <w:basedOn w:val="P203"/>
    <w:next w:val="P412"/>
    <w:pPr/>
    <w:rPr/>
  </w:style>
  <w:style w:type="paragraph" w:styleId="P413">
    <w:name w:val="defsubpara-f"/>
    <w:basedOn w:val="P203"/>
    <w:next w:val="P413"/>
    <w:pPr/>
    <w:rPr/>
  </w:style>
  <w:style w:type="paragraph" w:styleId="P414">
    <w:name w:val="Psubpara-e"/>
    <w:basedOn w:val="P203"/>
    <w:next w:val="P414"/>
    <w:pPr/>
    <w:rPr>
      <w:b w:val="1"/>
    </w:rPr>
  </w:style>
  <w:style w:type="paragraph" w:styleId="P415">
    <w:name w:val="Ssubpara-e"/>
    <w:basedOn w:val="P203"/>
    <w:next w:val="P415"/>
    <w:pPr>
      <w:ind w:firstLine="0"/>
    </w:pPr>
    <w:rPr/>
  </w:style>
  <w:style w:type="paragraph" w:styleId="P416">
    <w:name w:val="subpara-f"/>
    <w:basedOn w:val="P203"/>
    <w:next w:val="P416"/>
    <w:pPr/>
    <w:rPr/>
  </w:style>
  <w:style w:type="paragraph" w:styleId="P417">
    <w:name w:val="Ysubpara-e"/>
    <w:basedOn w:val="P203"/>
    <w:next w:val="P417"/>
    <w:pPr>
      <w:shd w:val="clear" w:fill="D9D9D9"/>
    </w:pPr>
    <w:rPr/>
  </w:style>
  <w:style w:type="paragraph" w:styleId="P418">
    <w:name w:val="YPsubpara-e"/>
    <w:basedOn w:val="P203"/>
    <w:next w:val="P418"/>
    <w:pPr>
      <w:shd w:val="clear" w:fill="D9D9D9"/>
    </w:pPr>
    <w:rPr>
      <w:b w:val="1"/>
    </w:rPr>
  </w:style>
  <w:style w:type="paragraph" w:styleId="P419">
    <w:name w:val="equationind2-e"/>
    <w:basedOn w:val="P203"/>
    <w:next w:val="P419"/>
    <w:pPr/>
    <w:rPr/>
  </w:style>
  <w:style w:type="paragraph" w:styleId="P420">
    <w:name w:val="defsubsubpara-e"/>
    <w:basedOn w:val="P204"/>
    <w:next w:val="P420"/>
    <w:pPr/>
    <w:rPr/>
  </w:style>
  <w:style w:type="paragraph" w:styleId="P421">
    <w:name w:val="defsubsubpara-f"/>
    <w:basedOn w:val="P204"/>
    <w:next w:val="P421"/>
    <w:pPr/>
    <w:rPr/>
  </w:style>
  <w:style w:type="paragraph" w:styleId="P422">
    <w:name w:val="Psubsubpara-e"/>
    <w:basedOn w:val="P204"/>
    <w:next w:val="P422"/>
    <w:pPr/>
    <w:rPr>
      <w:b w:val="1"/>
    </w:rPr>
  </w:style>
  <w:style w:type="paragraph" w:styleId="P423">
    <w:name w:val="Ssubsubpara-e"/>
    <w:basedOn w:val="P204"/>
    <w:next w:val="P423"/>
    <w:pPr>
      <w:ind w:firstLine="0"/>
    </w:pPr>
    <w:rPr/>
  </w:style>
  <w:style w:type="paragraph" w:styleId="P424">
    <w:name w:val="subsubpara-f"/>
    <w:basedOn w:val="P204"/>
    <w:next w:val="P424"/>
    <w:pPr/>
    <w:rPr/>
  </w:style>
  <w:style w:type="paragraph" w:styleId="P425">
    <w:name w:val="Ysubsubpara-e"/>
    <w:basedOn w:val="P204"/>
    <w:next w:val="P425"/>
    <w:pPr>
      <w:shd w:val="clear" w:fill="D9D9D9"/>
    </w:pPr>
    <w:rPr/>
  </w:style>
  <w:style w:type="paragraph" w:styleId="P426">
    <w:name w:val="YPsubsubpara-e"/>
    <w:basedOn w:val="P204"/>
    <w:next w:val="P426"/>
    <w:pPr>
      <w:shd w:val="clear" w:fill="D9D9D9"/>
    </w:pPr>
    <w:rPr>
      <w:b w:val="1"/>
    </w:rPr>
  </w:style>
  <w:style w:type="paragraph" w:styleId="P427">
    <w:name w:val="equationind3-e"/>
    <w:basedOn w:val="P204"/>
    <w:next w:val="P427"/>
    <w:pPr/>
    <w:rPr/>
  </w:style>
  <w:style w:type="paragraph" w:styleId="P428">
    <w:name w:val="Pparagraph-f"/>
    <w:basedOn w:val="P206"/>
    <w:next w:val="P428"/>
    <w:pPr/>
    <w:rPr/>
  </w:style>
  <w:style w:type="paragraph" w:styleId="P429">
    <w:name w:val="Psubsubsubpara-e"/>
    <w:basedOn w:val="P207"/>
    <w:next w:val="P429"/>
    <w:pPr/>
    <w:rPr>
      <w:b w:val="1"/>
    </w:rPr>
  </w:style>
  <w:style w:type="paragraph" w:styleId="P430">
    <w:name w:val="subsubsubpara-f"/>
    <w:basedOn w:val="P207"/>
    <w:next w:val="P430"/>
    <w:pPr/>
    <w:rPr/>
  </w:style>
  <w:style w:type="paragraph" w:styleId="P431">
    <w:name w:val="Ysubsubsubpara-e"/>
    <w:basedOn w:val="P207"/>
    <w:next w:val="P431"/>
    <w:pPr>
      <w:shd w:val="clear" w:fill="D9D9D9"/>
    </w:pPr>
    <w:rPr/>
  </w:style>
  <w:style w:type="paragraph" w:styleId="P432">
    <w:name w:val="YPsubsubsubpara-e"/>
    <w:basedOn w:val="P207"/>
    <w:next w:val="P432"/>
    <w:pPr>
      <w:shd w:val="clear" w:fill="D9D9D9"/>
    </w:pPr>
    <w:rPr>
      <w:b w:val="1"/>
    </w:rPr>
  </w:style>
  <w:style w:type="paragraph" w:styleId="P433">
    <w:name w:val="equationind4-e"/>
    <w:basedOn w:val="P207"/>
    <w:next w:val="P433"/>
    <w:pPr/>
    <w:rPr/>
  </w:style>
  <w:style w:type="paragraph" w:styleId="P434">
    <w:name w:val="Sdefpara-f"/>
    <w:basedOn w:val="P208"/>
    <w:next w:val="P434"/>
    <w:pPr/>
    <w:rPr/>
  </w:style>
  <w:style w:type="paragraph" w:styleId="P435">
    <w:name w:val="YSdefpara-e"/>
    <w:basedOn w:val="P208"/>
    <w:next w:val="P435"/>
    <w:pPr>
      <w:shd w:val="clear" w:fill="D9D9D9"/>
    </w:pPr>
    <w:rPr/>
  </w:style>
  <w:style w:type="paragraph" w:styleId="P436">
    <w:name w:val="Sparagraph-f"/>
    <w:basedOn w:val="P209"/>
    <w:next w:val="P436"/>
    <w:pPr/>
    <w:rPr/>
  </w:style>
  <w:style w:type="paragraph" w:styleId="P437">
    <w:name w:val="YSparagraph-e"/>
    <w:basedOn w:val="P209"/>
    <w:next w:val="P437"/>
    <w:pPr>
      <w:shd w:val="clear" w:fill="D9D9D9"/>
    </w:pPr>
    <w:rPr/>
  </w:style>
  <w:style w:type="paragraph" w:styleId="P438">
    <w:name w:val="Yparagraph-f"/>
    <w:basedOn w:val="P210"/>
    <w:next w:val="P438"/>
    <w:pPr/>
    <w:rPr/>
  </w:style>
  <w:style w:type="paragraph" w:styleId="P439">
    <w:name w:val="Yprocparagraph-e"/>
    <w:basedOn w:val="P210"/>
    <w:next w:val="P439"/>
    <w:pPr>
      <w:tabs>
        <w:tab w:val="clear" w:pos="418" w:leader="none"/>
        <w:tab w:val="clear" w:pos="538" w:leader="none"/>
        <w:tab w:val="right" w:pos="672" w:leader="none"/>
        <w:tab w:val="left" w:pos="792" w:leader="none"/>
      </w:tabs>
      <w:ind w:left="778"/>
    </w:pPr>
    <w:rPr/>
  </w:style>
  <w:style w:type="paragraph" w:styleId="P440">
    <w:name w:val="YPparagraph-f"/>
    <w:basedOn w:val="P211"/>
    <w:next w:val="P440"/>
    <w:pPr/>
    <w:rPr/>
  </w:style>
  <w:style w:type="paragraph" w:styleId="P441">
    <w:name w:val="procparagraph-f"/>
    <w:basedOn w:val="P212"/>
    <w:next w:val="P441"/>
    <w:pPr/>
    <w:rPr/>
  </w:style>
  <w:style w:type="paragraph" w:styleId="P442">
    <w:name w:val="equationind1-f"/>
    <w:basedOn w:val="P213"/>
    <w:next w:val="P442"/>
    <w:pPr/>
    <w:rPr/>
  </w:style>
  <w:style w:type="paragraph" w:styleId="P443">
    <w:name w:val="Yequationind1-e"/>
    <w:basedOn w:val="P213"/>
    <w:next w:val="P443"/>
    <w:pPr>
      <w:shd w:val="clear" w:fill="D9D9D9"/>
    </w:pPr>
    <w:rPr/>
  </w:style>
  <w:style w:type="paragraph" w:styleId="P444">
    <w:name w:val="Yellipsis-f"/>
    <w:basedOn w:val="P215"/>
    <w:next w:val="P444"/>
    <w:pPr/>
    <w:rPr/>
  </w:style>
  <w:style w:type="paragraph" w:styleId="P445">
    <w:name w:val="Yfootnote-f"/>
    <w:basedOn w:val="P217"/>
    <w:next w:val="P445"/>
    <w:pPr>
      <w:shd w:val="clear" w:fill="D9D9D9"/>
    </w:pPr>
    <w:rPr/>
  </w:style>
  <w:style w:type="paragraph" w:styleId="P446">
    <w:name w:val="footnoteLeft-f"/>
    <w:basedOn w:val="P218"/>
    <w:next w:val="P446"/>
    <w:pPr/>
    <w:rPr/>
  </w:style>
  <w:style w:type="paragraph" w:styleId="P447">
    <w:name w:val="Yfootnoteleft-e"/>
    <w:basedOn w:val="P218"/>
    <w:next w:val="P447"/>
    <w:pPr>
      <w:shd w:val="clear" w:fill="D9D9D9"/>
    </w:pPr>
    <w:rPr/>
  </w:style>
  <w:style w:type="paragraph" w:styleId="P448">
    <w:name w:val="heading1x-f"/>
    <w:basedOn w:val="P220"/>
    <w:next w:val="P448"/>
    <w:pPr/>
    <w:rPr/>
  </w:style>
  <w:style w:type="paragraph" w:styleId="P449">
    <w:name w:val="Pheading1-f"/>
    <w:basedOn w:val="P221"/>
    <w:next w:val="P449"/>
    <w:pPr/>
    <w:rPr/>
  </w:style>
  <w:style w:type="paragraph" w:styleId="P450">
    <w:name w:val="Yheading1-f"/>
    <w:basedOn w:val="P222"/>
    <w:next w:val="P450"/>
    <w:pPr/>
    <w:rPr/>
  </w:style>
  <w:style w:type="paragraph" w:styleId="P451">
    <w:name w:val="Yprocheading1-e"/>
    <w:basedOn w:val="P222"/>
    <w:next w:val="P451"/>
    <w:pPr>
      <w:ind w:left="240"/>
    </w:pPr>
    <w:rPr/>
  </w:style>
  <w:style w:type="paragraph" w:styleId="P452">
    <w:name w:val="Yheading1x-e"/>
    <w:basedOn w:val="P223"/>
    <w:next w:val="P452"/>
    <w:pPr>
      <w:shd w:val="clear" w:fill="D9D9D9"/>
    </w:pPr>
    <w:rPr/>
  </w:style>
  <w:style w:type="paragraph" w:styleId="P453">
    <w:name w:val="Pheading2-f"/>
    <w:basedOn w:val="P225"/>
    <w:next w:val="P453"/>
    <w:pPr/>
    <w:rPr/>
  </w:style>
  <w:style w:type="paragraph" w:styleId="P454">
    <w:name w:val="Yheading2-f"/>
    <w:basedOn w:val="P226"/>
    <w:next w:val="P454"/>
    <w:pPr/>
    <w:rPr/>
  </w:style>
  <w:style w:type="paragraph" w:styleId="P455">
    <w:name w:val="Pheading3-f"/>
    <w:basedOn w:val="P228"/>
    <w:next w:val="P455"/>
    <w:pPr/>
    <w:rPr/>
  </w:style>
  <w:style w:type="paragraph" w:styleId="P456">
    <w:name w:val="YPheading3-e"/>
    <w:basedOn w:val="P228"/>
    <w:next w:val="P456"/>
    <w:pPr>
      <w:shd w:val="clear" w:fill="D9D9D9"/>
    </w:pPr>
    <w:rPr/>
  </w:style>
  <w:style w:type="paragraph" w:styleId="P457">
    <w:name w:val="Yheading3-f"/>
    <w:basedOn w:val="P229"/>
    <w:next w:val="P457"/>
    <w:pPr/>
    <w:rPr/>
  </w:style>
  <w:style w:type="paragraph" w:styleId="P458">
    <w:name w:val="Pheadingx-f"/>
    <w:basedOn w:val="P231"/>
    <w:next w:val="P458"/>
    <w:pPr/>
    <w:rPr/>
  </w:style>
  <w:style w:type="paragraph" w:styleId="P459">
    <w:name w:val="YPheadingx-e"/>
    <w:basedOn w:val="P231"/>
    <w:next w:val="P459"/>
    <w:pPr>
      <w:shd w:val="clear" w:fill="D9D9D9"/>
    </w:pPr>
    <w:rPr/>
  </w:style>
  <w:style w:type="paragraph" w:styleId="P460">
    <w:name w:val="Yheadingx-f"/>
    <w:basedOn w:val="P232"/>
    <w:next w:val="P460"/>
    <w:pPr/>
    <w:rPr/>
  </w:style>
  <w:style w:type="paragraph" w:styleId="P461">
    <w:name w:val="Yline-f"/>
    <w:basedOn w:val="P235"/>
    <w:next w:val="P461"/>
    <w:pPr/>
    <w:rPr/>
  </w:style>
  <w:style w:type="paragraph" w:styleId="P462">
    <w:name w:val="NoticeDisclaimer"/>
    <w:basedOn w:val="P237"/>
    <w:next w:val="P462"/>
    <w:pPr>
      <w:spacing w:after="91"/>
    </w:pPr>
    <w:rPr/>
  </w:style>
  <w:style w:type="paragraph" w:styleId="P463">
    <w:name w:val="NoticeAmend"/>
    <w:basedOn w:val="P237"/>
    <w:next w:val="P463"/>
    <w:pPr>
      <w:tabs>
        <w:tab w:val="clear" w:pos="1440" w:leader="none"/>
        <w:tab w:val="clear" w:pos="2880" w:leader="none"/>
      </w:tabs>
      <w:ind w:left="1776"/>
    </w:pPr>
    <w:rPr/>
  </w:style>
  <w:style w:type="paragraph" w:styleId="P464">
    <w:name w:val="SeeSource"/>
    <w:basedOn w:val="P237"/>
    <w:next w:val="P464"/>
    <w:pPr/>
    <w:rPr/>
  </w:style>
  <w:style w:type="paragraph" w:styleId="P465">
    <w:name w:val="Yminnote-f"/>
    <w:basedOn w:val="P239"/>
    <w:next w:val="P465"/>
    <w:pPr/>
    <w:rPr/>
  </w:style>
  <w:style w:type="paragraph" w:styleId="P466">
    <w:name w:val="Yparanoindt-f"/>
    <w:basedOn w:val="P242"/>
    <w:next w:val="P466"/>
    <w:pPr/>
    <w:rPr/>
  </w:style>
  <w:style w:type="paragraph" w:styleId="P467">
    <w:name w:val="parawindt2-f"/>
    <w:basedOn w:val="P244"/>
    <w:next w:val="P467"/>
    <w:pPr/>
    <w:rPr/>
  </w:style>
  <w:style w:type="paragraph" w:styleId="P468">
    <w:name w:val="Yparawindt2-e"/>
    <w:basedOn w:val="P244"/>
    <w:next w:val="P468"/>
    <w:pPr>
      <w:shd w:val="clear" w:fill="D9D9D9"/>
    </w:pPr>
    <w:rPr/>
  </w:style>
  <w:style w:type="paragraph" w:styleId="P469">
    <w:name w:val="Yparawindt-f"/>
    <w:basedOn w:val="P245"/>
    <w:next w:val="P469"/>
    <w:pPr/>
    <w:rPr/>
  </w:style>
  <w:style w:type="paragraph" w:styleId="P470">
    <w:name w:val="parawindt3-f"/>
    <w:basedOn w:val="P246"/>
    <w:next w:val="P470"/>
    <w:pPr/>
    <w:rPr/>
  </w:style>
  <w:style w:type="paragraph" w:styleId="P471">
    <w:name w:val="Yparawindt3-e"/>
    <w:basedOn w:val="P246"/>
    <w:next w:val="P471"/>
    <w:pPr>
      <w:shd w:val="clear" w:fill="D9D9D9"/>
    </w:pPr>
    <w:rPr/>
  </w:style>
  <w:style w:type="paragraph" w:styleId="P472">
    <w:name w:val="Yparawtab-f"/>
    <w:basedOn w:val="P248"/>
    <w:next w:val="P472"/>
    <w:pPr/>
    <w:rPr/>
  </w:style>
  <w:style w:type="paragraph" w:styleId="P473">
    <w:name w:val="Ypartnum-f"/>
    <w:basedOn w:val="P250"/>
    <w:next w:val="P473"/>
    <w:pPr/>
    <w:rPr/>
  </w:style>
  <w:style w:type="paragraph" w:styleId="P474">
    <w:name w:val="Yprocpartnum-e"/>
    <w:basedOn w:val="P250"/>
    <w:next w:val="P474"/>
    <w:pPr/>
    <w:rPr/>
  </w:style>
  <w:style w:type="paragraph" w:styleId="P475">
    <w:name w:val="Ppartnum-f"/>
    <w:basedOn w:val="P251"/>
    <w:next w:val="P475"/>
    <w:pPr/>
    <w:rPr/>
  </w:style>
  <w:style w:type="paragraph" w:styleId="P476">
    <w:name w:val="partnumRevoked-f"/>
    <w:basedOn w:val="P252"/>
    <w:next w:val="P476"/>
    <w:pPr/>
    <w:rPr/>
  </w:style>
  <w:style w:type="paragraph" w:styleId="P477">
    <w:name w:val="partnumRepeal-e"/>
    <w:basedOn w:val="P252"/>
    <w:next w:val="P477"/>
    <w:pPr/>
    <w:rPr/>
  </w:style>
  <w:style w:type="paragraph" w:styleId="P478">
    <w:name w:val="YprocPnote-f"/>
    <w:basedOn w:val="P256"/>
    <w:next w:val="P478"/>
    <w:pPr/>
    <w:rPr/>
  </w:style>
  <w:style w:type="paragraph" w:styleId="P479">
    <w:name w:val="Ypreamble-f"/>
    <w:basedOn w:val="P258"/>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firstdef-f"/>
    <w:basedOn w:val="P357"/>
    <w:next w:val="P538"/>
    <w:pPr/>
    <w:rPr/>
  </w:style>
  <w:style w:type="paragraph" w:styleId="P539">
    <w:name w:val="Yprocfirstdef-e"/>
    <w:basedOn w:val="P357"/>
    <w:next w:val="P539"/>
    <w:pPr>
      <w:ind w:hanging="190" w:left="430"/>
    </w:pPr>
    <w:rPr/>
  </w:style>
  <w:style w:type="paragraph" w:styleId="P540">
    <w:name w:val="YSdefinition-f"/>
    <w:basedOn w:val="P359"/>
    <w:next w:val="P540"/>
    <w:pPr/>
    <w:rPr/>
  </w:style>
  <w:style w:type="paragraph" w:styleId="P541">
    <w:name w:val="YprocSdefinition-e"/>
    <w:basedOn w:val="P359"/>
    <w:next w:val="P541"/>
    <w:pPr>
      <w:ind w:left="430"/>
    </w:pPr>
    <w:rPr/>
  </w:style>
  <w:style w:type="paragraph" w:styleId="P542">
    <w:name w:val="Yprocdefinition-f"/>
    <w:basedOn w:val="P361"/>
    <w:next w:val="P542"/>
    <w:pPr/>
    <w:rPr/>
  </w:style>
  <w:style w:type="paragraph" w:styleId="P543">
    <w:name w:val="transsection-f"/>
    <w:basedOn w:val="P365"/>
    <w:next w:val="P543"/>
    <w:pPr/>
    <w:rPr/>
  </w:style>
  <w:style w:type="paragraph" w:styleId="P544">
    <w:name w:val="Psubsection-f"/>
    <w:basedOn w:val="P367"/>
    <w:next w:val="P544"/>
    <w:pPr/>
    <w:rPr/>
  </w:style>
  <w:style w:type="paragraph" w:styleId="P545">
    <w:name w:val="transsubsection-e"/>
    <w:basedOn w:val="P367"/>
    <w:next w:val="P545"/>
    <w:pPr/>
    <w:rPr/>
  </w:style>
  <w:style w:type="paragraph" w:styleId="P546">
    <w:name w:val="SPsubsection-f"/>
    <w:basedOn w:val="P368"/>
    <w:next w:val="P546"/>
    <w:pPr/>
    <w:rPr/>
  </w:style>
  <w:style w:type="paragraph" w:styleId="P547">
    <w:name w:val="YSPsubsection-e"/>
    <w:basedOn w:val="P368"/>
    <w:next w:val="P547"/>
    <w:pPr>
      <w:shd w:val="clear" w:fill="D9D9D9"/>
    </w:pPr>
    <w:rPr/>
  </w:style>
  <w:style w:type="paragraph" w:styleId="P548">
    <w:name w:val="Ssubsection-f"/>
    <w:basedOn w:val="P369"/>
    <w:next w:val="P548"/>
    <w:pPr/>
    <w:rPr/>
  </w:style>
  <w:style w:type="paragraph" w:styleId="P549">
    <w:name w:val="YSsubsection-e"/>
    <w:basedOn w:val="P369"/>
    <w:next w:val="P549"/>
    <w:pPr>
      <w:shd w:val="clear" w:fill="D9D9D9"/>
    </w:pPr>
    <w:rPr/>
  </w:style>
  <w:style w:type="paragraph" w:styleId="P550">
    <w:name w:val="Ysubsection-f"/>
    <w:basedOn w:val="P371"/>
    <w:next w:val="P550"/>
    <w:pPr/>
    <w:rPr/>
  </w:style>
  <w:style w:type="paragraph" w:styleId="P551">
    <w:name w:val="Yprocsubsection-e"/>
    <w:basedOn w:val="P371"/>
    <w:next w:val="P551"/>
    <w:pPr>
      <w:tabs>
        <w:tab w:val="clear" w:pos="189" w:leader="none"/>
        <w:tab w:val="left" w:pos="430" w:leader="none"/>
      </w:tabs>
      <w:ind w:left="240"/>
    </w:pPr>
    <w:rPr/>
  </w:style>
  <w:style w:type="paragraph" w:styleId="P552">
    <w:name w:val="YPsubsection-f"/>
    <w:basedOn w:val="P372"/>
    <w:next w:val="P552"/>
    <w:pPr/>
    <w:rPr/>
  </w:style>
  <w:style w:type="paragraph" w:styleId="P553">
    <w:name w:val="YSPsection-f"/>
    <w:basedOn w:val="P375"/>
    <w:next w:val="P553"/>
    <w:pPr/>
    <w:rPr/>
  </w:style>
  <w:style w:type="paragraph" w:styleId="P554">
    <w:name w:val="YSsection-f"/>
    <w:basedOn w:val="P377"/>
    <w:next w:val="P554"/>
    <w:pPr/>
    <w:rPr/>
  </w:style>
  <w:style w:type="paragraph" w:styleId="P555">
    <w:name w:val="YprocSsection-e"/>
    <w:basedOn w:val="P377"/>
    <w:next w:val="P555"/>
    <w:pPr>
      <w:tabs>
        <w:tab w:val="clear" w:pos="189" w:leader="none"/>
      </w:tabs>
      <w:ind w:left="240"/>
    </w:pPr>
    <w:rPr/>
  </w:style>
  <w:style w:type="paragraph" w:styleId="P556">
    <w:name w:val="Yprocsection-f"/>
    <w:basedOn w:val="P379"/>
    <w:next w:val="P556"/>
    <w:pPr/>
    <w:rPr/>
  </w:style>
  <w:style w:type="paragraph" w:styleId="P557">
    <w:name w:val="Ydefclause-f"/>
    <w:basedOn w:val="P381"/>
    <w:next w:val="P557"/>
    <w:pPr/>
    <w:rPr/>
  </w:style>
  <w:style w:type="paragraph" w:styleId="P558">
    <w:name w:val="Yprocdefclause-e"/>
    <w:basedOn w:val="P381"/>
    <w:next w:val="P558"/>
    <w:pPr>
      <w:tabs>
        <w:tab w:val="clear" w:pos="418" w:leader="none"/>
        <w:tab w:val="clear" w:pos="538" w:leader="none"/>
        <w:tab w:val="right" w:pos="672" w:leader="none"/>
        <w:tab w:val="left" w:pos="792" w:leader="none"/>
      </w:tabs>
      <w:ind w:left="778"/>
    </w:pPr>
    <w:rPr/>
  </w:style>
  <w:style w:type="paragraph" w:styleId="P559">
    <w:name w:val="Ydefsubclause-e"/>
    <w:basedOn w:val="P382"/>
    <w:next w:val="P559"/>
    <w:pPr>
      <w:shd w:val="clear" w:fill="D9D9D9"/>
    </w:pPr>
    <w:rPr/>
  </w:style>
  <w:style w:type="paragraph" w:styleId="P560">
    <w:name w:val="Psubclause-f"/>
    <w:basedOn w:val="P384"/>
    <w:next w:val="P560"/>
    <w:pPr/>
    <w:rPr/>
  </w:style>
  <w:style w:type="paragraph" w:styleId="P561">
    <w:name w:val="Ssubclause-f"/>
    <w:basedOn w:val="P385"/>
    <w:next w:val="P561"/>
    <w:pPr/>
    <w:rPr/>
  </w:style>
  <w:style w:type="paragraph" w:styleId="P562">
    <w:name w:val="YSsubclause-e"/>
    <w:basedOn w:val="P385"/>
    <w:next w:val="P562"/>
    <w:pPr>
      <w:shd w:val="clear" w:fill="D9D9D9"/>
    </w:pPr>
    <w:rPr/>
  </w:style>
  <w:style w:type="paragraph" w:styleId="P563">
    <w:name w:val="sdefsubclause-e"/>
    <w:basedOn w:val="P385"/>
    <w:next w:val="P563"/>
    <w:pPr/>
    <w:rPr/>
  </w:style>
  <w:style w:type="paragraph" w:styleId="P564">
    <w:name w:val="Ysubclause-f"/>
    <w:basedOn w:val="P387"/>
    <w:next w:val="P564"/>
    <w:pPr/>
    <w:rPr/>
  </w:style>
  <w:style w:type="paragraph" w:styleId="P565">
    <w:name w:val="YprocSsubclause-e"/>
    <w:basedOn w:val="P387"/>
    <w:next w:val="P565"/>
    <w:pPr>
      <w:ind w:left="1195"/>
    </w:pPr>
    <w:rPr/>
  </w:style>
  <w:style w:type="paragraph" w:styleId="P566">
    <w:name w:val="Yprocsubclause-e"/>
    <w:basedOn w:val="P387"/>
    <w:next w:val="P566"/>
    <w:pPr>
      <w:tabs>
        <w:tab w:val="clear" w:pos="838" w:leader="none"/>
        <w:tab w:val="clear" w:pos="955" w:leader="none"/>
        <w:tab w:val="right" w:pos="1078" w:leader="none"/>
        <w:tab w:val="left" w:pos="1195" w:leader="none"/>
      </w:tabs>
      <w:ind w:left="1195"/>
    </w:pPr>
    <w:rPr/>
  </w:style>
  <w:style w:type="paragraph" w:styleId="P567">
    <w:name w:val="YPsubclause-f"/>
    <w:basedOn w:val="P388"/>
    <w:next w:val="P567"/>
    <w:pPr/>
    <w:rPr/>
  </w:style>
  <w:style w:type="paragraph" w:styleId="P568">
    <w:name w:val="Ydefsubsubclause-e"/>
    <w:basedOn w:val="P389"/>
    <w:next w:val="P568"/>
    <w:pPr>
      <w:shd w:val="clear" w:fill="D9D9D9"/>
    </w:pPr>
    <w:rPr/>
  </w:style>
  <w:style w:type="paragraph" w:styleId="P569">
    <w:name w:val="Psubsubclause-f"/>
    <w:basedOn w:val="P391"/>
    <w:next w:val="P569"/>
    <w:pPr/>
    <w:rPr/>
  </w:style>
  <w:style w:type="paragraph" w:styleId="P570">
    <w:name w:val="Ssubsubclause-f"/>
    <w:basedOn w:val="P392"/>
    <w:next w:val="P570"/>
    <w:pPr/>
    <w:rPr/>
  </w:style>
  <w:style w:type="paragraph" w:styleId="P571">
    <w:name w:val="YSsubsubclause-e"/>
    <w:basedOn w:val="P392"/>
    <w:next w:val="P571"/>
    <w:pPr>
      <w:shd w:val="clear" w:fill="D9D9D9"/>
    </w:pPr>
    <w:rPr/>
  </w:style>
  <w:style w:type="paragraph" w:styleId="P572">
    <w:name w:val="Ysubsubclause-f"/>
    <w:basedOn w:val="P394"/>
    <w:next w:val="P572"/>
    <w:pPr/>
    <w:rPr/>
  </w:style>
  <w:style w:type="paragraph" w:styleId="P573">
    <w:name w:val="Yprocsubsubclause-e"/>
    <w:basedOn w:val="P394"/>
    <w:next w:val="P573"/>
    <w:pPr>
      <w:tabs>
        <w:tab w:val="clear" w:pos="1315" w:leader="none"/>
        <w:tab w:val="clear" w:pos="1435" w:leader="none"/>
        <w:tab w:val="right" w:pos="1555" w:leader="none"/>
        <w:tab w:val="left" w:pos="1675" w:leader="none"/>
      </w:tabs>
      <w:ind w:left="1675"/>
    </w:pPr>
    <w:rPr/>
  </w:style>
  <w:style w:type="paragraph" w:styleId="P574">
    <w:name w:val="YPsubsubclause-f"/>
    <w:basedOn w:val="P395"/>
    <w:next w:val="P574"/>
    <w:pPr/>
    <w:rPr/>
  </w:style>
  <w:style w:type="paragraph" w:styleId="P575">
    <w:name w:val="Psubsubsubclause-f"/>
    <w:basedOn w:val="P397"/>
    <w:next w:val="P575"/>
    <w:pPr/>
    <w:rPr/>
  </w:style>
  <w:style w:type="paragraph" w:styleId="P576">
    <w:name w:val="defsubsubsubclause-f"/>
    <w:basedOn w:val="P398"/>
    <w:next w:val="P576"/>
    <w:pPr/>
    <w:rPr/>
  </w:style>
  <w:style w:type="paragraph" w:styleId="P577">
    <w:name w:val="Ysubsubsubclause-f"/>
    <w:basedOn w:val="P399"/>
    <w:next w:val="P577"/>
    <w:pPr/>
    <w:rPr/>
  </w:style>
  <w:style w:type="paragraph" w:styleId="P578">
    <w:name w:val="Yprocsubsubsubclause-e"/>
    <w:basedOn w:val="P399"/>
    <w:next w:val="P578"/>
    <w:pPr>
      <w:tabs>
        <w:tab w:val="clear" w:pos="1675" w:leader="none"/>
        <w:tab w:val="clear" w:pos="1793" w:leader="none"/>
        <w:tab w:val="right" w:pos="1915" w:leader="none"/>
        <w:tab w:val="left" w:pos="2033" w:leader="none"/>
      </w:tabs>
      <w:ind w:left="2033"/>
    </w:pPr>
    <w:rPr/>
  </w:style>
  <w:style w:type="paragraph" w:styleId="P579">
    <w:name w:val="Ydefsubsubsubclause-e"/>
    <w:basedOn w:val="P399"/>
    <w:next w:val="P579"/>
    <w:pPr/>
    <w:rPr/>
  </w:style>
  <w:style w:type="paragraph" w:styleId="P580">
    <w:name w:val="YPsubsubsubclause-f"/>
    <w:basedOn w:val="P400"/>
    <w:next w:val="P580"/>
    <w:pPr/>
    <w:rPr/>
  </w:style>
  <w:style w:type="paragraph" w:styleId="P581">
    <w:name w:val="YSclause-f"/>
    <w:basedOn w:val="P403"/>
    <w:next w:val="P581"/>
    <w:pPr/>
    <w:rPr/>
  </w:style>
  <w:style w:type="paragraph" w:styleId="P582">
    <w:name w:val="YprocSclause-e"/>
    <w:basedOn w:val="P403"/>
    <w:next w:val="P582"/>
    <w:pPr>
      <w:ind w:left="792"/>
    </w:pPr>
    <w:rPr/>
  </w:style>
  <w:style w:type="paragraph" w:styleId="P583">
    <w:name w:val="YSdefclause-f"/>
    <w:basedOn w:val="P405"/>
    <w:next w:val="P583"/>
    <w:pPr/>
    <w:rPr/>
  </w:style>
  <w:style w:type="paragraph" w:styleId="P584">
    <w:name w:val="YprocSdefclause-e"/>
    <w:basedOn w:val="P405"/>
    <w:next w:val="P584"/>
    <w:pPr>
      <w:ind w:left="792"/>
    </w:pPr>
    <w:rPr/>
  </w:style>
  <w:style w:type="paragraph" w:styleId="P585">
    <w:name w:val="Yprocclause-f"/>
    <w:basedOn w:val="P407"/>
    <w:next w:val="P585"/>
    <w:pPr/>
    <w:rPr/>
  </w:style>
  <w:style w:type="paragraph" w:styleId="P586">
    <w:name w:val="Ydefparagraph-f"/>
    <w:basedOn w:val="P411"/>
    <w:next w:val="P586"/>
    <w:pPr/>
    <w:rPr/>
  </w:style>
  <w:style w:type="paragraph" w:styleId="P587">
    <w:name w:val="Yprocdefparagraph-e"/>
    <w:basedOn w:val="P411"/>
    <w:next w:val="P587"/>
    <w:pPr>
      <w:tabs>
        <w:tab w:val="clear" w:pos="418" w:leader="none"/>
        <w:tab w:val="clear" w:pos="538" w:leader="none"/>
        <w:tab w:val="right" w:pos="672" w:leader="none"/>
        <w:tab w:val="left" w:pos="792" w:leader="none"/>
      </w:tabs>
      <w:ind w:left="778"/>
    </w:pPr>
    <w:rPr/>
  </w:style>
  <w:style w:type="paragraph" w:styleId="P588">
    <w:name w:val="Ydefsubpara-e"/>
    <w:basedOn w:val="P412"/>
    <w:next w:val="P588"/>
    <w:pPr>
      <w:shd w:val="clear" w:fill="D9D9D9"/>
    </w:pPr>
    <w:rPr/>
  </w:style>
  <w:style w:type="paragraph" w:styleId="P589">
    <w:name w:val="Psubpara-f"/>
    <w:basedOn w:val="P414"/>
    <w:next w:val="P589"/>
    <w:pPr/>
    <w:rPr/>
  </w:style>
  <w:style w:type="paragraph" w:styleId="P590">
    <w:name w:val="Ssubpara-f"/>
    <w:basedOn w:val="P415"/>
    <w:next w:val="P590"/>
    <w:pPr/>
    <w:rPr/>
  </w:style>
  <w:style w:type="paragraph" w:styleId="P591">
    <w:name w:val="YSsubpara-e"/>
    <w:basedOn w:val="P415"/>
    <w:next w:val="P591"/>
    <w:pPr>
      <w:shd w:val="clear" w:fill="D9D9D9"/>
    </w:pPr>
    <w:rPr/>
  </w:style>
  <w:style w:type="paragraph" w:styleId="P592">
    <w:name w:val="Ysubpara-f"/>
    <w:basedOn w:val="P417"/>
    <w:next w:val="P592"/>
    <w:pPr/>
    <w:rPr/>
  </w:style>
  <w:style w:type="paragraph" w:styleId="P593">
    <w:name w:val="YprocSsubpara-e"/>
    <w:basedOn w:val="P417"/>
    <w:next w:val="P593"/>
    <w:pPr>
      <w:ind w:left="1195"/>
    </w:pPr>
    <w:rPr/>
  </w:style>
  <w:style w:type="paragraph" w:styleId="P594">
    <w:name w:val="Yprocsubpara-e"/>
    <w:basedOn w:val="P417"/>
    <w:next w:val="P594"/>
    <w:pPr>
      <w:tabs>
        <w:tab w:val="clear" w:pos="837" w:leader="none"/>
        <w:tab w:val="clear" w:pos="956" w:leader="none"/>
        <w:tab w:val="right" w:pos="1078" w:leader="none"/>
        <w:tab w:val="left" w:pos="1195" w:leader="none"/>
      </w:tabs>
      <w:ind w:left="1195"/>
    </w:pPr>
    <w:rPr/>
  </w:style>
  <w:style w:type="paragraph" w:styleId="P595">
    <w:name w:val="YPsubpara-f"/>
    <w:basedOn w:val="P418"/>
    <w:next w:val="P595"/>
    <w:pPr/>
    <w:rPr/>
  </w:style>
  <w:style w:type="paragraph" w:styleId="P596">
    <w:name w:val="equationind2-f"/>
    <w:basedOn w:val="P419"/>
    <w:next w:val="P596"/>
    <w:pPr/>
    <w:rPr/>
  </w:style>
  <w:style w:type="paragraph" w:styleId="P597">
    <w:name w:val="Yequationind2-e"/>
    <w:basedOn w:val="P419"/>
    <w:next w:val="P597"/>
    <w:pPr>
      <w:shd w:val="clear" w:fill="D9D9D9"/>
    </w:pPr>
    <w:rPr/>
  </w:style>
  <w:style w:type="paragraph" w:styleId="P598">
    <w:name w:val="Ydefsubsubpara-e"/>
    <w:basedOn w:val="P420"/>
    <w:next w:val="P598"/>
    <w:pPr>
      <w:shd w:val="clear" w:fill="D9D9D9"/>
    </w:pPr>
    <w:rPr/>
  </w:style>
  <w:style w:type="paragraph" w:styleId="P599">
    <w:name w:val="Psubsubpara-f"/>
    <w:basedOn w:val="P422"/>
    <w:next w:val="P599"/>
    <w:pPr/>
    <w:rPr/>
  </w:style>
  <w:style w:type="paragraph" w:styleId="P600">
    <w:name w:val="Ssubsubpara-f"/>
    <w:basedOn w:val="P423"/>
    <w:next w:val="P600"/>
    <w:pPr/>
    <w:rPr/>
  </w:style>
  <w:style w:type="paragraph" w:styleId="P601">
    <w:name w:val="YSsubsubpara-e"/>
    <w:basedOn w:val="P423"/>
    <w:next w:val="P601"/>
    <w:pPr>
      <w:shd w:val="clear" w:fill="D9D9D9"/>
    </w:pPr>
    <w:rPr/>
  </w:style>
  <w:style w:type="paragraph" w:styleId="P602">
    <w:name w:val="Ysubsubpara-f"/>
    <w:basedOn w:val="P425"/>
    <w:next w:val="P602"/>
    <w:pPr/>
    <w:rPr/>
  </w:style>
  <w:style w:type="paragraph" w:styleId="P603">
    <w:name w:val="YprocSsubsubpara-e"/>
    <w:basedOn w:val="P425"/>
    <w:next w:val="P603"/>
    <w:pPr>
      <w:ind w:left="1675"/>
    </w:pPr>
    <w:rPr/>
  </w:style>
  <w:style w:type="paragraph" w:styleId="P604">
    <w:name w:val="Yprocsubsubpara-e"/>
    <w:basedOn w:val="P425"/>
    <w:next w:val="P604"/>
    <w:pPr>
      <w:tabs>
        <w:tab w:val="clear" w:pos="1315" w:leader="none"/>
        <w:tab w:val="clear" w:pos="1435" w:leader="none"/>
        <w:tab w:val="right" w:pos="1555" w:leader="none"/>
        <w:tab w:val="left" w:pos="1675" w:leader="none"/>
      </w:tabs>
      <w:ind w:left="1675"/>
    </w:pPr>
    <w:rPr/>
  </w:style>
  <w:style w:type="paragraph" w:styleId="P605">
    <w:name w:val="YPsubsubpara-f"/>
    <w:basedOn w:val="P426"/>
    <w:next w:val="P605"/>
    <w:pPr/>
    <w:rPr/>
  </w:style>
  <w:style w:type="paragraph" w:styleId="P606">
    <w:name w:val="equationind3-f"/>
    <w:basedOn w:val="P427"/>
    <w:next w:val="P606"/>
    <w:pPr/>
    <w:rPr/>
  </w:style>
  <w:style w:type="paragraph" w:styleId="P607">
    <w:name w:val="Yequationind3-e"/>
    <w:basedOn w:val="P427"/>
    <w:next w:val="P607"/>
    <w:pPr>
      <w:shd w:val="clear" w:fill="D9D9D9"/>
    </w:pPr>
    <w:rPr/>
  </w:style>
  <w:style w:type="paragraph" w:styleId="P608">
    <w:name w:val="Psubsubsubpara-f"/>
    <w:basedOn w:val="P429"/>
    <w:next w:val="P608"/>
    <w:pPr/>
    <w:rPr/>
  </w:style>
  <w:style w:type="paragraph" w:styleId="P609">
    <w:name w:val="Ysubsubsubpara-f"/>
    <w:basedOn w:val="P431"/>
    <w:next w:val="P609"/>
    <w:pPr/>
    <w:rPr/>
  </w:style>
  <w:style w:type="paragraph" w:styleId="P610">
    <w:name w:val="Yprocsubsubsubpara-e"/>
    <w:basedOn w:val="P431"/>
    <w:next w:val="P610"/>
    <w:pPr>
      <w:tabs>
        <w:tab w:val="clear" w:pos="1675" w:leader="none"/>
        <w:tab w:val="clear" w:pos="1793" w:leader="none"/>
        <w:tab w:val="right" w:pos="1915" w:leader="none"/>
        <w:tab w:val="left" w:pos="2033" w:leader="none"/>
      </w:tabs>
      <w:ind w:left="2033"/>
    </w:pPr>
    <w:rPr/>
  </w:style>
  <w:style w:type="paragraph" w:styleId="P611">
    <w:name w:val="YPsubsubsubpara-f"/>
    <w:basedOn w:val="P432"/>
    <w:next w:val="P611"/>
    <w:pPr/>
    <w:rPr/>
  </w:style>
  <w:style w:type="paragraph" w:styleId="P612">
    <w:name w:val="equationind4-f"/>
    <w:basedOn w:val="P433"/>
    <w:next w:val="P612"/>
    <w:pPr/>
    <w:rPr/>
  </w:style>
  <w:style w:type="paragraph" w:styleId="P613">
    <w:name w:val="Yequationind4-e"/>
    <w:basedOn w:val="P433"/>
    <w:next w:val="P613"/>
    <w:pPr>
      <w:shd w:val="clear" w:fill="D9D9D9"/>
    </w:pPr>
    <w:rPr/>
  </w:style>
  <w:style w:type="paragraph" w:styleId="P614">
    <w:name w:val="YSdefpara-f"/>
    <w:basedOn w:val="P435"/>
    <w:next w:val="P614"/>
    <w:pPr/>
    <w:rPr/>
  </w:style>
  <w:style w:type="paragraph" w:styleId="P615">
    <w:name w:val="YprocSdefpara-e"/>
    <w:basedOn w:val="P435"/>
    <w:next w:val="P615"/>
    <w:pPr>
      <w:ind w:left="792"/>
    </w:pPr>
    <w:rPr/>
  </w:style>
  <w:style w:type="paragraph" w:styleId="P616">
    <w:name w:val="YSparagraph-f"/>
    <w:basedOn w:val="P437"/>
    <w:next w:val="P616"/>
    <w:pPr/>
    <w:rPr/>
  </w:style>
  <w:style w:type="paragraph" w:styleId="P617">
    <w:name w:val="YprocSparagraph-e"/>
    <w:basedOn w:val="P437"/>
    <w:next w:val="P617"/>
    <w:pPr>
      <w:ind w:left="792"/>
    </w:pPr>
    <w:rPr/>
  </w:style>
  <w:style w:type="paragraph" w:styleId="P618">
    <w:name w:val="Yprocparagraph-f"/>
    <w:basedOn w:val="P439"/>
    <w:next w:val="P618"/>
    <w:pPr/>
    <w:rPr/>
  </w:style>
  <w:style w:type="paragraph" w:styleId="P619">
    <w:name w:val="Yequationind1-f"/>
    <w:basedOn w:val="P442"/>
    <w:next w:val="P619"/>
    <w:pPr>
      <w:shd w:val="clear" w:fill="D9D9D9"/>
    </w:pPr>
    <w:rPr/>
  </w:style>
  <w:style w:type="paragraph" w:styleId="P620">
    <w:name w:val="Yfootnoteleft-f"/>
    <w:basedOn w:val="P446"/>
    <w:next w:val="P620"/>
    <w:pPr>
      <w:shd w:val="clear" w:fill="D9D9D9"/>
    </w:pPr>
    <w:rPr/>
  </w:style>
  <w:style w:type="paragraph" w:styleId="P621">
    <w:name w:val="Yprocheading1-f"/>
    <w:basedOn w:val="P451"/>
    <w:next w:val="P621"/>
    <w:pPr/>
    <w:rPr/>
  </w:style>
  <w:style w:type="paragraph" w:styleId="P622">
    <w:name w:val="Yheading1x-f"/>
    <w:basedOn w:val="P452"/>
    <w:next w:val="P622"/>
    <w:pPr/>
    <w:rPr/>
  </w:style>
  <w:style w:type="paragraph" w:styleId="P623">
    <w:name w:val="YPheading3-f"/>
    <w:basedOn w:val="P455"/>
    <w:next w:val="P623"/>
    <w:pPr>
      <w:shd w:val="clear" w:fill="D9D9D9"/>
    </w:pPr>
    <w:rPr/>
  </w:style>
  <w:style w:type="paragraph" w:styleId="P624">
    <w:name w:val="YPheadingx-f"/>
    <w:basedOn w:val="P459"/>
    <w:next w:val="P624"/>
    <w:pPr/>
    <w:rPr/>
  </w:style>
  <w:style w:type="paragraph" w:styleId="P625">
    <w:name w:val="Caution"/>
    <w:basedOn w:val="P462"/>
    <w:next w:val="P625"/>
    <w:pPr/>
    <w:rPr/>
  </w:style>
  <w:style w:type="paragraph" w:styleId="P626">
    <w:name w:val="Yparawindt2-f"/>
    <w:basedOn w:val="P467"/>
    <w:next w:val="P626"/>
    <w:pPr>
      <w:shd w:val="clear" w:fill="D9D9D9"/>
    </w:pPr>
    <w:rPr/>
  </w:style>
  <w:style w:type="paragraph" w:styleId="P627">
    <w:name w:val="Yparawindt3-f"/>
    <w:basedOn w:val="P470"/>
    <w:next w:val="P627"/>
    <w:pPr>
      <w:shd w:val="clear" w:fill="D9D9D9"/>
    </w:pPr>
    <w:rPr/>
  </w:style>
  <w:style w:type="paragraph" w:styleId="P628">
    <w:name w:val="Yprocpartnum-f"/>
    <w:basedOn w:val="P474"/>
    <w:next w:val="P628"/>
    <w:pPr/>
    <w:rPr/>
  </w:style>
  <w:style w:type="paragraph" w:styleId="P629">
    <w:name w:val="partnumRepeal-f"/>
    <w:basedOn w:val="P476"/>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procfirstdef-f"/>
    <w:basedOn w:val="P539"/>
    <w:next w:val="P642"/>
    <w:pPr/>
    <w:rPr/>
  </w:style>
  <w:style w:type="paragraph" w:styleId="P643">
    <w:name w:val="YprocSdefinition-f"/>
    <w:basedOn w:val="P541"/>
    <w:next w:val="P643"/>
    <w:pPr/>
    <w:rPr/>
  </w:style>
  <w:style w:type="paragraph" w:styleId="P644">
    <w:name w:val="transsubsection-f"/>
    <w:basedOn w:val="P544"/>
    <w:next w:val="P644"/>
    <w:pPr/>
    <w:rPr/>
  </w:style>
  <w:style w:type="paragraph" w:styleId="P645">
    <w:name w:val="YSPsubsection-f"/>
    <w:basedOn w:val="P547"/>
    <w:next w:val="P645"/>
    <w:pPr/>
    <w:rPr/>
  </w:style>
  <w:style w:type="paragraph" w:styleId="P646">
    <w:name w:val="YSsubsection-f"/>
    <w:basedOn w:val="P549"/>
    <w:next w:val="P646"/>
    <w:pPr/>
    <w:rPr/>
  </w:style>
  <w:style w:type="paragraph" w:styleId="P647">
    <w:name w:val="YprocSsubsection-e"/>
    <w:basedOn w:val="P549"/>
    <w:next w:val="P647"/>
    <w:pPr>
      <w:ind w:left="240"/>
    </w:pPr>
    <w:rPr/>
  </w:style>
  <w:style w:type="paragraph" w:styleId="P648">
    <w:name w:val="Yprocsubsection-f"/>
    <w:basedOn w:val="P551"/>
    <w:next w:val="P648"/>
    <w:pPr/>
    <w:rPr/>
  </w:style>
  <w:style w:type="paragraph" w:styleId="P649">
    <w:name w:val="YprocSsection-f"/>
    <w:basedOn w:val="P555"/>
    <w:next w:val="P649"/>
    <w:pPr/>
    <w:rPr/>
  </w:style>
  <w:style w:type="paragraph" w:styleId="P650">
    <w:name w:val="Yprocdefclause-f"/>
    <w:basedOn w:val="P558"/>
    <w:next w:val="P650"/>
    <w:pPr/>
    <w:rPr/>
  </w:style>
  <w:style w:type="paragraph" w:styleId="P651">
    <w:name w:val="Ydefsubclause-f"/>
    <w:basedOn w:val="P559"/>
    <w:next w:val="P651"/>
    <w:pPr/>
    <w:rPr/>
  </w:style>
  <w:style w:type="paragraph" w:styleId="P652">
    <w:name w:val="Yprocdefsubclause-e"/>
    <w:basedOn w:val="P559"/>
    <w:next w:val="P652"/>
    <w:pPr>
      <w:tabs>
        <w:tab w:val="clear" w:pos="838" w:leader="none"/>
        <w:tab w:val="clear" w:pos="955" w:leader="none"/>
        <w:tab w:val="right" w:pos="1078" w:leader="none"/>
        <w:tab w:val="left" w:pos="1296" w:leader="none"/>
      </w:tabs>
      <w:ind w:hanging="1032" w:left="1272"/>
    </w:pPr>
    <w:rPr/>
  </w:style>
  <w:style w:type="paragraph" w:styleId="P653">
    <w:name w:val="YSsubclause-f"/>
    <w:basedOn w:val="P562"/>
    <w:next w:val="P653"/>
    <w:pPr/>
    <w:rPr/>
  </w:style>
  <w:style w:type="paragraph" w:styleId="P654">
    <w:name w:val="sdefsubclause-f"/>
    <w:basedOn w:val="P563"/>
    <w:next w:val="P654"/>
    <w:pPr/>
    <w:rPr/>
  </w:style>
  <w:style w:type="paragraph" w:styleId="P655">
    <w:name w:val="Ysdefsubclause-e"/>
    <w:basedOn w:val="P563"/>
    <w:next w:val="P655"/>
    <w:pPr>
      <w:shd w:val="clear" w:fill="D9D9D9"/>
    </w:pPr>
    <w:rPr/>
  </w:style>
  <w:style w:type="paragraph" w:styleId="P656">
    <w:name w:val="YprocSsubclause-f"/>
    <w:basedOn w:val="P565"/>
    <w:next w:val="P656"/>
    <w:pPr/>
    <w:rPr/>
  </w:style>
  <w:style w:type="paragraph" w:styleId="P657">
    <w:name w:val="Yprocsubclause-f"/>
    <w:basedOn w:val="P566"/>
    <w:next w:val="P657"/>
    <w:pPr/>
    <w:rPr/>
  </w:style>
  <w:style w:type="paragraph" w:styleId="P658">
    <w:name w:val="Ydefsubsubclause-f"/>
    <w:basedOn w:val="P568"/>
    <w:next w:val="P658"/>
    <w:pPr/>
    <w:rPr/>
  </w:style>
  <w:style w:type="paragraph" w:styleId="P659">
    <w:name w:val="Yprocdefsubsubclause-e"/>
    <w:basedOn w:val="P568"/>
    <w:next w:val="P659"/>
    <w:pPr>
      <w:tabs>
        <w:tab w:val="clear" w:pos="1315" w:leader="none"/>
        <w:tab w:val="clear" w:pos="1435" w:leader="none"/>
        <w:tab w:val="right" w:pos="1555" w:leader="none"/>
        <w:tab w:val="left" w:pos="1675" w:leader="none"/>
      </w:tabs>
      <w:ind w:hanging="1440" w:left="1680"/>
    </w:pPr>
    <w:rPr/>
  </w:style>
  <w:style w:type="paragraph" w:styleId="P660">
    <w:name w:val="YSsubsubclause-f"/>
    <w:basedOn w:val="P571"/>
    <w:next w:val="P660"/>
    <w:pPr/>
    <w:rPr/>
  </w:style>
  <w:style w:type="paragraph" w:styleId="P661">
    <w:name w:val="YprocSsubsubclause-e"/>
    <w:basedOn w:val="P571"/>
    <w:next w:val="P661"/>
    <w:pPr>
      <w:ind w:left="1675"/>
    </w:pPr>
    <w:rPr/>
  </w:style>
  <w:style w:type="paragraph" w:styleId="P662">
    <w:name w:val="Yprocsubsubclause-f"/>
    <w:basedOn w:val="P573"/>
    <w:next w:val="P662"/>
    <w:pPr/>
    <w:rPr/>
  </w:style>
  <w:style w:type="paragraph" w:styleId="P663">
    <w:name w:val="Ydefsubsubsubclause-f"/>
    <w:basedOn w:val="P577"/>
    <w:next w:val="P663"/>
    <w:pPr/>
    <w:rPr/>
  </w:style>
  <w:style w:type="paragraph" w:styleId="P664">
    <w:name w:val="Yprocsubsubsubclause-f"/>
    <w:basedOn w:val="P578"/>
    <w:next w:val="P664"/>
    <w:pPr/>
    <w:rPr/>
  </w:style>
  <w:style w:type="paragraph" w:styleId="P665">
    <w:name w:val="Yprocdefsubsubsubclause-e"/>
    <w:basedOn w:val="P578"/>
    <w:next w:val="P665"/>
    <w:pPr/>
    <w:rPr/>
  </w:style>
  <w:style w:type="paragraph" w:styleId="P666">
    <w:name w:val="YprocSclause-f"/>
    <w:basedOn w:val="P582"/>
    <w:next w:val="P666"/>
    <w:pPr/>
    <w:rPr/>
  </w:style>
  <w:style w:type="paragraph" w:styleId="P667">
    <w:name w:val="YprocSdefclause-f"/>
    <w:basedOn w:val="P582"/>
    <w:next w:val="P667"/>
    <w:pPr/>
    <w:rPr/>
  </w:style>
  <w:style w:type="paragraph" w:styleId="P668">
    <w:name w:val="Yprocdefparagraph-f"/>
    <w:basedOn w:val="P587"/>
    <w:next w:val="P668"/>
    <w:pPr/>
    <w:rPr/>
  </w:style>
  <w:style w:type="paragraph" w:styleId="P669">
    <w:name w:val="Ydefsubpara-f"/>
    <w:basedOn w:val="P588"/>
    <w:next w:val="P669"/>
    <w:pPr/>
    <w:rPr/>
  </w:style>
  <w:style w:type="paragraph" w:styleId="P670">
    <w:name w:val="Yprocdefsubpara-e"/>
    <w:basedOn w:val="P588"/>
    <w:next w:val="P670"/>
    <w:pPr>
      <w:tabs>
        <w:tab w:val="right" w:pos="1078" w:leader="none"/>
        <w:tab w:val="left" w:pos="1195" w:leader="none"/>
      </w:tabs>
      <w:ind w:left="1195"/>
    </w:pPr>
    <w:rPr/>
  </w:style>
  <w:style w:type="paragraph" w:styleId="P671">
    <w:name w:val="YSsubpara-f"/>
    <w:basedOn w:val="P591"/>
    <w:next w:val="P671"/>
    <w:pPr/>
    <w:rPr/>
  </w:style>
  <w:style w:type="paragraph" w:styleId="P672">
    <w:name w:val="YprocSsubpara-f"/>
    <w:basedOn w:val="P593"/>
    <w:next w:val="P672"/>
    <w:pPr/>
    <w:rPr/>
  </w:style>
  <w:style w:type="paragraph" w:styleId="P673">
    <w:name w:val="Yprocsubpara-f"/>
    <w:basedOn w:val="P594"/>
    <w:next w:val="P673"/>
    <w:pPr/>
    <w:rPr/>
  </w:style>
  <w:style w:type="paragraph" w:styleId="P674">
    <w:name w:val="Yequationind2-f"/>
    <w:basedOn w:val="P596"/>
    <w:next w:val="P674"/>
    <w:pPr>
      <w:shd w:val="clear" w:fill="D9D9D9"/>
    </w:pPr>
    <w:rPr/>
  </w:style>
  <w:style w:type="paragraph" w:styleId="P675">
    <w:name w:val="Ydefsubsubpara-f"/>
    <w:basedOn w:val="P598"/>
    <w:next w:val="P675"/>
    <w:pPr/>
    <w:rPr/>
  </w:style>
  <w:style w:type="paragraph" w:styleId="P676">
    <w:name w:val="Yprocdefsubsubpara-e"/>
    <w:basedOn w:val="P598"/>
    <w:next w:val="P676"/>
    <w:pPr>
      <w:tabs>
        <w:tab w:val="right" w:pos="1555" w:leader="none"/>
        <w:tab w:val="left" w:pos="1675" w:leader="none"/>
      </w:tabs>
      <w:ind w:left="1675"/>
    </w:pPr>
    <w:rPr/>
  </w:style>
  <w:style w:type="paragraph" w:styleId="P677">
    <w:name w:val="YSsubsubpara-f"/>
    <w:basedOn w:val="P601"/>
    <w:next w:val="P677"/>
    <w:pPr/>
    <w:rPr/>
  </w:style>
  <w:style w:type="paragraph" w:styleId="P678">
    <w:name w:val="YprocSsubsubpara-f"/>
    <w:basedOn w:val="P603"/>
    <w:next w:val="P678"/>
    <w:pPr/>
    <w:rPr/>
  </w:style>
  <w:style w:type="paragraph" w:styleId="P679">
    <w:name w:val="Yprocsubsubpara-f"/>
    <w:basedOn w:val="P604"/>
    <w:next w:val="P679"/>
    <w:pPr/>
    <w:rPr/>
  </w:style>
  <w:style w:type="paragraph" w:styleId="P680">
    <w:name w:val="Yequationind3-f"/>
    <w:basedOn w:val="P606"/>
    <w:next w:val="P680"/>
    <w:pPr>
      <w:shd w:val="clear" w:fill="D9D9D9"/>
    </w:pPr>
    <w:rPr/>
  </w:style>
  <w:style w:type="paragraph" w:styleId="P681">
    <w:name w:val="Yprocsubsubsubpara-f"/>
    <w:basedOn w:val="P610"/>
    <w:next w:val="P681"/>
    <w:pPr/>
    <w:rPr/>
  </w:style>
  <w:style w:type="paragraph" w:styleId="P682">
    <w:name w:val="Yequationind4-f"/>
    <w:basedOn w:val="P612"/>
    <w:next w:val="P682"/>
    <w:pPr>
      <w:shd w:val="clear" w:fill="D9D9D9"/>
    </w:pPr>
    <w:rPr/>
  </w:style>
  <w:style w:type="paragraph" w:styleId="P683">
    <w:name w:val="YprocSdefpara-f"/>
    <w:basedOn w:val="P615"/>
    <w:next w:val="P683"/>
    <w:pPr/>
    <w:rPr/>
  </w:style>
  <w:style w:type="paragraph" w:styleId="P684">
    <w:name w:val="YprocSparagraph-f"/>
    <w:basedOn w:val="P617"/>
    <w:next w:val="P684"/>
    <w:pPr/>
    <w:rPr/>
  </w:style>
  <w:style w:type="paragraph" w:styleId="P685">
    <w:name w:val="Yproctableboldlevel1x-f"/>
    <w:basedOn w:val="P639"/>
    <w:next w:val="P685"/>
    <w:pPr/>
    <w:rPr>
      <w:b w:val="1"/>
    </w:rPr>
  </w:style>
  <w:style w:type="paragraph" w:styleId="P686">
    <w:name w:val="YprocSsubsection-f"/>
    <w:basedOn w:val="P647"/>
    <w:next w:val="P686"/>
    <w:pPr/>
    <w:rPr/>
  </w:style>
  <w:style w:type="paragraph" w:styleId="P687">
    <w:name w:val="Yprocdefsubclause-f"/>
    <w:basedOn w:val="P652"/>
    <w:next w:val="P687"/>
    <w:pPr/>
    <w:rPr/>
  </w:style>
  <w:style w:type="paragraph" w:styleId="P688">
    <w:name w:val="Ysdefsubclause-f"/>
    <w:basedOn w:val="P655"/>
    <w:next w:val="P688"/>
    <w:pPr/>
    <w:rPr/>
  </w:style>
  <w:style w:type="paragraph" w:styleId="P689">
    <w:name w:val="Yprocdefsubsubclause-f"/>
    <w:basedOn w:val="P659"/>
    <w:next w:val="P689"/>
    <w:pPr/>
    <w:rPr/>
  </w:style>
  <w:style w:type="paragraph" w:styleId="P690">
    <w:name w:val="YprocSsubsubclause-f"/>
    <w:basedOn w:val="P661"/>
    <w:next w:val="P690"/>
    <w:pPr/>
    <w:rPr/>
  </w:style>
  <w:style w:type="paragraph" w:styleId="P691">
    <w:name w:val="Yprocdefsubsubsubclause-f"/>
    <w:basedOn w:val="P664"/>
    <w:next w:val="P691"/>
    <w:pPr/>
    <w:rPr/>
  </w:style>
  <w:style w:type="paragraph" w:styleId="P692">
    <w:name w:val="Yprocdefsubpara-f"/>
    <w:basedOn w:val="P670"/>
    <w:next w:val="P692"/>
    <w:pPr/>
    <w:rPr/>
  </w:style>
  <w:style w:type="paragraph" w:styleId="P693">
    <w:name w:val="Yprocdefsubsubpara-f"/>
    <w:basedOn w:val="P676"/>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Comment Reference"/>
    <w:basedOn w:val="C0"/>
    <w:rPr>
      <w:sz w:val="16"/>
    </w:rPr>
  </w:style>
  <w:style w:type="character" w:styleId="C8">
    <w:name w:val="Emphasis"/>
    <w:basedOn w:val="C0"/>
    <w:rPr>
      <w:i w:val="1"/>
    </w:rPr>
  </w:style>
  <w:style w:type="character" w:styleId="C9">
    <w:name w:val="Endnote Reference"/>
    <w:basedOn w:val="C0"/>
    <w:rPr>
      <w:vertAlign w:val="superscript"/>
    </w:rPr>
  </w:style>
  <w:style w:type="character" w:styleId="C10">
    <w:name w:val="FollowedHyperlink"/>
    <w:basedOn w:val="C0"/>
    <w:rPr>
      <w:color w:val="800080"/>
      <w:u w:val="single"/>
    </w:rPr>
  </w:style>
  <w:style w:type="character" w:styleId="C11">
    <w:name w:val="Footnote Reference"/>
    <w:basedOn w:val="C0"/>
    <w:rPr>
      <w:vertAlign w:val="superscript"/>
    </w:rPr>
  </w:style>
  <w:style w:type="character" w:styleId="C12">
    <w:name w:val="HTML Acronym"/>
    <w:basedOn w:val="C0"/>
    <w:rPr/>
  </w:style>
  <w:style w:type="character" w:styleId="C13">
    <w:name w:val="HTML Cite"/>
    <w:basedOn w:val="C0"/>
    <w:rPr>
      <w:i w:val="1"/>
    </w:rPr>
  </w:style>
  <w:style w:type="character" w:styleId="C14">
    <w:name w:val="HTML Code"/>
    <w:basedOn w:val="C0"/>
    <w:rPr>
      <w:rFonts w:ascii="Courier New" w:hAnsi="Courier New"/>
      <w:sz w:val="20"/>
    </w:rPr>
  </w:style>
  <w:style w:type="character" w:styleId="C15">
    <w:name w:val="HTML Definition"/>
    <w:basedOn w:val="C0"/>
    <w:rPr>
      <w:i w:val="1"/>
    </w:rPr>
  </w:style>
  <w:style w:type="character" w:styleId="C16">
    <w:name w:val="HTML Keyboard"/>
    <w:basedOn w:val="C0"/>
    <w:rPr>
      <w:rFonts w:ascii="Courier New" w:hAnsi="Courier New"/>
      <w:sz w:val="20"/>
    </w:rPr>
  </w:style>
  <w:style w:type="character" w:styleId="C17">
    <w:name w:val="HTML Sample"/>
    <w:basedOn w:val="C0"/>
    <w:rPr>
      <w:rFonts w:ascii="Courier New" w:hAnsi="Courier New"/>
    </w:rPr>
  </w:style>
  <w:style w:type="character" w:styleId="C18">
    <w:name w:val="HTML Typewriter"/>
    <w:basedOn w:val="C0"/>
    <w:rPr>
      <w:rFonts w:ascii="Courier New" w:hAnsi="Courier New"/>
      <w:sz w:val="20"/>
    </w:rPr>
  </w:style>
  <w:style w:type="character" w:styleId="C19">
    <w:name w:val="HTML Variable"/>
    <w:basedOn w:val="C0"/>
    <w:rPr>
      <w:i w:val="1"/>
    </w:rPr>
  </w:style>
  <w:style w:type="character" w:styleId="C20">
    <w:name w:val="StatuteChap"/>
    <w:basedOn w:val="C0"/>
    <w:rPr>
      <w:rFonts w:ascii="Times New Roman" w:hAnsi="Times New Roman"/>
      <w:sz w:val="20"/>
    </w:rPr>
  </w:style>
  <w:style w:type="character" w:styleId="C21">
    <w:name w:val="ovbold"/>
    <w:basedOn w:val="C0"/>
    <w:rPr>
      <w:b w:val="1"/>
    </w:rPr>
  </w:style>
  <w:style w:type="character" w:styleId="C22">
    <w:name w:val="ovitalic"/>
    <w:basedOn w:val="C0"/>
    <w:rPr>
      <w:i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0"/>
    <w:rPr/>
  </w:style>
  <w:style w:type="character" w:styleId="C28">
    <w:name w:val="StatutePageNum"/>
    <w:basedOn w:val="C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2000-08-21T20:00:00Z</dcterms:created>
  <cp:lastModifiedBy>Sud, Manu (MEDJCT)</cp:lastModifiedBy>
  <dcterms:modified xsi:type="dcterms:W3CDTF">2019-01-10T16:39:22Z</dcterms:modified>
  <cp:revision>18</cp:revision>
  <dc:subject>DESIGNATION — H. DODGE HAULAGE LTD. LANDFILL SITE</dc:subject>
  <dc:title>Environmental Assessment Act - O. Reg. 493/99</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19991013</vt:lpwstr>
  </property>
  <property fmtid="{D5CDD505-2E9C-101B-9397-08002B2CF9AE}" pid="3" name="To Date">
    <vt:lpwstr>Present</vt:lpwstr>
  </property>
</Properties>
</file>