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2D413E8" Type="http://schemas.openxmlformats.org/package/2006/relationships/metadata/core-properties" Target="docProps/core.xml"/><Relationship Id="R42D413E8" Type="http://schemas.openxmlformats.org/officeDocument/2006/relationships/officeDocument" Target="word/document.xml"/><Relationship Id="customR42D413E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2"/>
      </w:pPr>
      <w:r>
        <w:t>Environmental Protection Act</w:t>
        <w:br w:type="textWrapping"/>
        <w:t>Loi sur la protection de l’environnement</w:t>
      </w:r>
    </w:p>
    <w:p>
      <w:pPr>
        <w:pStyle w:val="P2"/>
      </w:pPr>
      <w:r>
        <w:t>ONTARIO REGULATION 98/12</w:t>
      </w:r>
    </w:p>
    <w:p>
      <w:pPr>
        <w:pStyle w:val="P3"/>
      </w:pPr>
      <w:r>
        <w:t>ground source heat pumps</w:t>
      </w:r>
    </w:p>
    <w:p>
      <w:pPr>
        <w:pStyle w:val="P6"/>
      </w:pPr>
      <w:r>
        <w:rPr>
          <w:b w:val="1"/>
        </w:rPr>
        <w:t>Consolidation Period:</w:t>
      </w:r>
      <w:r>
        <w:t xml:space="preserve">  From May 18, 2012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5"/>
      </w:pPr>
      <w:r>
        <w:t>No amendments.</w:t>
      </w:r>
    </w:p>
    <w:p>
      <w:pPr>
        <w:pStyle w:val="P4"/>
      </w:pPr>
      <w:r>
        <w:t>This Regulation is made in English only.</w:t>
      </w:r>
    </w:p>
    <w:p>
      <w:pPr>
        <w:pStyle w:val="P74"/>
      </w:pPr>
      <w:r>
        <w:t>Definitions</w:t>
      </w:r>
    </w:p>
    <w:p>
      <w:pPr>
        <w:pStyle w:val="P30"/>
      </w:pPr>
      <w:r>
        <w:tab/>
      </w:r>
      <w:r>
        <w:rPr>
          <w:b w:val="1"/>
        </w:rPr>
        <w:t>1.</w:t>
      </w:r>
      <w:r>
        <w:t>  In this Regulation,</w:t>
      </w:r>
    </w:p>
    <w:p>
      <w:pPr>
        <w:pStyle w:val="P110"/>
      </w:pPr>
      <w:r>
        <w:t>“ground source heat pump” means a system that is designed to heat and cool a building or structure by using a heat-transfer fluid to exchange heat with the ground or ground water;</w:t>
      </w:r>
    </w:p>
    <w:p>
      <w:pPr>
        <w:pStyle w:val="P10"/>
      </w:pPr>
      <w:r>
        <w:t>“hazardous gas” means a gas or mixture of gases that,</w:t>
      </w:r>
    </w:p>
    <w:p>
      <w:pPr>
        <w:pStyle w:val="P97"/>
      </w:pPr>
      <w:r>
        <w:tab/>
        <w:t>(a)</w:t>
        <w:tab/>
        <w:t>contains hydrocarbons (including methane), hydrogen sulphide or both,</w:t>
      </w:r>
    </w:p>
    <w:p>
      <w:pPr>
        <w:pStyle w:val="P97"/>
      </w:pPr>
      <w:r>
        <w:tab/>
        <w:t>(b)</w:t>
        <w:tab/>
        <w:t>originates from the natural environment, and</w:t>
      </w:r>
    </w:p>
    <w:p>
      <w:pPr>
        <w:pStyle w:val="P97"/>
      </w:pPr>
      <w:r>
        <w:tab/>
        <w:t>(c)</w:t>
        <w:tab/>
        <w:t>is present in an atmospheric concentration that may be explosive or flammable, may cause asphyxia or is otherwise hazardous;</w:t>
      </w:r>
    </w:p>
    <w:p>
      <w:pPr>
        <w:pStyle w:val="P10"/>
        <w:rPr>
          <w:rStyle w:val="C9"/>
        </w:rPr>
      </w:pPr>
      <w:r>
        <w:t>“licensed engineering practitioner” means a person who holds a licence, limited licence or temporary licence under the</w:t>
      </w:r>
      <w:r>
        <w:rPr>
          <w:rStyle w:val="C5"/>
          <w:rFonts w:ascii="Calibri" w:hAnsi="Calibri"/>
          <w:sz w:val="28"/>
        </w:rPr>
        <w:t xml:space="preserve"> </w:t>
      </w:r>
      <w:r>
        <w:rPr>
          <w:rStyle w:val="C9"/>
        </w:rPr>
        <w:t>Professional Engineers Act</w:t>
      </w:r>
      <w:bookmarkStart w:id="1" w:name="term0_1"/>
      <w:bookmarkEnd w:id="1"/>
      <w:r>
        <w:rPr>
          <w:rStyle w:val="C9"/>
        </w:rPr>
        <w:t>;</w:t>
      </w:r>
    </w:p>
    <w:p>
      <w:pPr>
        <w:pStyle w:val="P10"/>
      </w:pPr>
      <w:r>
        <w:t>“professional geoscientist”</w:t>
      </w:r>
      <w:r>
        <w:rPr>
          <w:rStyle w:val="C5"/>
          <w:rFonts w:ascii="Calibri" w:hAnsi="Calibri"/>
          <w:sz w:val="28"/>
        </w:rPr>
        <w:t xml:space="preserve"> </w:t>
      </w:r>
      <w:r>
        <w:t>means a person who holds a certificate of registration under the</w:t>
      </w:r>
      <w:r>
        <w:rPr>
          <w:rStyle w:val="C5"/>
          <w:rFonts w:ascii="Calibri" w:hAnsi="Calibri"/>
          <w:sz w:val="28"/>
        </w:rPr>
        <w:t xml:space="preserve"> </w:t>
      </w:r>
      <w:r>
        <w:rPr>
          <w:rStyle w:val="C9"/>
        </w:rPr>
        <w:t xml:space="preserve">Professional Geoscientists Act, 2000 </w:t>
      </w:r>
      <w:r>
        <w:t>and is a practising member, temporary member or limited member of the Association of Professional Geoscientists of Ontario;</w:t>
      </w:r>
    </w:p>
    <w:p>
      <w:pPr>
        <w:pStyle w:val="P10"/>
      </w:pPr>
      <w:r>
        <w:t xml:space="preserve">“vertical closed loop ground source heat pump” means a ground source heat pump that uses a continuous, sealed, underground heat exchanger consisting of subsurface tubing through which the heat-transfer fluid passes.  O. Reg. 98/12, s. 1.</w:t>
      </w:r>
    </w:p>
    <w:p>
      <w:pPr>
        <w:pStyle w:val="P74"/>
      </w:pPr>
      <w:r>
        <w:t>Exemption, exceptions and transition</w:t>
      </w:r>
    </w:p>
    <w:p>
      <w:pPr>
        <w:pStyle w:val="P30"/>
      </w:pPr>
      <w:r>
        <w:tab/>
      </w:r>
      <w:r>
        <w:rPr>
          <w:b w:val="1"/>
        </w:rPr>
        <w:t>2.  </w:t>
      </w:r>
      <w:r>
        <w:t>(1)  The use, operation, construction, alteration, extension and replacement of a ground source heat pump is exempted from section 9 of the Act, except for the following:</w:t>
      </w:r>
    </w:p>
    <w:p>
      <w:pPr>
        <w:pStyle w:val="P11"/>
        <w:rPr>
          <w:rStyle w:val="C9"/>
          <w:i w:val="0"/>
        </w:rPr>
      </w:pPr>
      <w:r>
        <w:tab/>
        <w:t>1.</w:t>
        <w:tab/>
        <w:t xml:space="preserve">The use, operation, construction, alteration, extension and replacement of a ground source heat pump that uses methanol as a heat-transfer fluid. </w:t>
      </w:r>
    </w:p>
    <w:p>
      <w:pPr>
        <w:pStyle w:val="P11"/>
      </w:pPr>
      <w:r>
        <w:tab/>
        <w:t>2.</w:t>
        <w:tab/>
        <w:t xml:space="preserve">The construction, alteration, extension and replacement of the portion of a vertical closed loop ground source heat pump that extends or will extend more than 5.0 metres below the level of the original ground surface.  O. Reg. 98/12, s. 2 (1).</w:t>
      </w:r>
    </w:p>
    <w:p>
      <w:pPr>
        <w:pStyle w:val="P174"/>
      </w:pPr>
      <w:r>
        <w:tab/>
        <w:t xml:space="preserve">(2)  If, on the day this Regulation comes into force, the construction of one or more holes for a vertical closed loop ground source heat pump has commenced, paragraph 2 of subsection (1) does not apply to the construction, alteration, extension or replacement of the heat pump.  O. Reg. 98/12, s. 2 (2).</w:t>
      </w:r>
    </w:p>
    <w:p>
      <w:pPr>
        <w:pStyle w:val="P74"/>
      </w:pPr>
      <w:r>
        <w:t>Application for environmental compliance approval</w:t>
      </w:r>
    </w:p>
    <w:p>
      <w:pPr>
        <w:pStyle w:val="P30"/>
      </w:pPr>
      <w:r>
        <w:tab/>
      </w:r>
      <w:r>
        <w:rPr>
          <w:b w:val="1"/>
        </w:rPr>
        <w:t>3.  </w:t>
      </w:r>
      <w:r>
        <w:t xml:space="preserve">(1)  With respect to applications for environmental compliance approvals relating to the construction, alteration, extension or replacement of vertical closed loop ground source heat pumps, the requirements set out in subsections (3) and (4) are prescribed for the purposes of subsections 20.2 (4) and 20.14 (2) of the Act.  O. Reg. 98/12, s. 3 (1).</w:t>
      </w:r>
    </w:p>
    <w:p>
      <w:pPr>
        <w:pStyle w:val="P174"/>
      </w:pPr>
      <w:r>
        <w:tab/>
        <w:t xml:space="preserve">(2)  Subsections (3) and (4) apply in addition to Ontario Regulation 255/11 (Applications for Environmental Compliance Approvals) made under the Act.  O. Reg. 98/12, s. 3 (2).</w:t>
      </w:r>
    </w:p>
    <w:p>
      <w:pPr>
        <w:pStyle w:val="P174"/>
      </w:pPr>
      <w:r>
        <w:t xml:space="preserve">  </w:t>
      </w:r>
      <w:r>
        <w:rPr/>
        <w:tab/>
        <w:t xml:space="preserve">(3)  The application </w:t>
      </w:r>
      <w:r>
        <w:rPr>
          <w:highlight w:val="magenta"/>
        </w:rPr>
        <w:t>must</w:t>
      </w:r>
      <w:r>
        <w:rPr/>
        <w:t xml:space="preserve"> contain a work plan that,</w:t>
      </w:r>
    </w:p>
    <w:p>
      <w:pPr>
        <w:pStyle w:val="P9"/>
      </w:pPr>
      <w:r>
        <w:tab/>
        <w:t>(a)</w:t>
        <w:tab/>
        <w:t>is prepared by a licensed engineering practitioner or professional geoscientist;</w:t>
      </w:r>
    </w:p>
    <w:p>
      <w:pPr>
        <w:pStyle w:val="P9"/>
      </w:pPr>
      <w:r>
        <w:tab/>
        <w:t>(b)</w:t>
        <w:tab/>
        <w:t>identifies equipment and procedures to be used to monitor for the presence and migration of hazardous gas;</w:t>
      </w:r>
    </w:p>
    <w:p>
      <w:pPr>
        <w:pStyle w:val="P9"/>
      </w:pPr>
      <w:r>
        <w:tab/>
        <w:t>(c)</w:t>
        <w:tab/>
        <w:t>identifies measures to be taken to prevent or reduce the likelihood of the migration of hazardous gas, whether through the hole or otherwise, during construction, alteration, extension or replacement of the vertical closed loop ground source heat pump, including detailed requirements for,</w:t>
      </w:r>
    </w:p>
    <w:p>
      <w:pPr>
        <w:pStyle w:val="P99"/>
      </w:pPr>
      <w:r>
        <w:tab/>
        <w:t>(i)</w:t>
        <w:tab/>
        <w:t xml:space="preserve">ensuring that </w:t>
      </w:r>
      <w:r>
        <w:rPr>
          <w:shd w:val="clear" w:color="auto" w:fill="FFFFFF"/>
        </w:rPr>
        <w:t>any</w:t>
      </w:r>
      <w:r>
        <w:rPr>
          <w:rStyle w:val="C5"/>
          <w:rFonts w:ascii="Calibri Bold" w:hAnsi="Calibri Bold"/>
          <w:sz w:val="28"/>
          <w:shd w:val="clear" w:color="auto" w:fill="FFFFFF"/>
        </w:rPr>
        <w:t xml:space="preserve"> </w:t>
      </w:r>
      <w:r>
        <w:rPr>
          <w:shd w:val="clear" w:color="auto" w:fill="FFFFFF"/>
        </w:rPr>
        <w:t xml:space="preserve">space </w:t>
      </w:r>
      <w:r>
        <w:t xml:space="preserve">around the underground heat exchanger </w:t>
      </w:r>
      <w:r>
        <w:rPr>
          <w:shd w:val="clear" w:color="auto" w:fill="FFFFFF"/>
        </w:rPr>
        <w:t xml:space="preserve">is sealed to prevent any movement of hazardous </w:t>
      </w:r>
      <w:r>
        <w:t>gas</w:t>
      </w:r>
      <w:r>
        <w:rPr>
          <w:shd w:val="clear" w:color="auto" w:fill="FFFFFF"/>
        </w:rPr>
        <w:t xml:space="preserve"> between subsurface formations or between a subsurface formation and the ground surface, or otherwise</w:t>
      </w:r>
      <w:r>
        <w:t xml:space="preserve"> managing the gas in a way that removes any potential hazard, and</w:t>
      </w:r>
    </w:p>
    <w:p>
      <w:pPr>
        <w:pStyle w:val="P99"/>
      </w:pPr>
      <w:r>
        <w:tab/>
        <w:t>(ii)</w:t>
        <w:tab/>
        <w:t>decommissioning the heat pump if measures under subclause (i) are not taken, or are taken but do not remove all potential hazard;</w:t>
      </w:r>
    </w:p>
    <w:p>
      <w:pPr>
        <w:pStyle w:val="P9"/>
      </w:pPr>
      <w:r>
        <w:tab/>
        <w:t>(d)</w:t>
        <w:tab/>
        <w:t>identifies measures to be taken to prevent an adverse effect if hazardous gas is encountered;</w:t>
      </w:r>
    </w:p>
    <w:p>
      <w:pPr>
        <w:pStyle w:val="P9"/>
      </w:pPr>
      <w:r>
        <w:t xml:space="preserve">  </w:t>
      </w:r>
      <w:r>
        <w:rPr/>
        <w:tab/>
        <w:t>(e)</w:t>
        <w:tab/>
        <w:t xml:space="preserve">identifies a standard of protection that is at least equal to what is </w:t>
      </w:r>
      <w:r>
        <w:rPr>
          <w:highlight w:val="cyan"/>
        </w:rPr>
        <w:t>required</w:t>
      </w:r>
      <w:r>
        <w:rPr/>
        <w:t xml:space="preserve"> in similar circumstances by “Oil, Gas and Salt Resources of Ontario - Provincial Operating Standards”, version 2.0, dated January 24, 2002 and published by the Ministry of Natural Resources, as amended from time to time; and</w:t>
      </w:r>
    </w:p>
    <w:p>
      <w:pPr>
        <w:pStyle w:val="P9"/>
      </w:pPr>
      <w:r>
        <w:tab/>
        <w:t>(f)</w:t>
        <w:tab/>
        <w:t xml:space="preserve">includes a health and safety plan.  O. Reg. 98/12, s. 3 (3).</w:t>
      </w:r>
    </w:p>
    <w:p>
      <w:pPr>
        <w:pStyle w:val="P174"/>
      </w:pPr>
      <w:r>
        <w:t xml:space="preserve">  </w:t>
      </w:r>
      <w:r>
        <w:rPr/>
        <w:tab/>
        <w:t xml:space="preserve">(4)  In preparing the work plan, the licensed engineering practitioner or professional geoscientist </w:t>
      </w:r>
      <w:r>
        <w:rPr>
          <w:highlight w:val="yellow"/>
        </w:rPr>
        <w:t>shall</w:t>
      </w:r>
      <w:r>
        <w:rPr/>
        <w:t xml:space="preserve"> consider,</w:t>
      </w:r>
    </w:p>
    <w:p>
      <w:pPr>
        <w:pStyle w:val="P9"/>
      </w:pPr>
      <w:r>
        <w:tab/>
        <w:t>(a)</w:t>
        <w:tab/>
        <w:t xml:space="preserve">the </w:t>
      </w:r>
      <w:r>
        <w:rPr>
          <w:rStyle w:val="C9"/>
        </w:rPr>
        <w:t>Oil, Gas and Salt Resources Act</w:t>
      </w:r>
      <w:r>
        <w:t>;</w:t>
      </w:r>
    </w:p>
    <w:p>
      <w:pPr>
        <w:pStyle w:val="P9"/>
      </w:pPr>
      <w:r>
        <w:tab/>
        <w:t>(b)</w:t>
        <w:tab/>
        <w:t>Ontario Regulation 245/97 (Exploration, Drilling and Production) made under that Act;</w:t>
      </w:r>
    </w:p>
    <w:p>
      <w:pPr>
        <w:pStyle w:val="P9"/>
      </w:pPr>
      <w:r>
        <w:tab/>
        <w:t>(c)</w:t>
        <w:tab/>
        <w:t>the standards mentioned in clause (3) (e);</w:t>
      </w:r>
    </w:p>
    <w:p>
      <w:pPr>
        <w:pStyle w:val="P9"/>
      </w:pPr>
      <w:r>
        <w:tab/>
        <w:t>(d)</w:t>
        <w:tab/>
        <w:t>Annex A (Environmental Guidelines for Earth Energy Heat Pumps and Underground Thermal Energy Storage (UTES) Systems) of CAN/CSA-C448.1-02 (Design and Installation of Earth Energy Systems), dated October 2009 and published by the Canadian Standards Association, as amended from time to time; and</w:t>
      </w:r>
    </w:p>
    <w:p>
      <w:pPr>
        <w:pStyle w:val="P9"/>
        <w:rPr>
          <w:rFonts w:ascii="Calibri" w:hAnsi="Calibri"/>
          <w:color w:val="000000"/>
          <w:sz w:val="24"/>
          <w:shd w:val="clear" w:color="auto" w:fill="FFFFFF"/>
        </w:rPr>
      </w:pPr>
      <w:r>
        <w:tab/>
        <w:t>(e)</w:t>
        <w:tab/>
        <w:t xml:space="preserve">“Water Supply Wells - Requirements and Best Management Practices”, dated December 2009 and published by the Ministry, as amended from time to time.  O. Reg. 98/12, s. 3 (4).</w:t>
      </w:r>
    </w:p>
    <w:p>
      <w:pPr>
        <w:pStyle w:val="P74"/>
      </w:pPr>
      <w:r>
        <w:t>Requirements relating to hazardous gas</w:t>
      </w:r>
    </w:p>
    <w:p>
      <w:pPr>
        <w:pStyle w:val="P30"/>
        <w:rPr>
          <w:shd w:val="clear" w:color="auto" w:fill="FFFFFF"/>
        </w:rPr>
      </w:pPr>
      <w:r>
        <w:t xml:space="preserve">  </w:t>
      </w:r>
      <w:r>
        <w:rPr/>
        <w:tab/>
      </w:r>
      <w:r>
        <w:rPr>
          <w:b/>
        </w:rPr>
        <w:t xml:space="preserve">4.  </w:t>
      </w:r>
      <w:r>
        <w:rPr/>
        <w:t xml:space="preserve">(1)  </w:t>
      </w:r>
      <w:r>
        <w:rPr/>
        <w:t xml:space="preserve">If hazardous gas is encountered during the construction, alteration, extension or replacement of a vertical </w:t>
      </w:r>
      <w:r>
        <w:rPr/>
        <w:t xml:space="preserve">closed loop </w:t>
      </w:r>
      <w:r>
        <w:rPr/>
        <w:t xml:space="preserve">ground source heat pump, the person doing the work </w:t>
      </w:r>
      <w:r>
        <w:rPr>
          <w:highlight w:val="yellow"/>
        </w:rPr>
        <w:t>shall</w:t>
      </w:r>
      <w:r>
        <w:rPr/>
        <w:t>, immediately and in accordance with any environmental compliance approval,</w:t>
      </w:r>
    </w:p>
    <w:p>
      <w:pPr>
        <w:pStyle w:val="P9"/>
        <w:rPr>
          <w:shd w:val="clear" w:color="auto" w:fill="FFFFFF"/>
        </w:rPr>
      </w:pPr>
      <w:r>
        <w:rPr>
          <w:shd w:val="clear" w:color="auto" w:fill="FFFFFF"/>
        </w:rPr>
        <w:tab/>
        <w:t>(a)</w:t>
        <w:tab/>
        <w:t>ensure that any</w:t>
      </w:r>
      <w:r>
        <w:rPr>
          <w:rStyle w:val="C5"/>
          <w:rFonts w:ascii="Calibri Bold" w:hAnsi="Calibri Bold"/>
          <w:sz w:val="28"/>
          <w:shd w:val="clear" w:color="auto" w:fill="FFFFFF"/>
        </w:rPr>
        <w:t xml:space="preserve"> </w:t>
      </w:r>
      <w:r>
        <w:rPr>
          <w:shd w:val="clear" w:color="auto" w:fill="FFFFFF"/>
        </w:rPr>
        <w:t xml:space="preserve">space </w:t>
      </w:r>
      <w:r>
        <w:t xml:space="preserve">around the underground heat exchanger </w:t>
      </w:r>
      <w:r>
        <w:rPr>
          <w:shd w:val="clear" w:color="auto" w:fill="FFFFFF"/>
        </w:rPr>
        <w:t xml:space="preserve">is sealed to prevent any movement of hazardous </w:t>
      </w:r>
      <w:r>
        <w:t>gas</w:t>
      </w:r>
      <w:r>
        <w:rPr>
          <w:shd w:val="clear" w:color="auto" w:fill="FFFFFF"/>
        </w:rPr>
        <w:t xml:space="preserve"> between subsurface formations or between a subsurface formation and the ground surface, or otherwise manage the gas in a way that removes any potential hazard; and</w:t>
      </w:r>
    </w:p>
    <w:p>
      <w:pPr>
        <w:pStyle w:val="P9"/>
      </w:pPr>
      <w:r>
        <w:rPr>
          <w:shd w:val="clear" w:color="auto" w:fill="FFFFFF"/>
        </w:rPr>
        <w:tab/>
        <w:t>(b)</w:t>
        <w:tab/>
        <w:t>decommission the heat pump if measures under clause (a) are not taken, or are taken but do not remove all potential hazard.</w:t>
      </w:r>
      <w:r>
        <w:t xml:space="preserve">  O. Reg. 98/12, s. 4 (1).</w:t>
      </w:r>
    </w:p>
    <w:p>
      <w:pPr>
        <w:pStyle w:val="P174"/>
        <w:rPr>
          <w:shd w:val="clear" w:color="auto" w:fill="FFFFFF"/>
        </w:rPr>
      </w:pPr>
      <w:r>
        <w:t xml:space="preserve">  </w:t>
      </w:r>
      <w:r>
        <w:rPr/>
        <w:tab/>
        <w:t xml:space="preserve">(2)  </w:t>
      </w:r>
      <w:r>
        <w:rPr/>
        <w:t xml:space="preserve">If hazardous gas is encountered during the construction, alteration, extension or replacement of a vertical closed loop ground source heat pump, the person doing the work </w:t>
      </w:r>
      <w:r>
        <w:rPr>
          <w:highlight w:val="yellow"/>
        </w:rPr>
        <w:t>shall</w:t>
      </w:r>
      <w:r>
        <w:rPr/>
        <w:t xml:space="preserve"> immediately give notice of the condition to,</w:t>
      </w:r>
    </w:p>
    <w:p>
      <w:pPr>
        <w:pStyle w:val="P9"/>
        <w:rPr>
          <w:shd w:val="clear" w:color="auto" w:fill="FFFFFF"/>
        </w:rPr>
      </w:pPr>
      <w:r>
        <w:rPr>
          <w:shd w:val="clear" w:color="auto" w:fill="FFFFFF"/>
        </w:rPr>
        <w:tab/>
        <w:t>(a)</w:t>
        <w:tab/>
        <w:t>the local fire department;</w:t>
      </w:r>
    </w:p>
    <w:p>
      <w:pPr>
        <w:pStyle w:val="P9"/>
        <w:rPr>
          <w:shd w:val="clear" w:color="auto" w:fill="FFFFFF"/>
        </w:rPr>
      </w:pPr>
      <w:r>
        <w:rPr>
          <w:shd w:val="clear" w:color="auto" w:fill="FFFFFF"/>
        </w:rPr>
        <w:tab/>
        <w:t>(b)</w:t>
        <w:tab/>
        <w:t>the occupant of the building served or to be served by the heat pump;</w:t>
      </w:r>
    </w:p>
    <w:p>
      <w:pPr>
        <w:pStyle w:val="P9"/>
        <w:rPr>
          <w:shd w:val="clear" w:color="auto" w:fill="FFFFFF"/>
        </w:rPr>
      </w:pPr>
      <w:r>
        <w:rPr>
          <w:shd w:val="clear" w:color="auto" w:fill="FFFFFF"/>
        </w:rPr>
        <w:tab/>
        <w:t>(c)</w:t>
        <w:tab/>
        <w:t>the Ministry’s Spills Action Centre;</w:t>
      </w:r>
    </w:p>
    <w:p>
      <w:pPr>
        <w:pStyle w:val="P9"/>
        <w:rPr>
          <w:shd w:val="clear" w:color="auto" w:fill="FFFFFF"/>
        </w:rPr>
      </w:pPr>
      <w:r>
        <w:rPr>
          <w:shd w:val="clear" w:color="auto" w:fill="FFFFFF"/>
        </w:rPr>
        <w:tab/>
        <w:t>(d)</w:t>
        <w:tab/>
        <w:t>the clerk of each municipality where the building described in clause (b) is located;</w:t>
      </w:r>
    </w:p>
    <w:p>
      <w:pPr>
        <w:pStyle w:val="P9"/>
        <w:rPr>
          <w:shd w:val="clear" w:color="auto" w:fill="FFFFFF"/>
        </w:rPr>
      </w:pPr>
      <w:r>
        <w:rPr>
          <w:shd w:val="clear" w:color="auto" w:fill="FFFFFF"/>
        </w:rPr>
        <w:tab/>
        <w:t>(e)</w:t>
        <w:tab/>
        <w:t>the owner of the land on which the building described in clause (b) is located, if different from the person described in that clause; and</w:t>
      </w:r>
    </w:p>
    <w:p>
      <w:pPr>
        <w:pStyle w:val="P9"/>
        <w:rPr>
          <w:sz w:val="24"/>
        </w:rPr>
      </w:pPr>
      <w:r>
        <w:rPr>
          <w:shd w:val="clear" w:color="auto" w:fill="FFFFFF"/>
        </w:rPr>
        <w:tab/>
        <w:t>(f)</w:t>
        <w:tab/>
        <w:t>the purchaser of the heat pump, if different from the person described in clause (b).</w:t>
      </w:r>
      <w:r>
        <w:t xml:space="preserve">  O. Reg. 98/12, s. 4 (2).</w:t>
      </w:r>
    </w:p>
    <w:p>
      <w:pPr>
        <w:pStyle w:val="P74"/>
      </w:pPr>
      <w:r>
        <w:t>Prohibition</w:t>
      </w:r>
    </w:p>
    <w:p>
      <w:pPr>
        <w:pStyle w:val="P30"/>
      </w:pPr>
      <w:r>
        <w:t xml:space="preserve">  </w:t>
      </w:r>
      <w:r>
        <w:rPr>
          <w:b/>
        </w:rPr>
        <w:tab/>
        <w:t xml:space="preserve">5.  </w:t>
      </w:r>
      <w:r>
        <w:rPr/>
        <w:t xml:space="preserve">(1)  No ground source heat pump that uses methanol as a heat-transfer fluid </w:t>
      </w:r>
      <w:r>
        <w:rPr>
          <w:highlight w:val="yellow"/>
        </w:rPr>
        <w:t>shall</w:t>
      </w:r>
      <w:r>
        <w:rPr/>
        <w:t xml:space="preserve"> be used or operated unless it was put into operation before June 1, 1998.  O. Reg. 98/12, s. 5 (1).</w:t>
      </w:r>
    </w:p>
    <w:p>
      <w:pPr>
        <w:pStyle w:val="P174"/>
      </w:pPr>
      <w:r>
        <w:t xml:space="preserve">  </w:t>
      </w:r>
      <w:r>
        <w:rPr/>
        <w:tab/>
        <w:t xml:space="preserve">(2)  No ground source heat pump that uses methanol as a heat-transfer fluid </w:t>
      </w:r>
      <w:r>
        <w:rPr>
          <w:highlight w:val="yellow"/>
        </w:rPr>
        <w:t>shall</w:t>
      </w:r>
      <w:r>
        <w:rPr/>
        <w:t xml:space="preserve"> be constructed, altered, extended or replaced.</w:t>
      </w:r>
      <w:r>
        <w:rPr/>
        <w:t xml:space="preserve">  O. Reg. 98/12, s. 5 (2).</w:t>
      </w:r>
    </w:p>
    <w:p>
      <w:pPr>
        <w:pStyle w:val="P174"/>
      </w:pPr>
      <w:r>
        <w:tab/>
        <w:t xml:space="preserve">(3)  Subsection (1) does not apply to routine maintenance carried out on any plant, structure, equipment, apparatus, mechanism or thing.  O. Reg. 98/12, s. 5 (3).</w:t>
      </w:r>
    </w:p>
    <w:p>
      <w:pPr>
        <w:pStyle w:val="P30"/>
      </w:pPr>
      <w:r>
        <w:tab/>
      </w:r>
      <w:r>
        <w:rPr>
          <w:rStyle w:val="C8"/>
        </w:rPr>
        <w:t>6.</w:t>
      </w:r>
      <w:r>
        <w:t>  </w:t>
      </w:r>
      <w:r>
        <w:rPr>
          <w:rStyle w:val="C10"/>
        </w:rPr>
        <w:t>Omitted</w:t>
      </w:r>
      <w:r>
        <w:t xml:space="preserve"> (</w:t>
      </w:r>
      <w:r>
        <w:rPr>
          <w:rStyle w:val="C10"/>
        </w:rPr>
        <w:t>revokes other Regulations</w:t>
      </w:r>
      <w:r>
        <w:t xml:space="preserve">).  O. Reg. 98/12, s. 6.</w:t>
      </w:r>
    </w:p>
    <w:p>
      <w:pPr>
        <w:pStyle w:val="P30"/>
      </w:pPr>
      <w:r>
        <w:tab/>
      </w:r>
      <w:r>
        <w:rPr>
          <w:rStyle w:val="C8"/>
        </w:rPr>
        <w:t>7.</w:t>
      </w:r>
      <w:r>
        <w:t>  </w:t>
      </w:r>
      <w:r>
        <w:rPr>
          <w:rStyle w:val="C10"/>
        </w:rPr>
        <w:t>Omitted</w:t>
      </w:r>
      <w:r>
        <w:t xml:space="preserve"> (</w:t>
      </w:r>
      <w:r>
        <w:rPr>
          <w:rStyle w:val="C10"/>
        </w:rPr>
        <w:t>provides for coming into force of provisions of this Regulation</w:t>
      </w:r>
      <w:r>
        <w:t xml:space="preserve">).  O. Reg. 98/12, s. 7.</w:t>
      </w:r>
    </w:p>
    <w:p>
      <w:pPr>
        <w:pStyle w:val="P30"/>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Heading 1"/>
    <w:basedOn w:val="P0"/>
    <w:next w:val="P0"/>
    <w:pPr>
      <w:keepNext w:val="1"/>
      <w:spacing w:before="240" w:after="60"/>
      <w:outlineLvl w:val="0"/>
    </w:pPr>
    <w:rPr>
      <w:rFonts w:ascii="Arial" w:hAnsi="Arial"/>
      <w:b w:val="1"/>
      <w:sz w:val="32"/>
    </w:rPr>
  </w:style>
  <w:style w:type="paragraph" w:styleId="P63">
    <w:name w:val="Heading 2"/>
    <w:basedOn w:val="P0"/>
    <w:next w:val="P0"/>
    <w:pPr>
      <w:keepNext w:val="1"/>
      <w:spacing w:before="240" w:after="60"/>
      <w:outlineLvl w:val="1"/>
    </w:pPr>
    <w:rPr>
      <w:rFonts w:ascii="Arial" w:hAnsi="Arial"/>
      <w:b w:val="1"/>
      <w:i w:val="1"/>
      <w:sz w:val="28"/>
    </w:rPr>
  </w:style>
  <w:style w:type="paragraph" w:styleId="P64">
    <w:name w:val="Heading 3"/>
    <w:basedOn w:val="P0"/>
    <w:next w:val="P0"/>
    <w:pPr>
      <w:keepNext w:val="1"/>
      <w:spacing w:before="240" w:after="60"/>
      <w:outlineLvl w:val="2"/>
    </w:pPr>
    <w:rPr>
      <w:rFonts w:ascii="Arial" w:hAnsi="Arial"/>
      <w:b w:val="1"/>
      <w:sz w:val="26"/>
    </w:rPr>
  </w:style>
  <w:style w:type="paragraph" w:styleId="P65">
    <w:name w:val="Heading 4"/>
    <w:basedOn w:val="P0"/>
    <w:next w:val="P0"/>
    <w:pPr>
      <w:keepNext w:val="1"/>
      <w:spacing w:before="240" w:after="60"/>
      <w:outlineLvl w:val="3"/>
    </w:pPr>
    <w:rPr>
      <w:b w:val="1"/>
      <w:sz w:val="28"/>
    </w:rPr>
  </w:style>
  <w:style w:type="paragraph" w:styleId="P66">
    <w:name w:val="Heading 5"/>
    <w:basedOn w:val="P0"/>
    <w:next w:val="P0"/>
    <w:pPr>
      <w:spacing w:before="240" w:after="60"/>
      <w:outlineLvl w:val="4"/>
    </w:pPr>
    <w:rPr>
      <w:b w:val="1"/>
      <w:i w:val="1"/>
      <w:sz w:val="26"/>
    </w:rPr>
  </w:style>
  <w:style w:type="paragraph" w:styleId="P67">
    <w:name w:val="Heading 6"/>
    <w:basedOn w:val="P0"/>
    <w:next w:val="P0"/>
    <w:pPr>
      <w:spacing w:before="240" w:after="60"/>
      <w:outlineLvl w:val="5"/>
    </w:pPr>
    <w:rPr>
      <w:b w:val="1"/>
      <w:sz w:val="22"/>
    </w:rPr>
  </w:style>
  <w:style w:type="paragraph" w:styleId="P68">
    <w:name w:val="Heading 7"/>
    <w:basedOn w:val="P0"/>
    <w:next w:val="P0"/>
    <w:pPr>
      <w:spacing w:before="240" w:after="60"/>
      <w:outlineLvl w:val="6"/>
    </w:pPr>
    <w:rPr>
      <w:sz w:val="24"/>
    </w:rPr>
  </w:style>
  <w:style w:type="paragraph" w:styleId="P69">
    <w:name w:val="Heading 8"/>
    <w:basedOn w:val="P0"/>
    <w:next w:val="P0"/>
    <w:pPr>
      <w:spacing w:before="240" w:after="60"/>
      <w:outlineLvl w:val="7"/>
    </w:pPr>
    <w:rPr>
      <w:i w:val="1"/>
      <w:sz w:val="24"/>
    </w:rPr>
  </w:style>
  <w:style w:type="paragraph" w:styleId="P70">
    <w:name w:val="Heading 9"/>
    <w:basedOn w:val="P0"/>
    <w:next w:val="P0"/>
    <w:pPr>
      <w:spacing w:before="240" w:after="60"/>
      <w:outlineLvl w:val="8"/>
    </w:pPr>
    <w:rPr>
      <w:rFonts w:ascii="Arial" w:hAnsi="Arial"/>
      <w:sz w:val="22"/>
    </w:rPr>
  </w:style>
  <w:style w:type="paragraph" w:styleId="P71">
    <w:name w:val="Footer"/>
    <w:basedOn w:val="P0"/>
    <w:next w:val="P71"/>
    <w:pPr>
      <w:tabs>
        <w:tab w:val="center" w:pos="4320" w:leader="none"/>
        <w:tab w:val="right" w:pos="8640" w:leader="none"/>
      </w:tabs>
    </w:pPr>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StatuteHeader"/>
    <w:basedOn w:val="P0"/>
    <w:next w:val="P75"/>
    <w:pPr>
      <w:tabs>
        <w:tab w:val="center" w:pos="5040" w:leader="none"/>
        <w:tab w:val="right" w:pos="10080" w:leader="none"/>
      </w:tabs>
    </w:pPr>
    <w:rPr/>
  </w:style>
  <w:style w:type="paragraph" w:styleId="P76">
    <w:name w:val="ActTitle-e"/>
    <w:basedOn w:val="P0"/>
    <w:next w:val="P76"/>
    <w:pPr>
      <w:keepNext w:val="1"/>
      <w:tabs>
        <w:tab w:val="left" w:pos="0" w:leader="none"/>
      </w:tabs>
      <w:suppressAutoHyphens w:val="1"/>
      <w:spacing w:lineRule="exact" w:line="270" w:after="200"/>
      <w:jc w:val="center"/>
    </w:pPr>
    <w:rPr>
      <w:b w:val="1"/>
      <w:caps w:val="1"/>
      <w:sz w:val="23"/>
    </w:rPr>
  </w:style>
  <w:style w:type="paragraph" w:styleId="P77">
    <w:name w:val="regaction-e"/>
    <w:basedOn w:val="P0"/>
    <w:next w:val="P77"/>
    <w:pPr>
      <w:keepNext w:val="1"/>
      <w:suppressAutoHyphens w:val="1"/>
      <w:jc w:val="center"/>
    </w:pPr>
    <w:rPr/>
  </w:style>
  <w:style w:type="paragraph" w:styleId="P78">
    <w:name w:val="rsignature-e"/>
    <w:basedOn w:val="P0"/>
    <w:next w:val="P78"/>
    <w:pPr>
      <w:keepNext w:val="1"/>
      <w:tabs>
        <w:tab w:val="left" w:pos="0" w:leader="none"/>
      </w:tabs>
      <w:suppressAutoHyphens w:val="1"/>
      <w:spacing w:lineRule="exact" w:line="190" w:before="49"/>
      <w:jc w:val="right"/>
    </w:pPr>
    <w:rPr/>
  </w:style>
  <w:style w:type="paragraph" w:styleId="P79">
    <w:name w:val="rsignature-f"/>
    <w:basedOn w:val="P0"/>
    <w:next w:val="P79"/>
    <w:pPr>
      <w:keepNext w:val="1"/>
      <w:tabs>
        <w:tab w:val="left" w:pos="0" w:leader="none"/>
      </w:tabs>
      <w:suppressAutoHyphens w:val="1"/>
      <w:spacing w:lineRule="exact" w:line="190" w:before="49"/>
      <w:jc w:val="right"/>
    </w:pPr>
    <w:rPr/>
  </w:style>
  <w:style w:type="paragraph" w:styleId="P80">
    <w:name w:val="lsignature-e"/>
    <w:basedOn w:val="P0"/>
    <w:next w:val="P80"/>
    <w:pPr>
      <w:keepNext w:val="1"/>
      <w:tabs>
        <w:tab w:val="left" w:pos="0" w:leader="none"/>
      </w:tabs>
      <w:suppressAutoHyphens w:val="1"/>
      <w:spacing w:lineRule="exact" w:line="190" w:before="49"/>
    </w:pPr>
    <w:rPr/>
  </w:style>
  <w:style w:type="paragraph" w:styleId="P81">
    <w:name w:val="lsignature-f"/>
    <w:basedOn w:val="P0"/>
    <w:next w:val="P81"/>
    <w:pPr>
      <w:keepNext w:val="1"/>
      <w:tabs>
        <w:tab w:val="left" w:pos="0" w:leader="none"/>
      </w:tabs>
      <w:suppressAutoHyphens w:val="1"/>
      <w:spacing w:lineRule="exact" w:line="190" w:before="49"/>
    </w:pPr>
    <w:rPr/>
  </w:style>
  <w:style w:type="paragraph" w:styleId="P82">
    <w:name w:val="rsigntit-e"/>
    <w:basedOn w:val="P0"/>
    <w:next w:val="P82"/>
    <w:pPr>
      <w:keepNext w:val="1"/>
      <w:tabs>
        <w:tab w:val="left" w:pos="0" w:leader="none"/>
      </w:tabs>
      <w:suppressAutoHyphens w:val="1"/>
      <w:spacing w:lineRule="exact" w:line="190" w:after="239"/>
      <w:jc w:val="right"/>
    </w:pPr>
    <w:rPr>
      <w:i w:val="1"/>
    </w:rPr>
  </w:style>
  <w:style w:type="paragraph" w:styleId="P83">
    <w:name w:val="rsigntit-f"/>
    <w:basedOn w:val="P0"/>
    <w:next w:val="P83"/>
    <w:pPr>
      <w:keepNext w:val="1"/>
      <w:tabs>
        <w:tab w:val="left" w:pos="0" w:leader="none"/>
      </w:tabs>
      <w:suppressAutoHyphens w:val="1"/>
      <w:spacing w:lineRule="exact" w:line="190" w:after="239"/>
      <w:jc w:val="right"/>
    </w:pPr>
    <w:rPr>
      <w:i w:val="1"/>
    </w:rPr>
  </w:style>
  <w:style w:type="paragraph" w:styleId="P84">
    <w:name w:val="lsigntit-e"/>
    <w:basedOn w:val="P0"/>
    <w:next w:val="P84"/>
    <w:pPr>
      <w:keepNext w:val="1"/>
      <w:tabs>
        <w:tab w:val="left" w:pos="0" w:leader="none"/>
      </w:tabs>
      <w:suppressAutoHyphens w:val="1"/>
      <w:spacing w:lineRule="exact" w:line="190" w:after="239"/>
    </w:pPr>
    <w:rPr>
      <w:i w:val="1"/>
    </w:rPr>
  </w:style>
  <w:style w:type="paragraph" w:styleId="P85">
    <w:name w:val="lsigntit-f"/>
    <w:basedOn w:val="P0"/>
    <w:next w:val="P85"/>
    <w:pPr>
      <w:keepNext w:val="1"/>
      <w:tabs>
        <w:tab w:val="left" w:pos="0" w:leader="none"/>
      </w:tabs>
      <w:suppressAutoHyphens w:val="1"/>
      <w:spacing w:lineRule="exact" w:line="190" w:after="239"/>
    </w:pPr>
    <w:rPr>
      <w:i w:val="1"/>
    </w:rPr>
  </w:style>
  <w:style w:type="paragraph" w:styleId="P86">
    <w:name w:val="amendednote-f"/>
    <w:basedOn w:val="P1"/>
    <w:next w:val="P86"/>
    <w:pPr/>
    <w:rPr/>
  </w:style>
  <w:style w:type="paragraph" w:styleId="P87">
    <w:name w:val="regnumber-f"/>
    <w:basedOn w:val="P2"/>
    <w:next w:val="P87"/>
    <w:pPr/>
    <w:rPr/>
  </w:style>
  <w:style w:type="paragraph" w:styleId="P88">
    <w:name w:val="regtitle-f"/>
    <w:basedOn w:val="P3"/>
    <w:next w:val="P88"/>
    <w:pPr/>
    <w:rPr/>
  </w:style>
  <w:style w:type="paragraph" w:styleId="P89">
    <w:name w:val="regtitleold-e"/>
    <w:basedOn w:val="P3"/>
    <w:next w:val="P89"/>
    <w:pPr/>
    <w:rPr>
      <w:rFonts w:ascii="Times New (W1)" w:hAnsi="Times New (W1)"/>
      <w:b w:val="0"/>
      <w:sz w:val="20"/>
    </w:rPr>
  </w:style>
  <w:style w:type="paragraph" w:styleId="P90">
    <w:name w:val="Yregtitle-e"/>
    <w:basedOn w:val="P3"/>
    <w:next w:val="P90"/>
    <w:pPr>
      <w:shd w:val="clear" w:fill="D9D9D9"/>
    </w:pPr>
    <w:rPr/>
  </w:style>
  <w:style w:type="paragraph" w:styleId="P91">
    <w:name w:val="version-f"/>
    <w:basedOn w:val="P4"/>
    <w:next w:val="P91"/>
    <w:pPr/>
    <w:rPr/>
  </w:style>
  <w:style w:type="paragraph" w:styleId="P92">
    <w:name w:val="comment-f"/>
    <w:basedOn w:val="P5"/>
    <w:next w:val="P92"/>
    <w:pPr/>
    <w:rPr/>
  </w:style>
  <w:style w:type="paragraph" w:styleId="P93">
    <w:name w:val="ConsolidationPeriod-f"/>
    <w:basedOn w:val="P6"/>
    <w:next w:val="P93"/>
    <w:pPr/>
    <w:rPr/>
  </w:style>
  <w:style w:type="paragraph" w:styleId="P94">
    <w:name w:val="assent-f"/>
    <w:basedOn w:val="P7"/>
    <w:next w:val="P94"/>
    <w:pPr/>
    <w:rPr/>
  </w:style>
  <w:style w:type="paragraph" w:styleId="P95">
    <w:name w:val="chapter-f"/>
    <w:basedOn w:val="P8"/>
    <w:next w:val="P95"/>
    <w:pPr/>
    <w:rPr/>
  </w:style>
  <w:style w:type="paragraph" w:styleId="P96">
    <w:name w:val="clause-f"/>
    <w:basedOn w:val="P9"/>
    <w:next w:val="P96"/>
    <w:pPr/>
    <w:rPr/>
  </w:style>
  <w:style w:type="paragraph" w:styleId="P97">
    <w:name w:val="defclause-e"/>
    <w:basedOn w:val="P9"/>
    <w:next w:val="P97"/>
    <w:pPr/>
    <w:rPr/>
  </w:style>
  <w:style w:type="paragraph" w:styleId="P98">
    <w:name w:val="defclause-f"/>
    <w:basedOn w:val="P9"/>
    <w:next w:val="P98"/>
    <w:pPr/>
    <w:rPr/>
  </w:style>
  <w:style w:type="paragraph" w:styleId="P99">
    <w:name w:val="subclause-e"/>
    <w:basedOn w:val="P9"/>
    <w:next w:val="P99"/>
    <w:pPr>
      <w:tabs>
        <w:tab w:val="clear" w:pos="418" w:leader="none"/>
        <w:tab w:val="clear" w:pos="538" w:leader="none"/>
        <w:tab w:val="right" w:pos="838" w:leader="none"/>
        <w:tab w:val="left" w:pos="955" w:leader="none"/>
      </w:tabs>
      <w:ind w:hanging="955" w:left="955"/>
    </w:pPr>
    <w:rPr/>
  </w:style>
  <w:style w:type="paragraph" w:styleId="P100">
    <w:name w:val="subsubclause-e"/>
    <w:basedOn w:val="P9"/>
    <w:next w:val="P100"/>
    <w:pPr>
      <w:tabs>
        <w:tab w:val="clear" w:pos="418" w:leader="none"/>
        <w:tab w:val="clear" w:pos="538" w:leader="none"/>
        <w:tab w:val="right" w:pos="1315" w:leader="none"/>
        <w:tab w:val="left" w:pos="1435" w:leader="none"/>
      </w:tabs>
      <w:ind w:hanging="1435" w:left="1435"/>
    </w:pPr>
    <w:rPr/>
  </w:style>
  <w:style w:type="paragraph" w:styleId="P101">
    <w:name w:val="Pclause-e"/>
    <w:basedOn w:val="P9"/>
    <w:next w:val="P101"/>
    <w:pPr/>
    <w:rPr>
      <w:b w:val="1"/>
    </w:rPr>
  </w:style>
  <w:style w:type="paragraph" w:styleId="P102">
    <w:name w:val="subsubsubclause-e"/>
    <w:basedOn w:val="P9"/>
    <w:next w:val="P102"/>
    <w:pPr>
      <w:tabs>
        <w:tab w:val="clear" w:pos="418" w:leader="none"/>
        <w:tab w:val="clear" w:pos="538" w:leader="none"/>
        <w:tab w:val="right" w:pos="1675" w:leader="none"/>
        <w:tab w:val="left" w:pos="1793" w:leader="none"/>
      </w:tabs>
      <w:ind w:hanging="1793" w:left="1793"/>
    </w:pPr>
    <w:rPr/>
  </w:style>
  <w:style w:type="paragraph" w:styleId="P103">
    <w:name w:val="Sclause-e"/>
    <w:basedOn w:val="P9"/>
    <w:next w:val="P103"/>
    <w:pPr>
      <w:ind w:firstLine="0"/>
    </w:pPr>
    <w:rPr/>
  </w:style>
  <w:style w:type="paragraph" w:styleId="P104">
    <w:name w:val="Sdefclause-e"/>
    <w:basedOn w:val="P9"/>
    <w:next w:val="P104"/>
    <w:pPr>
      <w:tabs>
        <w:tab w:val="left" w:pos="0" w:leader="none"/>
      </w:tabs>
      <w:ind w:firstLine="0"/>
    </w:pPr>
    <w:rPr/>
  </w:style>
  <w:style w:type="paragraph" w:styleId="P105">
    <w:name w:val="Yclause-e"/>
    <w:basedOn w:val="P9"/>
    <w:next w:val="P105"/>
    <w:pPr>
      <w:shd w:val="clear" w:fill="D9D9D9"/>
    </w:pPr>
    <w:rPr/>
  </w:style>
  <w:style w:type="paragraph" w:styleId="P106">
    <w:name w:val="YPclause-e"/>
    <w:basedOn w:val="P9"/>
    <w:next w:val="P106"/>
    <w:pPr>
      <w:shd w:val="clear" w:fill="D9D9D9"/>
    </w:pPr>
    <w:rPr>
      <w:b w:val="1"/>
    </w:rPr>
  </w:style>
  <w:style w:type="paragraph" w:styleId="P107">
    <w:name w:val="procclause-e"/>
    <w:basedOn w:val="P9"/>
    <w:next w:val="P107"/>
    <w:pPr>
      <w:shd w:val="clear" w:fill="D9D9D9"/>
      <w:spacing w:lineRule="exact" w:line="180"/>
    </w:pPr>
    <w:rPr>
      <w:b w:val="1"/>
      <w:sz w:val="16"/>
    </w:rPr>
  </w:style>
  <w:style w:type="paragraph" w:styleId="P108">
    <w:name w:val="subsubsubsubclause-e"/>
    <w:basedOn w:val="P9"/>
    <w:next w:val="P108"/>
    <w:pPr>
      <w:tabs>
        <w:tab w:val="clear" w:pos="418" w:leader="none"/>
        <w:tab w:val="clear" w:pos="538" w:leader="none"/>
        <w:tab w:val="right" w:pos="2033" w:leader="none"/>
        <w:tab w:val="left" w:pos="2153" w:leader="none"/>
      </w:tabs>
      <w:ind w:hanging="2153" w:left="2153"/>
    </w:pPr>
    <w:rPr/>
  </w:style>
  <w:style w:type="paragraph" w:styleId="P109">
    <w:name w:val="definition-f"/>
    <w:basedOn w:val="P10"/>
    <w:next w:val="P109"/>
    <w:pPr/>
    <w:rPr/>
  </w:style>
  <w:style w:type="paragraph" w:styleId="P110">
    <w:name w:val="firstdef-e"/>
    <w:basedOn w:val="P10"/>
    <w:next w:val="P110"/>
    <w:pPr/>
    <w:rPr/>
  </w:style>
  <w:style w:type="paragraph" w:styleId="P111">
    <w:name w:val="firstdef-f"/>
    <w:basedOn w:val="P10"/>
    <w:next w:val="P111"/>
    <w:pPr/>
    <w:rPr/>
  </w:style>
  <w:style w:type="paragraph" w:styleId="P112">
    <w:name w:val="Sdefinition-e"/>
    <w:basedOn w:val="P10"/>
    <w:next w:val="P112"/>
    <w:pPr>
      <w:ind w:firstLine="0" w:left="190"/>
    </w:pPr>
    <w:rPr/>
  </w:style>
  <w:style w:type="paragraph" w:styleId="P113">
    <w:name w:val="Ydefinition-e"/>
    <w:basedOn w:val="P10"/>
    <w:next w:val="P113"/>
    <w:pPr>
      <w:shd w:val="clear" w:fill="D9D9D9"/>
    </w:pPr>
    <w:rPr/>
  </w:style>
  <w:style w:type="paragraph" w:styleId="P114">
    <w:name w:val="defparagraph-f"/>
    <w:basedOn w:val="P11"/>
    <w:next w:val="P114"/>
    <w:pPr/>
    <w:rPr/>
  </w:style>
  <w:style w:type="paragraph" w:styleId="P115">
    <w:name w:val="subpara-e"/>
    <w:basedOn w:val="P11"/>
    <w:next w:val="P115"/>
    <w:pPr>
      <w:tabs>
        <w:tab w:val="clear" w:pos="418" w:leader="none"/>
        <w:tab w:val="clear" w:pos="538" w:leader="none"/>
        <w:tab w:val="right" w:pos="837" w:leader="none"/>
        <w:tab w:val="left" w:pos="956" w:leader="none"/>
      </w:tabs>
      <w:ind w:hanging="955" w:left="955"/>
    </w:pPr>
    <w:rPr/>
  </w:style>
  <w:style w:type="paragraph" w:styleId="P116">
    <w:name w:val="subsubpara-e"/>
    <w:basedOn w:val="P11"/>
    <w:next w:val="P116"/>
    <w:pPr>
      <w:tabs>
        <w:tab w:val="clear" w:pos="418" w:leader="none"/>
        <w:tab w:val="clear" w:pos="538" w:leader="none"/>
        <w:tab w:val="right" w:pos="1315" w:leader="none"/>
        <w:tab w:val="left" w:pos="1435" w:leader="none"/>
      </w:tabs>
      <w:ind w:hanging="1435" w:left="1435"/>
    </w:pPr>
    <w:rPr/>
  </w:style>
  <w:style w:type="paragraph" w:styleId="P117">
    <w:name w:val="paragraph-f"/>
    <w:basedOn w:val="P11"/>
    <w:next w:val="P117"/>
    <w:pPr/>
    <w:rPr/>
  </w:style>
  <w:style w:type="paragraph" w:styleId="P118">
    <w:name w:val="Pparagraph-e"/>
    <w:basedOn w:val="P11"/>
    <w:next w:val="P118"/>
    <w:pPr/>
    <w:rPr>
      <w:b w:val="1"/>
    </w:rPr>
  </w:style>
  <w:style w:type="paragraph" w:styleId="P119">
    <w:name w:val="subsubsubpara-e"/>
    <w:basedOn w:val="P11"/>
    <w:next w:val="P119"/>
    <w:pPr>
      <w:tabs>
        <w:tab w:val="clear" w:pos="418" w:leader="none"/>
        <w:tab w:val="clear" w:pos="538" w:leader="none"/>
        <w:tab w:val="right" w:pos="1675" w:leader="none"/>
        <w:tab w:val="left" w:pos="1793" w:leader="none"/>
      </w:tabs>
      <w:ind w:hanging="1793" w:left="1793"/>
    </w:pPr>
    <w:rPr/>
  </w:style>
  <w:style w:type="paragraph" w:styleId="P120">
    <w:name w:val="Sdefpara-e"/>
    <w:basedOn w:val="P11"/>
    <w:next w:val="P120"/>
    <w:pPr>
      <w:tabs>
        <w:tab w:val="left" w:pos="0" w:leader="none"/>
      </w:tabs>
      <w:ind w:firstLine="0"/>
    </w:pPr>
    <w:rPr/>
  </w:style>
  <w:style w:type="paragraph" w:styleId="P121">
    <w:name w:val="Sparagraph-e"/>
    <w:basedOn w:val="P11"/>
    <w:next w:val="P121"/>
    <w:pPr>
      <w:ind w:firstLine="0"/>
    </w:pPr>
    <w:rPr/>
  </w:style>
  <w:style w:type="paragraph" w:styleId="P122">
    <w:name w:val="Yparagraph-e"/>
    <w:basedOn w:val="P11"/>
    <w:next w:val="P122"/>
    <w:pPr>
      <w:shd w:val="clear" w:fill="D9D9D9"/>
    </w:pPr>
    <w:rPr/>
  </w:style>
  <w:style w:type="paragraph" w:styleId="P123">
    <w:name w:val="YPparagraph-e"/>
    <w:basedOn w:val="P11"/>
    <w:next w:val="P123"/>
    <w:pPr>
      <w:shd w:val="clear" w:fill="D9D9D9"/>
    </w:pPr>
    <w:rPr>
      <w:b w:val="1"/>
    </w:rPr>
  </w:style>
  <w:style w:type="paragraph" w:styleId="P124">
    <w:name w:val="procparagraph-e"/>
    <w:basedOn w:val="P11"/>
    <w:next w:val="P124"/>
    <w:pPr>
      <w:shd w:val="clear" w:fill="D9D9D9"/>
      <w:spacing w:lineRule="exact" w:line="180"/>
    </w:pPr>
    <w:rPr>
      <w:b w:val="1"/>
      <w:sz w:val="16"/>
    </w:rPr>
  </w:style>
  <w:style w:type="paragraph" w:styleId="P125">
    <w:name w:val="equationind1-e"/>
    <w:basedOn w:val="P11"/>
    <w:next w:val="P125"/>
    <w:pPr/>
    <w:rPr/>
  </w:style>
  <w:style w:type="paragraph" w:styleId="P126">
    <w:name w:val="defparagraph-e"/>
    <w:basedOn w:val="P11"/>
    <w:next w:val="P126"/>
    <w:pPr/>
    <w:rPr/>
  </w:style>
  <w:style w:type="paragraph" w:styleId="P127">
    <w:name w:val="ellipsis-f"/>
    <w:basedOn w:val="P12"/>
    <w:next w:val="P127"/>
    <w:pPr/>
    <w:rPr/>
  </w:style>
  <w:style w:type="paragraph" w:styleId="P128">
    <w:name w:val="Yellipsis-e"/>
    <w:basedOn w:val="P12"/>
    <w:next w:val="P128"/>
    <w:pPr>
      <w:shd w:val="clear" w:fill="D9D9D9"/>
    </w:pPr>
    <w:rPr/>
  </w:style>
  <w:style w:type="paragraph" w:styleId="P129">
    <w:name w:val="End Tumble-f"/>
    <w:basedOn w:val="P13"/>
    <w:next w:val="P129"/>
    <w:pPr/>
    <w:rPr/>
  </w:style>
  <w:style w:type="paragraph" w:styleId="P130">
    <w:name w:val="footnote-f"/>
    <w:basedOn w:val="P14"/>
    <w:next w:val="P130"/>
    <w:pPr/>
    <w:rPr/>
  </w:style>
  <w:style w:type="paragraph" w:styleId="P131">
    <w:name w:val="footnoteLeft-e"/>
    <w:basedOn w:val="P14"/>
    <w:next w:val="P131"/>
    <w:pPr>
      <w:jc w:val="both"/>
    </w:pPr>
    <w:rPr/>
  </w:style>
  <w:style w:type="paragraph" w:styleId="P132">
    <w:name w:val="Yfootnote-e"/>
    <w:basedOn w:val="P14"/>
    <w:next w:val="P132"/>
    <w:pPr>
      <w:shd w:val="clear" w:fill="D9D9D9"/>
    </w:pPr>
    <w:rPr/>
  </w:style>
  <w:style w:type="paragraph" w:styleId="P133">
    <w:name w:val="heading1-f"/>
    <w:basedOn w:val="P15"/>
    <w:next w:val="P133"/>
    <w:pPr/>
    <w:rPr/>
  </w:style>
  <w:style w:type="paragraph" w:styleId="P134">
    <w:name w:val="Pheading1-e"/>
    <w:basedOn w:val="P15"/>
    <w:next w:val="P134"/>
    <w:pPr/>
    <w:rPr>
      <w:b w:val="1"/>
    </w:rPr>
  </w:style>
  <w:style w:type="paragraph" w:styleId="P135">
    <w:name w:val="Yheading1-e"/>
    <w:basedOn w:val="P15"/>
    <w:next w:val="P135"/>
    <w:pPr>
      <w:shd w:val="clear" w:fill="D9D9D9"/>
    </w:pPr>
    <w:rPr/>
  </w:style>
  <w:style w:type="paragraph" w:styleId="P136">
    <w:name w:val="heading1x-e"/>
    <w:basedOn w:val="P15"/>
    <w:next w:val="P136"/>
    <w:pPr/>
    <w:rPr/>
  </w:style>
  <w:style w:type="paragraph" w:styleId="P137">
    <w:name w:val="heading2-f"/>
    <w:basedOn w:val="P16"/>
    <w:next w:val="P137"/>
    <w:pPr/>
    <w:rPr/>
  </w:style>
  <w:style w:type="paragraph" w:styleId="P138">
    <w:name w:val="Pheading2-e"/>
    <w:basedOn w:val="P16"/>
    <w:next w:val="P138"/>
    <w:pPr/>
    <w:rPr>
      <w:b w:val="1"/>
    </w:rPr>
  </w:style>
  <w:style w:type="paragraph" w:styleId="P139">
    <w:name w:val="Yheading2-e"/>
    <w:basedOn w:val="P16"/>
    <w:next w:val="P139"/>
    <w:pPr>
      <w:shd w:val="clear" w:fill="D9D9D9"/>
    </w:pPr>
    <w:rPr/>
  </w:style>
  <w:style w:type="paragraph" w:styleId="P140">
    <w:name w:val="heading2x-e"/>
    <w:basedOn w:val="P16"/>
    <w:next w:val="P140"/>
    <w:pPr/>
    <w:rPr/>
  </w:style>
  <w:style w:type="paragraph" w:styleId="P141">
    <w:name w:val="heading3-f"/>
    <w:basedOn w:val="P17"/>
    <w:next w:val="P141"/>
    <w:pPr/>
    <w:rPr/>
  </w:style>
  <w:style w:type="paragraph" w:styleId="P142">
    <w:name w:val="Pheading3-e"/>
    <w:basedOn w:val="P17"/>
    <w:next w:val="P142"/>
    <w:pPr/>
    <w:rPr>
      <w:b w:val="1"/>
    </w:rPr>
  </w:style>
  <w:style w:type="paragraph" w:styleId="P143">
    <w:name w:val="Yheading3-e"/>
    <w:basedOn w:val="P17"/>
    <w:next w:val="P143"/>
    <w:pPr>
      <w:shd w:val="clear" w:fill="D9D9D9"/>
    </w:pPr>
    <w:rPr/>
  </w:style>
  <w:style w:type="paragraph" w:styleId="P144">
    <w:name w:val="heading3x-e"/>
    <w:basedOn w:val="P17"/>
    <w:next w:val="P144"/>
    <w:pPr/>
    <w:rPr/>
  </w:style>
  <w:style w:type="paragraph" w:styleId="P145">
    <w:name w:val="headingx-f"/>
    <w:basedOn w:val="P18"/>
    <w:next w:val="P145"/>
    <w:pPr/>
    <w:rPr/>
  </w:style>
  <w:style w:type="paragraph" w:styleId="P146">
    <w:name w:val="Pheadingx-e"/>
    <w:basedOn w:val="P18"/>
    <w:next w:val="P146"/>
    <w:pPr/>
    <w:rPr>
      <w:b w:val="1"/>
    </w:rPr>
  </w:style>
  <w:style w:type="paragraph" w:styleId="P147">
    <w:name w:val="Yheadingx-e"/>
    <w:basedOn w:val="P18"/>
    <w:next w:val="P147"/>
    <w:pPr>
      <w:shd w:val="clear" w:fill="D9D9D9"/>
    </w:pPr>
    <w:rPr/>
  </w:style>
  <w:style w:type="paragraph" w:styleId="P148">
    <w:name w:val="insert-f"/>
    <w:basedOn w:val="P19"/>
    <w:next w:val="P148"/>
    <w:pPr/>
    <w:rPr/>
  </w:style>
  <w:style w:type="paragraph" w:styleId="P149">
    <w:name w:val="line-f"/>
    <w:basedOn w:val="P20"/>
    <w:next w:val="P149"/>
    <w:pPr/>
    <w:rPr/>
  </w:style>
  <w:style w:type="paragraph" w:styleId="P150">
    <w:name w:val="longtitle-f"/>
    <w:basedOn w:val="P21"/>
    <w:next w:val="P150"/>
    <w:pPr/>
    <w:rPr/>
  </w:style>
  <w:style w:type="paragraph" w:styleId="P151">
    <w:name w:val="minnote-f"/>
    <w:basedOn w:val="P22"/>
    <w:next w:val="P151"/>
    <w:pPr/>
    <w:rPr/>
  </w:style>
  <w:style w:type="paragraph" w:styleId="P152">
    <w:name w:val="Notice"/>
    <w:basedOn w:val="P22"/>
    <w:next w:val="P152"/>
    <w:pPr>
      <w:spacing w:before="80" w:after="0"/>
    </w:pPr>
    <w:rPr>
      <w:i w:val="0"/>
      <w:color w:val="FF0000"/>
    </w:rPr>
  </w:style>
  <w:style w:type="paragraph" w:styleId="P153">
    <w:name w:val="Yminnote-e"/>
    <w:basedOn w:val="P22"/>
    <w:next w:val="P153"/>
    <w:pPr>
      <w:shd w:val="clear" w:fill="D9D9D9"/>
    </w:pPr>
    <w:rPr/>
  </w:style>
  <w:style w:type="paragraph" w:styleId="P154">
    <w:name w:val="number-f"/>
    <w:basedOn w:val="P23"/>
    <w:next w:val="P154"/>
    <w:pPr/>
    <w:rPr/>
  </w:style>
  <w:style w:type="paragraph" w:styleId="P155">
    <w:name w:val="paranoindt-f"/>
    <w:basedOn w:val="P24"/>
    <w:next w:val="P155"/>
    <w:pPr/>
    <w:rPr/>
  </w:style>
  <w:style w:type="paragraph" w:styleId="P156">
    <w:name w:val="Yparanoindt-e"/>
    <w:basedOn w:val="P24"/>
    <w:next w:val="P156"/>
    <w:pPr>
      <w:shd w:val="clear" w:fill="D9D9D9"/>
    </w:pPr>
    <w:rPr/>
  </w:style>
  <w:style w:type="paragraph" w:styleId="P157">
    <w:name w:val="Yprocparanoindt-e"/>
    <w:basedOn w:val="P24"/>
    <w:next w:val="P157"/>
    <w:pPr>
      <w:shd w:val="clear" w:fill="D9D9D9"/>
      <w:ind w:left="245"/>
    </w:pPr>
    <w:rPr/>
  </w:style>
  <w:style w:type="paragraph" w:styleId="P158">
    <w:name w:val="parawindt-f"/>
    <w:basedOn w:val="P25"/>
    <w:next w:val="P158"/>
    <w:pPr/>
    <w:rPr/>
  </w:style>
  <w:style w:type="paragraph" w:styleId="P159">
    <w:name w:val="parawindt2-e"/>
    <w:basedOn w:val="P25"/>
    <w:next w:val="P159"/>
    <w:pPr>
      <w:ind w:left="557"/>
    </w:pPr>
    <w:rPr/>
  </w:style>
  <w:style w:type="paragraph" w:styleId="P160">
    <w:name w:val="Yparawindt-e"/>
    <w:basedOn w:val="P25"/>
    <w:next w:val="P160"/>
    <w:pPr>
      <w:shd w:val="clear" w:fill="D9D9D9"/>
      <w:ind w:left="278"/>
    </w:pPr>
    <w:rPr/>
  </w:style>
  <w:style w:type="paragraph" w:styleId="P161">
    <w:name w:val="parawindt3-e"/>
    <w:basedOn w:val="P25"/>
    <w:next w:val="P161"/>
    <w:pPr>
      <w:ind w:left="835"/>
    </w:pPr>
    <w:rPr/>
  </w:style>
  <w:style w:type="paragraph" w:styleId="P162">
    <w:name w:val="parawtab-f"/>
    <w:basedOn w:val="P26"/>
    <w:next w:val="P162"/>
    <w:pPr/>
    <w:rPr/>
  </w:style>
  <w:style w:type="paragraph" w:styleId="P163">
    <w:name w:val="Yparawtab-e"/>
    <w:basedOn w:val="P26"/>
    <w:next w:val="P163"/>
    <w:pPr>
      <w:shd w:val="clear" w:fill="D9D9D9"/>
    </w:pPr>
    <w:rPr/>
  </w:style>
  <w:style w:type="paragraph" w:styleId="P164">
    <w:name w:val="partnum-f"/>
    <w:basedOn w:val="P27"/>
    <w:next w:val="P164"/>
    <w:pPr/>
    <w:rPr/>
  </w:style>
  <w:style w:type="paragraph" w:styleId="P165">
    <w:name w:val="Ypartnum-e"/>
    <w:basedOn w:val="P27"/>
    <w:next w:val="P165"/>
    <w:pPr>
      <w:shd w:val="clear" w:fill="D9D9D9"/>
    </w:pPr>
    <w:rPr/>
  </w:style>
  <w:style w:type="paragraph" w:styleId="P166">
    <w:name w:val="Ppartnum-e"/>
    <w:basedOn w:val="P27"/>
    <w:next w:val="P166"/>
    <w:pPr/>
    <w:rPr/>
  </w:style>
  <w:style w:type="paragraph" w:styleId="P167">
    <w:name w:val="partnumRevoked-e"/>
    <w:basedOn w:val="P27"/>
    <w:next w:val="P167"/>
    <w:pPr/>
    <w:rPr>
      <w:b w:val="0"/>
      <w:caps w:val="0"/>
    </w:rPr>
  </w:style>
  <w:style w:type="paragraph" w:styleId="P168">
    <w:name w:val="Pnote-f"/>
    <w:basedOn w:val="P28"/>
    <w:next w:val="P168"/>
    <w:pPr/>
    <w:rPr/>
  </w:style>
  <w:style w:type="paragraph" w:styleId="P169">
    <w:name w:val="defPnote-e"/>
    <w:basedOn w:val="P28"/>
    <w:next w:val="P169"/>
    <w:pPr/>
    <w:rPr/>
  </w:style>
  <w:style w:type="paragraph" w:styleId="P170">
    <w:name w:val="defPnote-f"/>
    <w:basedOn w:val="P28"/>
    <w:next w:val="P170"/>
    <w:pPr/>
    <w:rPr/>
  </w:style>
  <w:style w:type="paragraph" w:styleId="P171">
    <w:name w:val="YprocPnote-e"/>
    <w:basedOn w:val="P28"/>
    <w:next w:val="P171"/>
    <w:pPr>
      <w:ind w:left="240"/>
    </w:pPr>
    <w:rPr/>
  </w:style>
  <w:style w:type="paragraph" w:styleId="P172">
    <w:name w:val="preamble-f"/>
    <w:basedOn w:val="P29"/>
    <w:next w:val="P172"/>
    <w:pPr/>
    <w:rPr/>
  </w:style>
  <w:style w:type="paragraph" w:styleId="P173">
    <w:name w:val="Ypreamble-e"/>
    <w:basedOn w:val="P29"/>
    <w:next w:val="P173"/>
    <w:pPr>
      <w:shd w:val="clear" w:fill="D9D9D9"/>
      <w:tabs>
        <w:tab w:val="left" w:pos="0" w:leader="none"/>
      </w:tabs>
    </w:pPr>
    <w:rPr/>
  </w:style>
  <w:style w:type="paragraph" w:styleId="P174">
    <w:name w:val="subsection-e"/>
    <w:basedOn w:val="P30"/>
    <w:next w:val="P174"/>
    <w:pPr/>
    <w:rPr/>
  </w:style>
  <w:style w:type="paragraph" w:styleId="P175">
    <w:name w:val="section-f"/>
    <w:basedOn w:val="P30"/>
    <w:next w:val="P175"/>
    <w:pPr/>
    <w:rPr/>
  </w:style>
  <w:style w:type="paragraph" w:styleId="P176">
    <w:name w:val="SPsection-e"/>
    <w:basedOn w:val="P30"/>
    <w:next w:val="P176"/>
    <w:pPr/>
    <w:rPr>
      <w:b w:val="1"/>
    </w:rPr>
  </w:style>
  <w:style w:type="paragraph" w:styleId="P177">
    <w:name w:val="Ssection-e"/>
    <w:basedOn w:val="P30"/>
    <w:next w:val="P177"/>
    <w:pPr/>
    <w:rPr/>
  </w:style>
  <w:style w:type="paragraph" w:styleId="P178">
    <w:name w:val="Ysection-e"/>
    <w:basedOn w:val="P30"/>
    <w:next w:val="P178"/>
    <w:pPr>
      <w:shd w:val="clear" w:fill="D9D9D9"/>
    </w:pPr>
    <w:rPr/>
  </w:style>
  <w:style w:type="paragraph" w:styleId="P179">
    <w:name w:val="YPsection-e"/>
    <w:basedOn w:val="P30"/>
    <w:next w:val="P179"/>
    <w:pPr>
      <w:shd w:val="clear" w:fill="D9D9D9"/>
    </w:pPr>
    <w:rPr>
      <w:b w:val="1"/>
    </w:rPr>
  </w:style>
  <w:style w:type="paragraph" w:styleId="P180">
    <w:name w:val="Standard-e"/>
    <w:basedOn w:val="P30"/>
    <w:next w:val="P180"/>
    <w:pPr/>
    <w:rPr/>
  </w:style>
  <w:style w:type="paragraph" w:styleId="P181">
    <w:name w:val="Psection-e"/>
    <w:basedOn w:val="P30"/>
    <w:next w:val="P181"/>
    <w:pPr/>
    <w:rPr>
      <w:b w:val="1"/>
    </w:rPr>
  </w:style>
  <w:style w:type="paragraph" w:styleId="P182">
    <w:name w:val="tableheading-f"/>
    <w:basedOn w:val="P31"/>
    <w:next w:val="P182"/>
    <w:pPr/>
    <w:rPr/>
  </w:style>
  <w:style w:type="paragraph" w:styleId="P183">
    <w:name w:val="Ytableheading-e"/>
    <w:basedOn w:val="P31"/>
    <w:next w:val="P183"/>
    <w:pPr>
      <w:shd w:val="clear" w:fill="D9D9D9"/>
    </w:pPr>
    <w:rPr/>
  </w:style>
  <w:style w:type="paragraph" w:styleId="P184">
    <w:name w:val="tableheadingrev-e"/>
    <w:basedOn w:val="P31"/>
    <w:next w:val="P184"/>
    <w:pPr/>
    <w:rPr>
      <w:caps w:val="0"/>
    </w:rPr>
  </w:style>
  <w:style w:type="paragraph" w:styleId="P185">
    <w:name w:val="scanned-f"/>
    <w:basedOn w:val="P32"/>
    <w:next w:val="P185"/>
    <w:pPr/>
    <w:rPr/>
  </w:style>
  <w:style w:type="paragraph" w:styleId="P186">
    <w:name w:val="schedule-f"/>
    <w:basedOn w:val="P33"/>
    <w:next w:val="P186"/>
    <w:pPr/>
    <w:rPr/>
  </w:style>
  <w:style w:type="paragraph" w:styleId="P187">
    <w:name w:val="Yschedule-e"/>
    <w:basedOn w:val="P33"/>
    <w:next w:val="P187"/>
    <w:pPr>
      <w:shd w:val="clear" w:fill="D9D9D9"/>
    </w:pPr>
    <w:rPr/>
  </w:style>
  <w:style w:type="paragraph" w:styleId="P188">
    <w:name w:val="scheduleRevoked-e"/>
    <w:basedOn w:val="P33"/>
    <w:next w:val="P188"/>
    <w:pPr/>
    <w:rPr>
      <w:caps w:val="0"/>
    </w:rPr>
  </w:style>
  <w:style w:type="paragraph" w:styleId="P189">
    <w:name w:val="Pschedule-e"/>
    <w:basedOn w:val="P33"/>
    <w:next w:val="P189"/>
    <w:pPr/>
    <w:rPr>
      <w:b w:val="1"/>
    </w:rPr>
  </w:style>
  <w:style w:type="paragraph" w:styleId="P190">
    <w:name w:val="note-f"/>
    <w:basedOn w:val="P34"/>
    <w:next w:val="P190"/>
    <w:pPr>
      <w:tabs>
        <w:tab w:val="left" w:pos="-977" w:leader="none"/>
        <w:tab w:val="clear" w:pos="-578" w:leader="none"/>
        <w:tab w:val="clear" w:pos="578" w:leader="none"/>
        <w:tab w:val="left" w:pos="977" w:leader="none"/>
      </w:tabs>
    </w:pPr>
    <w:rPr/>
  </w:style>
  <w:style w:type="paragraph" w:styleId="P191">
    <w:name w:val="bhnote-e"/>
    <w:basedOn w:val="P34"/>
    <w:next w:val="P191"/>
    <w:pPr>
      <w:spacing w:lineRule="exact" w:line="209"/>
    </w:pPr>
    <w:rPr/>
  </w:style>
  <w:style w:type="paragraph" w:styleId="P192">
    <w:name w:val="Start Tumble-f"/>
    <w:basedOn w:val="P35"/>
    <w:next w:val="P192"/>
    <w:pPr/>
    <w:rPr/>
  </w:style>
  <w:style w:type="paragraph" w:styleId="P193">
    <w:name w:val="table-f"/>
    <w:basedOn w:val="P36"/>
    <w:next w:val="P193"/>
    <w:pPr/>
    <w:rPr/>
  </w:style>
  <w:style w:type="paragraph" w:styleId="P194">
    <w:name w:val="Ytable-e"/>
    <w:basedOn w:val="P36"/>
    <w:next w:val="P194"/>
    <w:pPr>
      <w:shd w:val="clear" w:fill="D9D9D9"/>
    </w:pPr>
    <w:rPr/>
  </w:style>
  <w:style w:type="paragraph" w:styleId="P195">
    <w:name w:val="TOCid-e"/>
    <w:basedOn w:val="P36"/>
    <w:next w:val="P195"/>
    <w:pPr/>
    <w:rPr>
      <w:color w:val="0000FF"/>
      <w:u w:val="single" w:color="0000FF"/>
    </w:rPr>
  </w:style>
  <w:style w:type="paragraph" w:styleId="P196">
    <w:name w:val="TOCheadCenter-e"/>
    <w:basedOn w:val="P36"/>
    <w:next w:val="P196"/>
    <w:pPr>
      <w:jc w:val="center"/>
    </w:pPr>
    <w:rPr>
      <w:color w:val="0000FF"/>
      <w:u w:val="single" w:color="0000FF"/>
    </w:rPr>
  </w:style>
  <w:style w:type="paragraph" w:styleId="P197">
    <w:name w:val="TOCtable-e"/>
    <w:basedOn w:val="P36"/>
    <w:next w:val="P197"/>
    <w:pPr/>
    <w:rPr>
      <w:color w:val="0000FF"/>
      <w:u w:val="single" w:color="0000FF"/>
    </w:rPr>
  </w:style>
  <w:style w:type="paragraph" w:styleId="P198">
    <w:name w:val="TOCpartCenter-e"/>
    <w:basedOn w:val="P36"/>
    <w:next w:val="P198"/>
    <w:pPr>
      <w:jc w:val="center"/>
    </w:pPr>
    <w:rPr>
      <w:b w:val="1"/>
    </w:rPr>
  </w:style>
  <w:style w:type="paragraph" w:styleId="P199">
    <w:name w:val="TOChead-e"/>
    <w:basedOn w:val="P36"/>
    <w:next w:val="P199"/>
    <w:pPr/>
    <w:rPr>
      <w:color w:val="0000FF"/>
      <w:u w:val="single" w:color="0000FF"/>
    </w:rPr>
  </w:style>
  <w:style w:type="paragraph" w:styleId="P200">
    <w:name w:val="tablelevel1-e"/>
    <w:basedOn w:val="P36"/>
    <w:next w:val="P200"/>
    <w:pPr>
      <w:tabs>
        <w:tab w:val="right" w:pos="240" w:leader="none"/>
        <w:tab w:val="left" w:pos="360" w:leader="none"/>
      </w:tabs>
      <w:spacing w:lineRule="exact" w:line="190"/>
      <w:ind w:hanging="360" w:left="360"/>
    </w:pPr>
    <w:rPr/>
  </w:style>
  <w:style w:type="paragraph" w:styleId="P201">
    <w:name w:val="tablelevel2-e"/>
    <w:basedOn w:val="P36"/>
    <w:next w:val="P201"/>
    <w:pPr>
      <w:tabs>
        <w:tab w:val="right" w:pos="480" w:leader="none"/>
        <w:tab w:val="left" w:pos="600" w:leader="none"/>
      </w:tabs>
      <w:spacing w:lineRule="exact" w:line="190"/>
      <w:ind w:hanging="600" w:left="600"/>
    </w:pPr>
    <w:rPr/>
  </w:style>
  <w:style w:type="paragraph" w:styleId="P202">
    <w:name w:val="tablelevel3-e"/>
    <w:basedOn w:val="P36"/>
    <w:next w:val="P202"/>
    <w:pPr>
      <w:tabs>
        <w:tab w:val="right" w:pos="720" w:leader="none"/>
        <w:tab w:val="left" w:pos="840" w:leader="none"/>
      </w:tabs>
      <w:spacing w:lineRule="exact" w:line="190"/>
      <w:ind w:hanging="840" w:left="840"/>
    </w:pPr>
    <w:rPr/>
  </w:style>
  <w:style w:type="paragraph" w:styleId="P203">
    <w:name w:val="tablelevel4-e"/>
    <w:basedOn w:val="P36"/>
    <w:next w:val="P203"/>
    <w:pPr>
      <w:tabs>
        <w:tab w:val="right" w:pos="960" w:leader="none"/>
        <w:tab w:val="left" w:pos="1080" w:leader="none"/>
      </w:tabs>
      <w:spacing w:lineRule="exact" w:line="190"/>
      <w:ind w:hanging="1080" w:left="1080"/>
    </w:pPr>
    <w:rPr/>
  </w:style>
  <w:style w:type="paragraph" w:styleId="P204">
    <w:name w:val="tablelevel1x-e"/>
    <w:basedOn w:val="P36"/>
    <w:next w:val="P204"/>
    <w:pPr>
      <w:spacing w:lineRule="exact" w:line="190"/>
      <w:ind w:left="360"/>
    </w:pPr>
    <w:rPr/>
  </w:style>
  <w:style w:type="paragraph" w:styleId="P205">
    <w:name w:val="tablelevel2x-e"/>
    <w:basedOn w:val="P36"/>
    <w:next w:val="P205"/>
    <w:pPr>
      <w:spacing w:lineRule="exact" w:line="190"/>
      <w:ind w:left="600"/>
    </w:pPr>
    <w:rPr/>
  </w:style>
  <w:style w:type="paragraph" w:styleId="P206">
    <w:name w:val="tablelevel3x-e"/>
    <w:basedOn w:val="P36"/>
    <w:next w:val="P206"/>
    <w:pPr>
      <w:spacing w:lineRule="exact" w:line="190"/>
      <w:ind w:left="840"/>
    </w:pPr>
    <w:rPr/>
  </w:style>
  <w:style w:type="paragraph" w:styleId="P207">
    <w:name w:val="tablelevel4x-e"/>
    <w:basedOn w:val="P36"/>
    <w:next w:val="P207"/>
    <w:pPr>
      <w:spacing w:lineRule="exact" w:line="190"/>
      <w:ind w:left="1080"/>
    </w:pPr>
    <w:rPr/>
  </w:style>
  <w:style w:type="paragraph" w:styleId="P208">
    <w:name w:val="TOCpartLeft-e"/>
    <w:basedOn w:val="P36"/>
    <w:next w:val="P208"/>
    <w:pPr/>
    <w:rPr>
      <w:b w:val="1"/>
    </w:rPr>
  </w:style>
  <w:style w:type="paragraph" w:styleId="P209">
    <w:name w:val="TOCpart-e"/>
    <w:basedOn w:val="P36"/>
    <w:next w:val="P209"/>
    <w:pPr/>
    <w:rPr>
      <w:b w:val="1"/>
      <w:color w:val="0000FF"/>
      <w:u w:val="single" w:color="0000FF"/>
    </w:rPr>
  </w:style>
  <w:style w:type="paragraph" w:styleId="P210">
    <w:name w:val="TOCsched-e"/>
    <w:basedOn w:val="P36"/>
    <w:next w:val="P210"/>
    <w:pPr/>
    <w:rPr>
      <w:color w:val="0000FF"/>
      <w:u w:val="single" w:color="0000FF"/>
    </w:rPr>
  </w:style>
  <w:style w:type="paragraph" w:styleId="P211">
    <w:name w:val="tableitalic-e"/>
    <w:basedOn w:val="P36"/>
    <w:next w:val="P211"/>
    <w:pPr/>
    <w:rPr>
      <w:i w:val="1"/>
    </w:rPr>
  </w:style>
  <w:style w:type="paragraph" w:styleId="P212">
    <w:name w:val="tablebold-e"/>
    <w:basedOn w:val="P36"/>
    <w:next w:val="P212"/>
    <w:pPr/>
    <w:rPr>
      <w:b w:val="1"/>
    </w:rPr>
  </w:style>
  <w:style w:type="paragraph" w:styleId="P213">
    <w:name w:val="toc-f"/>
    <w:basedOn w:val="P37"/>
    <w:next w:val="P213"/>
    <w:pPr/>
    <w:rPr/>
  </w:style>
  <w:style w:type="paragraph" w:styleId="P214">
    <w:name w:val="Ytoc-e"/>
    <w:basedOn w:val="P37"/>
    <w:next w:val="P214"/>
    <w:pPr>
      <w:shd w:val="clear" w:fill="D9D9D9"/>
    </w:pPr>
    <w:rPr/>
  </w:style>
  <w:style w:type="paragraph" w:styleId="P215">
    <w:name w:val="tochead1-f"/>
    <w:basedOn w:val="P38"/>
    <w:next w:val="P215"/>
    <w:pPr/>
    <w:rPr/>
  </w:style>
  <w:style w:type="paragraph" w:styleId="P216">
    <w:name w:val="xleftpara-f"/>
    <w:basedOn w:val="P39"/>
    <w:next w:val="P216"/>
    <w:pPr/>
    <w:rPr/>
  </w:style>
  <w:style w:type="paragraph" w:styleId="P217">
    <w:name w:val="xheadnote-e"/>
    <w:basedOn w:val="P39"/>
    <w:next w:val="P217"/>
    <w:pPr/>
    <w:rPr>
      <w:b w:val="1"/>
    </w:rPr>
  </w:style>
  <w:style w:type="paragraph" w:styleId="P218">
    <w:name w:val="xnum-f"/>
    <w:basedOn w:val="P40"/>
    <w:next w:val="P218"/>
    <w:pPr>
      <w:tabs>
        <w:tab w:val="left" w:pos="559" w:leader="none"/>
        <w:tab w:val="clear" w:pos="560" w:leader="none"/>
      </w:tabs>
    </w:pPr>
    <w:rPr/>
  </w:style>
  <w:style w:type="paragraph" w:styleId="P219">
    <w:name w:val="xnumsub-e"/>
    <w:basedOn w:val="P40"/>
    <w:next w:val="P219"/>
    <w:pPr>
      <w:ind w:hanging="960" w:left="960" w:right="840"/>
    </w:pPr>
    <w:rPr/>
  </w:style>
  <w:style w:type="paragraph" w:styleId="P220">
    <w:name w:val="xpara-f"/>
    <w:basedOn w:val="P41"/>
    <w:next w:val="P220"/>
    <w:pPr/>
    <w:rPr/>
  </w:style>
  <w:style w:type="paragraph" w:styleId="P221">
    <w:name w:val="xpartnum-f"/>
    <w:basedOn w:val="P42"/>
    <w:next w:val="P221"/>
    <w:pPr/>
    <w:rPr/>
  </w:style>
  <w:style w:type="paragraph" w:styleId="P222">
    <w:name w:val="xtitle-f"/>
    <w:basedOn w:val="P43"/>
    <w:next w:val="P222"/>
    <w:pPr/>
    <w:rPr/>
  </w:style>
  <w:style w:type="paragraph" w:styleId="P223">
    <w:name w:val="Ypartheading-f"/>
    <w:basedOn w:val="P44"/>
    <w:next w:val="P223"/>
    <w:pPr>
      <w:shd w:val="clear" w:fill="D9D9D9"/>
    </w:pPr>
    <w:rPr/>
  </w:style>
  <w:style w:type="paragraph" w:styleId="P224">
    <w:name w:val="partheading-f"/>
    <w:basedOn w:val="P44"/>
    <w:next w:val="P224"/>
    <w:pPr/>
    <w:rPr/>
  </w:style>
  <w:style w:type="paragraph" w:styleId="P225">
    <w:name w:val="Ypartheading-e"/>
    <w:basedOn w:val="P44"/>
    <w:next w:val="P225"/>
    <w:pPr>
      <w:shd w:val="clear" w:fill="D9D9D9"/>
    </w:pPr>
    <w:rPr/>
  </w:style>
  <w:style w:type="paragraph" w:styleId="P226">
    <w:name w:val="Pheading-f"/>
    <w:basedOn w:val="P46"/>
    <w:next w:val="P226"/>
    <w:pPr/>
    <w:rPr/>
  </w:style>
  <w:style w:type="paragraph" w:styleId="P227">
    <w:name w:val="issue-f"/>
    <w:basedOn w:val="P47"/>
    <w:next w:val="P227"/>
    <w:pPr/>
    <w:rPr/>
  </w:style>
  <w:style w:type="paragraph" w:styleId="P228">
    <w:name w:val="act-f"/>
    <w:basedOn w:val="P48"/>
    <w:next w:val="P228"/>
    <w:pPr/>
    <w:rPr/>
  </w:style>
  <w:style w:type="paragraph" w:styleId="P229">
    <w:name w:val="Yact-e"/>
    <w:basedOn w:val="P48"/>
    <w:next w:val="P229"/>
    <w:pPr>
      <w:shd w:val="clear" w:fill="D9D9D9"/>
    </w:pPr>
    <w:rPr/>
  </w:style>
  <w:style w:type="paragraph" w:styleId="P230">
    <w:name w:val="commiss-f"/>
    <w:basedOn w:val="P49"/>
    <w:next w:val="P230"/>
    <w:pPr/>
    <w:rPr/>
  </w:style>
  <w:style w:type="paragraph" w:styleId="P231">
    <w:name w:val="form-f"/>
    <w:basedOn w:val="P50"/>
    <w:next w:val="P231"/>
    <w:pPr/>
    <w:rPr/>
  </w:style>
  <w:style w:type="paragraph" w:styleId="P232">
    <w:name w:val="Yform-e"/>
    <w:basedOn w:val="P50"/>
    <w:next w:val="P232"/>
    <w:pPr>
      <w:shd w:val="clear" w:fill="D9D9D9"/>
    </w:pPr>
    <w:rPr/>
  </w:style>
  <w:style w:type="paragraph" w:styleId="P233">
    <w:name w:val="formRevoked-e"/>
    <w:basedOn w:val="P50"/>
    <w:next w:val="P233"/>
    <w:pPr/>
    <w:rPr>
      <w:caps w:val="0"/>
    </w:rPr>
  </w:style>
  <w:style w:type="paragraph" w:styleId="P234">
    <w:name w:val="ruleb-f"/>
    <w:basedOn w:val="P51"/>
    <w:next w:val="P234"/>
    <w:pPr/>
    <w:rPr/>
  </w:style>
  <w:style w:type="paragraph" w:styleId="P235">
    <w:name w:val="Yruleb-e"/>
    <w:basedOn w:val="P51"/>
    <w:next w:val="P235"/>
    <w:pPr>
      <w:shd w:val="clear" w:fill="D9D9D9"/>
    </w:pPr>
    <w:rPr/>
  </w:style>
  <w:style w:type="paragraph" w:styleId="P236">
    <w:name w:val="rulec-f"/>
    <w:basedOn w:val="P52"/>
    <w:next w:val="P236"/>
    <w:pPr/>
    <w:rPr/>
  </w:style>
  <w:style w:type="paragraph" w:styleId="P237">
    <w:name w:val="Yrulec-e"/>
    <w:basedOn w:val="P52"/>
    <w:next w:val="P237"/>
    <w:pPr>
      <w:shd w:val="clear" w:fill="D9D9D9"/>
    </w:pPr>
    <w:rPr/>
  </w:style>
  <w:style w:type="paragraph" w:styleId="P238">
    <w:name w:val="rulei-f"/>
    <w:basedOn w:val="P53"/>
    <w:next w:val="P238"/>
    <w:pPr/>
    <w:rPr/>
  </w:style>
  <w:style w:type="paragraph" w:styleId="P239">
    <w:name w:val="Yrulei-e"/>
    <w:basedOn w:val="P53"/>
    <w:next w:val="P239"/>
    <w:pPr>
      <w:shd w:val="clear" w:fill="D9D9D9"/>
    </w:pPr>
    <w:rPr/>
  </w:style>
  <w:style w:type="paragraph" w:styleId="P240">
    <w:name w:val="rulel-f"/>
    <w:basedOn w:val="P54"/>
    <w:next w:val="P240"/>
    <w:pPr/>
    <w:rPr/>
  </w:style>
  <w:style w:type="paragraph" w:styleId="P241">
    <w:name w:val="Yrulel-e"/>
    <w:basedOn w:val="P54"/>
    <w:next w:val="P241"/>
    <w:pPr>
      <w:shd w:val="clear" w:fill="D9D9D9"/>
    </w:pPr>
    <w:rPr/>
  </w:style>
  <w:style w:type="paragraph" w:styleId="P242">
    <w:name w:val="subject-f"/>
    <w:basedOn w:val="P55"/>
    <w:next w:val="P242"/>
    <w:pPr/>
    <w:rPr/>
  </w:style>
  <w:style w:type="paragraph" w:styleId="P243">
    <w:name w:val="Ysubject-e"/>
    <w:basedOn w:val="P55"/>
    <w:next w:val="P243"/>
    <w:pPr>
      <w:shd w:val="clear" w:fill="D9D9D9"/>
    </w:pPr>
    <w:rPr/>
  </w:style>
  <w:style w:type="paragraph" w:styleId="P244">
    <w:name w:val="tocpartnum-f"/>
    <w:basedOn w:val="P56"/>
    <w:next w:val="P244"/>
    <w:pPr/>
    <w:rPr/>
  </w:style>
  <w:style w:type="paragraph" w:styleId="P245">
    <w:name w:val="dated-f"/>
    <w:basedOn w:val="P57"/>
    <w:next w:val="P245"/>
    <w:pPr/>
    <w:rPr/>
  </w:style>
  <w:style w:type="paragraph" w:styleId="P246">
    <w:name w:val="certify-e"/>
    <w:basedOn w:val="P57"/>
    <w:next w:val="P246"/>
    <w:pPr/>
    <w:rPr/>
  </w:style>
  <w:style w:type="paragraph" w:styleId="P247">
    <w:name w:val="made/app/filed-f"/>
    <w:basedOn w:val="P58"/>
    <w:next w:val="P247"/>
    <w:pPr/>
    <w:rPr/>
  </w:style>
  <w:style w:type="paragraph" w:styleId="P248">
    <w:name w:val="NoticeAmend1-e"/>
    <w:basedOn w:val="P61"/>
    <w:next w:val="P248"/>
    <w:pPr>
      <w:ind w:left="720"/>
      <w:jc w:val="left"/>
    </w:pPr>
    <w:rPr/>
  </w:style>
  <w:style w:type="paragraph" w:styleId="P249">
    <w:name w:val="NoticeAmend2-e"/>
    <w:basedOn w:val="P61"/>
    <w:next w:val="P249"/>
    <w:pPr>
      <w:spacing w:lineRule="exact" w:line="180"/>
      <w:ind w:left="1440"/>
      <w:jc w:val="left"/>
    </w:pPr>
    <w:rPr/>
  </w:style>
  <w:style w:type="paragraph" w:styleId="P250">
    <w:name w:val="NoticeProc1-e"/>
    <w:basedOn w:val="P61"/>
    <w:next w:val="P250"/>
    <w:pPr>
      <w:spacing w:lineRule="exact" w:line="180" w:before="120"/>
      <w:ind w:left="720"/>
      <w:jc w:val="left"/>
    </w:pPr>
    <w:rPr/>
  </w:style>
  <w:style w:type="paragraph" w:styleId="P251">
    <w:name w:val="Notice-f"/>
    <w:basedOn w:val="P61"/>
    <w:next w:val="P251"/>
    <w:pPr/>
    <w:rPr/>
  </w:style>
  <w:style w:type="paragraph" w:styleId="P252">
    <w:name w:val="shorttitle-f"/>
    <w:basedOn w:val="P72"/>
    <w:next w:val="P252"/>
    <w:pPr/>
    <w:rPr/>
  </w:style>
  <w:style w:type="paragraph" w:styleId="P253">
    <w:name w:val="equation-f"/>
    <w:basedOn w:val="P73"/>
    <w:next w:val="P253"/>
    <w:pPr/>
    <w:rPr/>
  </w:style>
  <w:style w:type="paragraph" w:styleId="P254">
    <w:name w:val="Yequation-e"/>
    <w:basedOn w:val="P73"/>
    <w:next w:val="P254"/>
    <w:pPr>
      <w:shd w:val="clear" w:fill="D9D9D9"/>
    </w:pPr>
    <w:rPr/>
  </w:style>
  <w:style w:type="paragraph" w:styleId="P255">
    <w:name w:val="headnote-f"/>
    <w:basedOn w:val="P74"/>
    <w:next w:val="P255"/>
    <w:pPr/>
    <w:rPr/>
  </w:style>
  <w:style w:type="paragraph" w:styleId="P256">
    <w:name w:val="Yheadnote-e"/>
    <w:basedOn w:val="P74"/>
    <w:next w:val="P256"/>
    <w:pPr>
      <w:shd w:val="clear" w:fill="D9D9D9"/>
    </w:pPr>
    <w:rPr/>
  </w:style>
  <w:style w:type="paragraph" w:styleId="P257">
    <w:name w:val="headnoteind-e"/>
    <w:basedOn w:val="P74"/>
    <w:next w:val="P257"/>
    <w:pPr>
      <w:ind w:left="245"/>
    </w:pPr>
    <w:rPr/>
  </w:style>
  <w:style w:type="paragraph" w:styleId="P258">
    <w:name w:val="Yprocheadnote-e"/>
    <w:basedOn w:val="P74"/>
    <w:next w:val="P258"/>
    <w:pPr>
      <w:shd w:val="clear" w:fill="D9D9D9"/>
      <w:ind w:left="240"/>
    </w:pPr>
    <w:rPr/>
  </w:style>
  <w:style w:type="paragraph" w:styleId="P259">
    <w:name w:val="headnoteitalic-e"/>
    <w:basedOn w:val="P74"/>
    <w:next w:val="P259"/>
    <w:pPr/>
    <w:rPr>
      <w:i w:val="1"/>
    </w:rPr>
  </w:style>
  <w:style w:type="paragraph" w:styleId="P260">
    <w:name w:val="ActTitle-f"/>
    <w:basedOn w:val="P76"/>
    <w:next w:val="P260"/>
    <w:pPr/>
    <w:rPr/>
  </w:style>
  <w:style w:type="paragraph" w:styleId="P261">
    <w:name w:val="regaction-f"/>
    <w:basedOn w:val="P77"/>
    <w:next w:val="P261"/>
    <w:pPr/>
    <w:rPr/>
  </w:style>
  <w:style w:type="paragraph" w:styleId="P262">
    <w:name w:val="signature-e"/>
    <w:basedOn w:val="P78"/>
    <w:next w:val="P262"/>
    <w:pPr/>
    <w:rPr/>
  </w:style>
  <w:style w:type="paragraph" w:styleId="P263">
    <w:name w:val="signature-f"/>
    <w:basedOn w:val="P79"/>
    <w:next w:val="P263"/>
    <w:pPr/>
    <w:rPr/>
  </w:style>
  <w:style w:type="paragraph" w:styleId="P264">
    <w:name w:val="signtit-e"/>
    <w:basedOn w:val="P82"/>
    <w:next w:val="P264"/>
    <w:pPr/>
    <w:rPr/>
  </w:style>
  <w:style w:type="paragraph" w:styleId="P265">
    <w:name w:val="signtit-f"/>
    <w:basedOn w:val="P83"/>
    <w:next w:val="P265"/>
    <w:pPr/>
    <w:rPr/>
  </w:style>
  <w:style w:type="paragraph" w:styleId="P266">
    <w:name w:val="regtitleold-f"/>
    <w:basedOn w:val="P89"/>
    <w:next w:val="P266"/>
    <w:pPr/>
    <w:rPr/>
  </w:style>
  <w:style w:type="paragraph" w:styleId="P267">
    <w:name w:val="Yregtitle-f"/>
    <w:basedOn w:val="P90"/>
    <w:next w:val="P267"/>
    <w:pPr/>
    <w:rPr/>
  </w:style>
  <w:style w:type="paragraph" w:styleId="P268">
    <w:name w:val="Ydefclause-e"/>
    <w:basedOn w:val="P97"/>
    <w:next w:val="P268"/>
    <w:pPr>
      <w:shd w:val="clear" w:fill="D9D9D9"/>
    </w:pPr>
    <w:rPr/>
  </w:style>
  <w:style w:type="paragraph" w:styleId="P269">
    <w:name w:val="defsubclause-f"/>
    <w:basedOn w:val="P99"/>
    <w:next w:val="P269"/>
    <w:pPr/>
    <w:rPr/>
  </w:style>
  <w:style w:type="paragraph" w:styleId="P270">
    <w:name w:val="Psubclause-e"/>
    <w:basedOn w:val="P99"/>
    <w:next w:val="P270"/>
    <w:pPr/>
    <w:rPr>
      <w:b w:val="1"/>
    </w:rPr>
  </w:style>
  <w:style w:type="paragraph" w:styleId="P271">
    <w:name w:val="Ssubclause-e"/>
    <w:basedOn w:val="P99"/>
    <w:next w:val="P271"/>
    <w:pPr>
      <w:ind w:firstLine="0"/>
    </w:pPr>
    <w:rPr/>
  </w:style>
  <w:style w:type="paragraph" w:styleId="P272">
    <w:name w:val="subclause-f"/>
    <w:basedOn w:val="P99"/>
    <w:next w:val="P272"/>
    <w:pPr/>
    <w:rPr/>
  </w:style>
  <w:style w:type="paragraph" w:styleId="P273">
    <w:name w:val="Ysubclause-e"/>
    <w:basedOn w:val="P99"/>
    <w:next w:val="P273"/>
    <w:pPr>
      <w:shd w:val="clear" w:fill="D9D9D9"/>
    </w:pPr>
    <w:rPr/>
  </w:style>
  <w:style w:type="paragraph" w:styleId="P274">
    <w:name w:val="YPsubclause-e"/>
    <w:basedOn w:val="P99"/>
    <w:next w:val="P274"/>
    <w:pPr>
      <w:shd w:val="clear" w:fill="D9D9D9"/>
    </w:pPr>
    <w:rPr>
      <w:b w:val="1"/>
    </w:rPr>
  </w:style>
  <w:style w:type="paragraph" w:styleId="P275">
    <w:name w:val="defsubclause-e"/>
    <w:basedOn w:val="P99"/>
    <w:next w:val="P275"/>
    <w:pPr/>
    <w:rPr/>
  </w:style>
  <w:style w:type="paragraph" w:styleId="P276">
    <w:name w:val="defsubsubclause-f"/>
    <w:basedOn w:val="P100"/>
    <w:next w:val="P276"/>
    <w:pPr/>
    <w:rPr/>
  </w:style>
  <w:style w:type="paragraph" w:styleId="P277">
    <w:name w:val="Psubsubclause-e"/>
    <w:basedOn w:val="P100"/>
    <w:next w:val="P277"/>
    <w:pPr/>
    <w:rPr>
      <w:b w:val="1"/>
    </w:rPr>
  </w:style>
  <w:style w:type="paragraph" w:styleId="P278">
    <w:name w:val="Ssubsubclause-e"/>
    <w:basedOn w:val="P100"/>
    <w:next w:val="P278"/>
    <w:pPr>
      <w:ind w:firstLine="0"/>
    </w:pPr>
    <w:rPr/>
  </w:style>
  <w:style w:type="paragraph" w:styleId="P279">
    <w:name w:val="subsubclause-f"/>
    <w:basedOn w:val="P100"/>
    <w:next w:val="P279"/>
    <w:pPr/>
    <w:rPr/>
  </w:style>
  <w:style w:type="paragraph" w:styleId="P280">
    <w:name w:val="Ysubsubclause-e"/>
    <w:basedOn w:val="P100"/>
    <w:next w:val="P280"/>
    <w:pPr>
      <w:shd w:val="clear" w:fill="D9D9D9"/>
    </w:pPr>
    <w:rPr/>
  </w:style>
  <w:style w:type="paragraph" w:styleId="P281">
    <w:name w:val="YPsubsubclause-e"/>
    <w:basedOn w:val="P100"/>
    <w:next w:val="P281"/>
    <w:pPr>
      <w:shd w:val="clear" w:fill="D9D9D9"/>
    </w:pPr>
    <w:rPr>
      <w:b w:val="1"/>
    </w:rPr>
  </w:style>
  <w:style w:type="paragraph" w:styleId="P282">
    <w:name w:val="defsubsubclause-e"/>
    <w:basedOn w:val="P100"/>
    <w:next w:val="P282"/>
    <w:pPr/>
    <w:rPr/>
  </w:style>
  <w:style w:type="paragraph" w:styleId="P283">
    <w:name w:val="Pclause-f"/>
    <w:basedOn w:val="P101"/>
    <w:next w:val="P283"/>
    <w:pPr/>
    <w:rPr/>
  </w:style>
  <w:style w:type="paragraph" w:styleId="P284">
    <w:name w:val="subsubsubclause-f"/>
    <w:basedOn w:val="P102"/>
    <w:next w:val="P284"/>
    <w:pPr/>
    <w:rPr/>
  </w:style>
  <w:style w:type="paragraph" w:styleId="P285">
    <w:name w:val="Ysubsubsubclause-e"/>
    <w:basedOn w:val="P102"/>
    <w:next w:val="P285"/>
    <w:pPr>
      <w:shd w:val="clear" w:fill="D9D9D9"/>
    </w:pPr>
    <w:rPr/>
  </w:style>
  <w:style w:type="paragraph" w:styleId="P286">
    <w:name w:val="YPsubsubsubclause-e"/>
    <w:basedOn w:val="P102"/>
    <w:next w:val="P286"/>
    <w:pPr>
      <w:shd w:val="clear" w:fill="D9D9D9"/>
    </w:pPr>
    <w:rPr>
      <w:b w:val="1"/>
    </w:rPr>
  </w:style>
  <w:style w:type="paragraph" w:styleId="P287">
    <w:name w:val="defsubsubsubclause-e"/>
    <w:basedOn w:val="P102"/>
    <w:next w:val="P287"/>
    <w:pPr/>
    <w:rPr/>
  </w:style>
  <w:style w:type="paragraph" w:styleId="P288">
    <w:name w:val="Psubsubsubclause-e"/>
    <w:basedOn w:val="P102"/>
    <w:next w:val="P288"/>
    <w:pPr/>
    <w:rPr>
      <w:b w:val="1"/>
    </w:rPr>
  </w:style>
  <w:style w:type="paragraph" w:styleId="P289">
    <w:name w:val="Sclause-f"/>
    <w:basedOn w:val="P103"/>
    <w:next w:val="P289"/>
    <w:pPr/>
    <w:rPr/>
  </w:style>
  <w:style w:type="paragraph" w:styleId="P290">
    <w:name w:val="YSclause-e"/>
    <w:basedOn w:val="P103"/>
    <w:next w:val="P290"/>
    <w:pPr>
      <w:shd w:val="clear" w:fill="D9D9D9"/>
    </w:pPr>
    <w:rPr/>
  </w:style>
  <w:style w:type="paragraph" w:styleId="P291">
    <w:name w:val="Sdefclause-f"/>
    <w:basedOn w:val="P104"/>
    <w:next w:val="P291"/>
    <w:pPr/>
    <w:rPr/>
  </w:style>
  <w:style w:type="paragraph" w:styleId="P292">
    <w:name w:val="YSdefclause-e"/>
    <w:basedOn w:val="P104"/>
    <w:next w:val="P292"/>
    <w:pPr>
      <w:shd w:val="clear" w:fill="D9D9D9"/>
    </w:pPr>
    <w:rPr/>
  </w:style>
  <w:style w:type="paragraph" w:styleId="P293">
    <w:name w:val="Yclause-f"/>
    <w:basedOn w:val="P105"/>
    <w:next w:val="P293"/>
    <w:pPr/>
    <w:rPr/>
  </w:style>
  <w:style w:type="paragraph" w:styleId="P294">
    <w:name w:val="Yprocclause-e"/>
    <w:basedOn w:val="P105"/>
    <w:next w:val="P294"/>
    <w:pPr>
      <w:tabs>
        <w:tab w:val="clear" w:pos="418" w:leader="none"/>
        <w:tab w:val="clear" w:pos="538" w:leader="none"/>
        <w:tab w:val="right" w:pos="672" w:leader="none"/>
        <w:tab w:val="left" w:pos="792" w:leader="none"/>
      </w:tabs>
      <w:ind w:left="778"/>
    </w:pPr>
    <w:rPr/>
  </w:style>
  <w:style w:type="paragraph" w:styleId="P295">
    <w:name w:val="YPclause-f"/>
    <w:basedOn w:val="P106"/>
    <w:next w:val="P295"/>
    <w:pPr/>
    <w:rPr/>
  </w:style>
  <w:style w:type="paragraph" w:styleId="P296">
    <w:name w:val="procclause-f"/>
    <w:basedOn w:val="P107"/>
    <w:next w:val="P296"/>
    <w:pPr/>
    <w:rPr/>
  </w:style>
  <w:style w:type="paragraph" w:styleId="P297">
    <w:name w:val="subsubsubsubclause-f"/>
    <w:basedOn w:val="P108"/>
    <w:next w:val="P297"/>
    <w:pPr/>
    <w:rPr/>
  </w:style>
  <w:style w:type="paragraph" w:styleId="P298">
    <w:name w:val="Yfirstdef-e"/>
    <w:basedOn w:val="P110"/>
    <w:next w:val="P298"/>
    <w:pPr>
      <w:shd w:val="clear" w:fill="D9D9D9"/>
    </w:pPr>
    <w:rPr/>
  </w:style>
  <w:style w:type="paragraph" w:styleId="P299">
    <w:name w:val="Sdefinition-f"/>
    <w:basedOn w:val="P112"/>
    <w:next w:val="P299"/>
    <w:pPr/>
    <w:rPr/>
  </w:style>
  <w:style w:type="paragraph" w:styleId="P300">
    <w:name w:val="YSdefinition-e"/>
    <w:basedOn w:val="P112"/>
    <w:next w:val="P300"/>
    <w:pPr>
      <w:shd w:val="clear" w:fill="D9D9D9"/>
    </w:pPr>
    <w:rPr/>
  </w:style>
  <w:style w:type="paragraph" w:styleId="P301">
    <w:name w:val="Ydefinition-f"/>
    <w:basedOn w:val="P113"/>
    <w:next w:val="P301"/>
    <w:pPr/>
    <w:rPr/>
  </w:style>
  <w:style w:type="paragraph" w:styleId="P302">
    <w:name w:val="Yprocdefinition-e"/>
    <w:basedOn w:val="P113"/>
    <w:next w:val="P302"/>
    <w:pPr>
      <w:ind w:hanging="190" w:left="430"/>
    </w:pPr>
    <w:rPr/>
  </w:style>
  <w:style w:type="paragraph" w:styleId="P303">
    <w:name w:val="defsubpara-f"/>
    <w:basedOn w:val="P115"/>
    <w:next w:val="P303"/>
    <w:pPr/>
    <w:rPr/>
  </w:style>
  <w:style w:type="paragraph" w:styleId="P304">
    <w:name w:val="Psubpara-e"/>
    <w:basedOn w:val="P115"/>
    <w:next w:val="P304"/>
    <w:pPr/>
    <w:rPr>
      <w:b w:val="1"/>
    </w:rPr>
  </w:style>
  <w:style w:type="paragraph" w:styleId="P305">
    <w:name w:val="Ssubpara-e"/>
    <w:basedOn w:val="P115"/>
    <w:next w:val="P305"/>
    <w:pPr>
      <w:ind w:firstLine="0"/>
    </w:pPr>
    <w:rPr/>
  </w:style>
  <w:style w:type="paragraph" w:styleId="P306">
    <w:name w:val="subpara-f"/>
    <w:basedOn w:val="P115"/>
    <w:next w:val="P306"/>
    <w:pPr/>
    <w:rPr/>
  </w:style>
  <w:style w:type="paragraph" w:styleId="P307">
    <w:name w:val="Ysubpara-e"/>
    <w:basedOn w:val="P115"/>
    <w:next w:val="P307"/>
    <w:pPr>
      <w:shd w:val="clear" w:fill="D9D9D9"/>
    </w:pPr>
    <w:rPr/>
  </w:style>
  <w:style w:type="paragraph" w:styleId="P308">
    <w:name w:val="YPsubpara-e"/>
    <w:basedOn w:val="P115"/>
    <w:next w:val="P308"/>
    <w:pPr>
      <w:shd w:val="clear" w:fill="D9D9D9"/>
    </w:pPr>
    <w:rPr>
      <w:b w:val="1"/>
    </w:rPr>
  </w:style>
  <w:style w:type="paragraph" w:styleId="P309">
    <w:name w:val="equationind2-e"/>
    <w:basedOn w:val="P115"/>
    <w:next w:val="P309"/>
    <w:pPr/>
    <w:rPr/>
  </w:style>
  <w:style w:type="paragraph" w:styleId="P310">
    <w:name w:val="defsubpara-e"/>
    <w:basedOn w:val="P115"/>
    <w:next w:val="P310"/>
    <w:pPr/>
    <w:rPr/>
  </w:style>
  <w:style w:type="paragraph" w:styleId="P311">
    <w:name w:val="defsubsubpara-f"/>
    <w:basedOn w:val="P116"/>
    <w:next w:val="P311"/>
    <w:pPr/>
    <w:rPr/>
  </w:style>
  <w:style w:type="paragraph" w:styleId="P312">
    <w:name w:val="Psubsubpara-e"/>
    <w:basedOn w:val="P116"/>
    <w:next w:val="P312"/>
    <w:pPr/>
    <w:rPr>
      <w:b w:val="1"/>
    </w:rPr>
  </w:style>
  <w:style w:type="paragraph" w:styleId="P313">
    <w:name w:val="Ssubsubpara-e"/>
    <w:basedOn w:val="P116"/>
    <w:next w:val="P313"/>
    <w:pPr>
      <w:ind w:firstLine="0"/>
    </w:pPr>
    <w:rPr/>
  </w:style>
  <w:style w:type="paragraph" w:styleId="P314">
    <w:name w:val="subsubpara-f"/>
    <w:basedOn w:val="P116"/>
    <w:next w:val="P314"/>
    <w:pPr/>
    <w:rPr/>
  </w:style>
  <w:style w:type="paragraph" w:styleId="P315">
    <w:name w:val="Ysubsubpara-e"/>
    <w:basedOn w:val="P116"/>
    <w:next w:val="P315"/>
    <w:pPr>
      <w:shd w:val="clear" w:fill="D9D9D9"/>
    </w:pPr>
    <w:rPr/>
  </w:style>
  <w:style w:type="paragraph" w:styleId="P316">
    <w:name w:val="YPsubsubpara-e"/>
    <w:basedOn w:val="P116"/>
    <w:next w:val="P316"/>
    <w:pPr>
      <w:shd w:val="clear" w:fill="D9D9D9"/>
    </w:pPr>
    <w:rPr>
      <w:b w:val="1"/>
    </w:rPr>
  </w:style>
  <w:style w:type="paragraph" w:styleId="P317">
    <w:name w:val="equationind3-e"/>
    <w:basedOn w:val="P116"/>
    <w:next w:val="P317"/>
    <w:pPr/>
    <w:rPr/>
  </w:style>
  <w:style w:type="paragraph" w:styleId="P318">
    <w:name w:val="defsubsubpara-e"/>
    <w:basedOn w:val="P116"/>
    <w:next w:val="P318"/>
    <w:pPr/>
    <w:rPr/>
  </w:style>
  <w:style w:type="paragraph" w:styleId="P319">
    <w:name w:val="Pparagraph-f"/>
    <w:basedOn w:val="P118"/>
    <w:next w:val="P319"/>
    <w:pPr/>
    <w:rPr/>
  </w:style>
  <w:style w:type="paragraph" w:styleId="P320">
    <w:name w:val="subsubsubpara-f"/>
    <w:basedOn w:val="P119"/>
    <w:next w:val="P320"/>
    <w:pPr/>
    <w:rPr/>
  </w:style>
  <w:style w:type="paragraph" w:styleId="P321">
    <w:name w:val="Ysubsubsubpara-e"/>
    <w:basedOn w:val="P119"/>
    <w:next w:val="P321"/>
    <w:pPr>
      <w:shd w:val="clear" w:fill="D9D9D9"/>
    </w:pPr>
    <w:rPr/>
  </w:style>
  <w:style w:type="paragraph" w:styleId="P322">
    <w:name w:val="YPsubsubsubpara-e"/>
    <w:basedOn w:val="P119"/>
    <w:next w:val="P322"/>
    <w:pPr>
      <w:shd w:val="clear" w:fill="D9D9D9"/>
    </w:pPr>
    <w:rPr>
      <w:b w:val="1"/>
    </w:rPr>
  </w:style>
  <w:style w:type="paragraph" w:styleId="P323">
    <w:name w:val="equationind4-e"/>
    <w:basedOn w:val="P119"/>
    <w:next w:val="P323"/>
    <w:pPr/>
    <w:rPr/>
  </w:style>
  <w:style w:type="paragraph" w:styleId="P324">
    <w:name w:val="Psubsubsubpara-e"/>
    <w:basedOn w:val="P119"/>
    <w:next w:val="P324"/>
    <w:pPr/>
    <w:rPr>
      <w:b w:val="1"/>
    </w:rPr>
  </w:style>
  <w:style w:type="paragraph" w:styleId="P325">
    <w:name w:val="Sdefpara-f"/>
    <w:basedOn w:val="P120"/>
    <w:next w:val="P325"/>
    <w:pPr/>
    <w:rPr/>
  </w:style>
  <w:style w:type="paragraph" w:styleId="P326">
    <w:name w:val="YSdefpara-e"/>
    <w:basedOn w:val="P120"/>
    <w:next w:val="P326"/>
    <w:pPr>
      <w:shd w:val="clear" w:fill="D9D9D9"/>
    </w:pPr>
    <w:rPr/>
  </w:style>
  <w:style w:type="paragraph" w:styleId="P327">
    <w:name w:val="Sparagraph-f"/>
    <w:basedOn w:val="P121"/>
    <w:next w:val="P327"/>
    <w:pPr/>
    <w:rPr/>
  </w:style>
  <w:style w:type="paragraph" w:styleId="P328">
    <w:name w:val="YSparagraph-e"/>
    <w:basedOn w:val="P121"/>
    <w:next w:val="P328"/>
    <w:pPr>
      <w:shd w:val="clear" w:fill="D9D9D9"/>
    </w:pPr>
    <w:rPr/>
  </w:style>
  <w:style w:type="paragraph" w:styleId="P329">
    <w:name w:val="Yparagraph-f"/>
    <w:basedOn w:val="P122"/>
    <w:next w:val="P329"/>
    <w:pPr/>
    <w:rPr/>
  </w:style>
  <w:style w:type="paragraph" w:styleId="P330">
    <w:name w:val="Yprocparagraph-e"/>
    <w:basedOn w:val="P122"/>
    <w:next w:val="P330"/>
    <w:pPr>
      <w:tabs>
        <w:tab w:val="clear" w:pos="418" w:leader="none"/>
        <w:tab w:val="clear" w:pos="538" w:leader="none"/>
        <w:tab w:val="right" w:pos="672" w:leader="none"/>
        <w:tab w:val="left" w:pos="792" w:leader="none"/>
      </w:tabs>
      <w:ind w:left="778"/>
    </w:pPr>
    <w:rPr/>
  </w:style>
  <w:style w:type="paragraph" w:styleId="P331">
    <w:name w:val="YPparagraph-f"/>
    <w:basedOn w:val="P123"/>
    <w:next w:val="P331"/>
    <w:pPr/>
    <w:rPr/>
  </w:style>
  <w:style w:type="paragraph" w:styleId="P332">
    <w:name w:val="procparagraph-f"/>
    <w:basedOn w:val="P124"/>
    <w:next w:val="P332"/>
    <w:pPr/>
    <w:rPr/>
  </w:style>
  <w:style w:type="paragraph" w:styleId="P333">
    <w:name w:val="Yequationind1-e"/>
    <w:basedOn w:val="P125"/>
    <w:next w:val="P333"/>
    <w:pPr>
      <w:shd w:val="clear" w:fill="D9D9D9"/>
    </w:pPr>
    <w:rPr/>
  </w:style>
  <w:style w:type="paragraph" w:styleId="P334">
    <w:name w:val="equationind1-f"/>
    <w:basedOn w:val="P125"/>
    <w:next w:val="P334"/>
    <w:pPr/>
    <w:rPr/>
  </w:style>
  <w:style w:type="paragraph" w:styleId="P335">
    <w:name w:val="Ydefparagraph-e"/>
    <w:basedOn w:val="P126"/>
    <w:next w:val="P335"/>
    <w:pPr>
      <w:shd w:val="clear" w:fill="D9D9D9"/>
    </w:pPr>
    <w:rPr/>
  </w:style>
  <w:style w:type="paragraph" w:styleId="P336">
    <w:name w:val="Yellipsis-f"/>
    <w:basedOn w:val="P128"/>
    <w:next w:val="P336"/>
    <w:pPr/>
    <w:rPr/>
  </w:style>
  <w:style w:type="paragraph" w:styleId="P337">
    <w:name w:val="Yfootnote-f"/>
    <w:basedOn w:val="P130"/>
    <w:next w:val="P337"/>
    <w:pPr>
      <w:shd w:val="clear" w:fill="D9D9D9"/>
    </w:pPr>
    <w:rPr/>
  </w:style>
  <w:style w:type="paragraph" w:styleId="P338">
    <w:name w:val="footnoteLeft-f"/>
    <w:basedOn w:val="P131"/>
    <w:next w:val="P338"/>
    <w:pPr/>
    <w:rPr/>
  </w:style>
  <w:style w:type="paragraph" w:styleId="P339">
    <w:name w:val="Yfootnoteleft-e"/>
    <w:basedOn w:val="P131"/>
    <w:next w:val="P339"/>
    <w:pPr>
      <w:shd w:val="clear" w:fill="D9D9D9"/>
    </w:pPr>
    <w:rPr/>
  </w:style>
  <w:style w:type="paragraph" w:styleId="P340">
    <w:name w:val="heading1x-f"/>
    <w:basedOn w:val="P133"/>
    <w:next w:val="P340"/>
    <w:pPr/>
    <w:rPr/>
  </w:style>
  <w:style w:type="paragraph" w:styleId="P341">
    <w:name w:val="Pheading1-f"/>
    <w:basedOn w:val="P134"/>
    <w:next w:val="P341"/>
    <w:pPr/>
    <w:rPr/>
  </w:style>
  <w:style w:type="paragraph" w:styleId="P342">
    <w:name w:val="Yheading1-f"/>
    <w:basedOn w:val="P135"/>
    <w:next w:val="P342"/>
    <w:pPr/>
    <w:rPr/>
  </w:style>
  <w:style w:type="paragraph" w:styleId="P343">
    <w:name w:val="Yprocheading1-e"/>
    <w:basedOn w:val="P135"/>
    <w:next w:val="P343"/>
    <w:pPr>
      <w:ind w:left="240"/>
    </w:pPr>
    <w:rPr/>
  </w:style>
  <w:style w:type="paragraph" w:styleId="P344">
    <w:name w:val="Yheading1x-e"/>
    <w:basedOn w:val="P136"/>
    <w:next w:val="P344"/>
    <w:pPr>
      <w:shd w:val="clear" w:fill="D9D9D9"/>
    </w:pPr>
    <w:rPr/>
  </w:style>
  <w:style w:type="paragraph" w:styleId="P345">
    <w:name w:val="heading2x-f"/>
    <w:basedOn w:val="P137"/>
    <w:next w:val="P345"/>
    <w:pPr/>
    <w:rPr/>
  </w:style>
  <w:style w:type="paragraph" w:styleId="P346">
    <w:name w:val="Pheading2-f"/>
    <w:basedOn w:val="P138"/>
    <w:next w:val="P346"/>
    <w:pPr/>
    <w:rPr/>
  </w:style>
  <w:style w:type="paragraph" w:styleId="P347">
    <w:name w:val="Yheading2-f"/>
    <w:basedOn w:val="P139"/>
    <w:next w:val="P347"/>
    <w:pPr/>
    <w:rPr/>
  </w:style>
  <w:style w:type="paragraph" w:styleId="P348">
    <w:name w:val="heading3x-f"/>
    <w:basedOn w:val="P141"/>
    <w:next w:val="P348"/>
    <w:pPr/>
    <w:rPr/>
  </w:style>
  <w:style w:type="paragraph" w:styleId="P349">
    <w:name w:val="Pheading3-f"/>
    <w:basedOn w:val="P142"/>
    <w:next w:val="P349"/>
    <w:pPr/>
    <w:rPr/>
  </w:style>
  <w:style w:type="paragraph" w:styleId="P350">
    <w:name w:val="YPheading3-e"/>
    <w:basedOn w:val="P142"/>
    <w:next w:val="P350"/>
    <w:pPr>
      <w:shd w:val="clear" w:fill="D9D9D9"/>
    </w:pPr>
    <w:rPr/>
  </w:style>
  <w:style w:type="paragraph" w:styleId="P351">
    <w:name w:val="Yheading3-f"/>
    <w:basedOn w:val="P143"/>
    <w:next w:val="P351"/>
    <w:pPr/>
    <w:rPr/>
  </w:style>
  <w:style w:type="paragraph" w:styleId="P352">
    <w:name w:val="Pheadingx-f"/>
    <w:basedOn w:val="P146"/>
    <w:next w:val="P352"/>
    <w:pPr/>
    <w:rPr/>
  </w:style>
  <w:style w:type="paragraph" w:styleId="P353">
    <w:name w:val="YPheadingx-e"/>
    <w:basedOn w:val="P146"/>
    <w:next w:val="P353"/>
    <w:pPr>
      <w:shd w:val="clear" w:fill="D9D9D9"/>
    </w:pPr>
    <w:rPr/>
  </w:style>
  <w:style w:type="paragraph" w:styleId="P354">
    <w:name w:val="Yheadingx-f"/>
    <w:basedOn w:val="P147"/>
    <w:next w:val="P354"/>
    <w:pPr/>
    <w:rPr/>
  </w:style>
  <w:style w:type="paragraph" w:styleId="P355">
    <w:name w:val="NoticeAmend"/>
    <w:basedOn w:val="P152"/>
    <w:next w:val="P355"/>
    <w:pPr>
      <w:tabs>
        <w:tab w:val="clear" w:pos="1440" w:leader="none"/>
        <w:tab w:val="clear" w:pos="2880" w:leader="none"/>
      </w:tabs>
      <w:ind w:left="1776"/>
    </w:pPr>
    <w:rPr/>
  </w:style>
  <w:style w:type="paragraph" w:styleId="P356">
    <w:name w:val="SeeSource"/>
    <w:basedOn w:val="P152"/>
    <w:next w:val="P356"/>
    <w:pPr/>
    <w:rPr/>
  </w:style>
  <w:style w:type="paragraph" w:styleId="P357">
    <w:name w:val="NoticeDisclaimer"/>
    <w:basedOn w:val="P152"/>
    <w:next w:val="P357"/>
    <w:pPr>
      <w:spacing w:after="91"/>
    </w:pPr>
    <w:rPr/>
  </w:style>
  <w:style w:type="paragraph" w:styleId="P358">
    <w:name w:val="Yminnote-f"/>
    <w:basedOn w:val="P153"/>
    <w:next w:val="P358"/>
    <w:pPr/>
    <w:rPr/>
  </w:style>
  <w:style w:type="paragraph" w:styleId="P359">
    <w:name w:val="Yparanoindt-f"/>
    <w:basedOn w:val="P156"/>
    <w:next w:val="P359"/>
    <w:pPr/>
    <w:rPr/>
  </w:style>
  <w:style w:type="paragraph" w:styleId="P360">
    <w:name w:val="Yprocparanoindt-f"/>
    <w:basedOn w:val="P157"/>
    <w:next w:val="P360"/>
    <w:pPr/>
    <w:rPr/>
  </w:style>
  <w:style w:type="paragraph" w:styleId="P361">
    <w:name w:val="parawindt2-f"/>
    <w:basedOn w:val="P159"/>
    <w:next w:val="P361"/>
    <w:pPr/>
    <w:rPr/>
  </w:style>
  <w:style w:type="paragraph" w:styleId="P362">
    <w:name w:val="Yparawindt2-e"/>
    <w:basedOn w:val="P159"/>
    <w:next w:val="P362"/>
    <w:pPr>
      <w:shd w:val="clear" w:fill="D9D9D9"/>
    </w:pPr>
    <w:rPr/>
  </w:style>
  <w:style w:type="paragraph" w:styleId="P363">
    <w:name w:val="Yparawindt-f"/>
    <w:basedOn w:val="P160"/>
    <w:next w:val="P363"/>
    <w:pPr/>
    <w:rPr/>
  </w:style>
  <w:style w:type="paragraph" w:styleId="P364">
    <w:name w:val="parawindt3-f"/>
    <w:basedOn w:val="P161"/>
    <w:next w:val="P364"/>
    <w:pPr/>
    <w:rPr/>
  </w:style>
  <w:style w:type="paragraph" w:styleId="P365">
    <w:name w:val="Yparawindt3-e"/>
    <w:basedOn w:val="P161"/>
    <w:next w:val="P365"/>
    <w:pPr>
      <w:shd w:val="clear" w:fill="D9D9D9"/>
    </w:pPr>
    <w:rPr/>
  </w:style>
  <w:style w:type="paragraph" w:styleId="P366">
    <w:name w:val="Yparawtab-f"/>
    <w:basedOn w:val="P163"/>
    <w:next w:val="P366"/>
    <w:pPr/>
    <w:rPr/>
  </w:style>
  <w:style w:type="paragraph" w:styleId="P367">
    <w:name w:val="Ypartnum-f"/>
    <w:basedOn w:val="P165"/>
    <w:next w:val="P367"/>
    <w:pPr/>
    <w:rPr/>
  </w:style>
  <w:style w:type="paragraph" w:styleId="P368">
    <w:name w:val="Yprocpartnum-e"/>
    <w:basedOn w:val="P165"/>
    <w:next w:val="P368"/>
    <w:pPr/>
    <w:rPr/>
  </w:style>
  <w:style w:type="paragraph" w:styleId="P369">
    <w:name w:val="Ppartnum-f"/>
    <w:basedOn w:val="P166"/>
    <w:next w:val="P369"/>
    <w:pPr/>
    <w:rPr/>
  </w:style>
  <w:style w:type="paragraph" w:styleId="P370">
    <w:name w:val="partnumRevoked-f"/>
    <w:basedOn w:val="P167"/>
    <w:next w:val="P370"/>
    <w:pPr/>
    <w:rPr/>
  </w:style>
  <w:style w:type="paragraph" w:styleId="P371">
    <w:name w:val="partnumRepeal-e"/>
    <w:basedOn w:val="P167"/>
    <w:next w:val="P371"/>
    <w:pPr/>
    <w:rPr/>
  </w:style>
  <w:style w:type="paragraph" w:styleId="P372">
    <w:name w:val="YprocPnote-f"/>
    <w:basedOn w:val="P171"/>
    <w:next w:val="P372"/>
    <w:pPr/>
    <w:rPr/>
  </w:style>
  <w:style w:type="paragraph" w:styleId="P373">
    <w:name w:val="Ypreamble-f"/>
    <w:basedOn w:val="P173"/>
    <w:next w:val="P373"/>
    <w:pPr/>
    <w:rPr/>
  </w:style>
  <w:style w:type="paragraph" w:styleId="P374">
    <w:name w:val="SPsubsection-e"/>
    <w:basedOn w:val="P174"/>
    <w:next w:val="P374"/>
    <w:pPr/>
    <w:rPr>
      <w:b w:val="1"/>
    </w:rPr>
  </w:style>
  <w:style w:type="paragraph" w:styleId="P375">
    <w:name w:val="Ssubsection-e"/>
    <w:basedOn w:val="P174"/>
    <w:next w:val="P375"/>
    <w:pPr/>
    <w:rPr/>
  </w:style>
  <w:style w:type="paragraph" w:styleId="P376">
    <w:name w:val="subsection-f"/>
    <w:basedOn w:val="P174"/>
    <w:next w:val="P376"/>
    <w:pPr/>
    <w:rPr/>
  </w:style>
  <w:style w:type="paragraph" w:styleId="P377">
    <w:name w:val="Ysubsection-e"/>
    <w:basedOn w:val="P174"/>
    <w:next w:val="P377"/>
    <w:pPr>
      <w:shd w:val="clear" w:fill="D9D9D9"/>
    </w:pPr>
    <w:rPr/>
  </w:style>
  <w:style w:type="paragraph" w:styleId="P378">
    <w:name w:val="YPsubsection-e"/>
    <w:basedOn w:val="P174"/>
    <w:next w:val="P378"/>
    <w:pPr>
      <w:shd w:val="clear" w:fill="D9D9D9"/>
    </w:pPr>
    <w:rPr>
      <w:b w:val="1"/>
    </w:rPr>
  </w:style>
  <w:style w:type="paragraph" w:styleId="P379">
    <w:name w:val="Psubsection-e"/>
    <w:basedOn w:val="P174"/>
    <w:next w:val="P379"/>
    <w:pPr/>
    <w:rPr>
      <w:b w:val="1"/>
    </w:rPr>
  </w:style>
  <w:style w:type="paragraph" w:styleId="P380">
    <w:name w:val="Standard-f"/>
    <w:basedOn w:val="P175"/>
    <w:next w:val="P380"/>
    <w:pPr/>
    <w:rPr/>
  </w:style>
  <w:style w:type="paragraph" w:styleId="P381">
    <w:name w:val="SPsection-f"/>
    <w:basedOn w:val="P176"/>
    <w:next w:val="P381"/>
    <w:pPr/>
    <w:rPr/>
  </w:style>
  <w:style w:type="paragraph" w:styleId="P382">
    <w:name w:val="YSPsection-e"/>
    <w:basedOn w:val="P176"/>
    <w:next w:val="P382"/>
    <w:pPr>
      <w:shd w:val="clear" w:fill="D9D9D9"/>
    </w:pPr>
    <w:rPr/>
  </w:style>
  <w:style w:type="paragraph" w:styleId="P383">
    <w:name w:val="Ssection-f"/>
    <w:basedOn w:val="P177"/>
    <w:next w:val="P383"/>
    <w:pPr/>
    <w:rPr/>
  </w:style>
  <w:style w:type="paragraph" w:styleId="P384">
    <w:name w:val="YSsection-e"/>
    <w:basedOn w:val="P177"/>
    <w:next w:val="P384"/>
    <w:pPr>
      <w:shd w:val="clear" w:fill="D9D9D9"/>
    </w:pPr>
    <w:rPr/>
  </w:style>
  <w:style w:type="paragraph" w:styleId="P385">
    <w:name w:val="Ysection-f"/>
    <w:basedOn w:val="P178"/>
    <w:next w:val="P385"/>
    <w:pPr/>
    <w:rPr/>
  </w:style>
  <w:style w:type="paragraph" w:styleId="P386">
    <w:name w:val="Yprocsection-e"/>
    <w:basedOn w:val="P178"/>
    <w:next w:val="P386"/>
    <w:pPr>
      <w:tabs>
        <w:tab w:val="clear" w:pos="189" w:leader="none"/>
        <w:tab w:val="left" w:pos="430" w:leader="none"/>
      </w:tabs>
      <w:ind w:left="240"/>
    </w:pPr>
    <w:rPr/>
  </w:style>
  <w:style w:type="paragraph" w:styleId="P387">
    <w:name w:val="YPsection-f"/>
    <w:basedOn w:val="P179"/>
    <w:next w:val="P387"/>
    <w:pPr/>
    <w:rPr/>
  </w:style>
  <w:style w:type="paragraph" w:styleId="P388">
    <w:name w:val="transsection-e"/>
    <w:basedOn w:val="P181"/>
    <w:next w:val="P388"/>
    <w:pPr/>
    <w:rPr/>
  </w:style>
  <w:style w:type="paragraph" w:styleId="P389">
    <w:name w:val="Psection-f"/>
    <w:basedOn w:val="P181"/>
    <w:next w:val="P389"/>
    <w:pPr/>
    <w:rPr/>
  </w:style>
  <w:style w:type="paragraph" w:styleId="P390">
    <w:name w:val="Ytableheading-f"/>
    <w:basedOn w:val="P183"/>
    <w:next w:val="P390"/>
    <w:pPr/>
    <w:rPr/>
  </w:style>
  <w:style w:type="paragraph" w:styleId="P391">
    <w:name w:val="tableheadingrev-f"/>
    <w:basedOn w:val="P184"/>
    <w:next w:val="P391"/>
    <w:pPr/>
    <w:rPr/>
  </w:style>
  <w:style w:type="paragraph" w:styleId="P392">
    <w:name w:val="tableheadingRepeal-e"/>
    <w:basedOn w:val="P184"/>
    <w:next w:val="P392"/>
    <w:pPr/>
    <w:rPr/>
  </w:style>
  <w:style w:type="paragraph" w:styleId="P393">
    <w:name w:val="Pschedule-f"/>
    <w:basedOn w:val="P186"/>
    <w:next w:val="P393"/>
    <w:pPr/>
    <w:rPr>
      <w:b w:val="1"/>
    </w:rPr>
  </w:style>
  <w:style w:type="paragraph" w:styleId="P394">
    <w:name w:val="Yschedule-f"/>
    <w:basedOn w:val="P187"/>
    <w:next w:val="P394"/>
    <w:pPr/>
    <w:rPr/>
  </w:style>
  <w:style w:type="paragraph" w:styleId="P395">
    <w:name w:val="scheduleRevoked-f"/>
    <w:basedOn w:val="P188"/>
    <w:next w:val="P395"/>
    <w:pPr/>
    <w:rPr/>
  </w:style>
  <w:style w:type="paragraph" w:styleId="P396">
    <w:name w:val="scheduleRepeal-e"/>
    <w:basedOn w:val="P188"/>
    <w:next w:val="P396"/>
    <w:pPr/>
    <w:rPr/>
  </w:style>
  <w:style w:type="paragraph" w:styleId="P397">
    <w:name w:val="bhnote-f"/>
    <w:basedOn w:val="P191"/>
    <w:next w:val="P397"/>
    <w:pPr>
      <w:tabs>
        <w:tab w:val="clear" w:pos="-578" w:leader="none"/>
        <w:tab w:val="clear" w:pos="578" w:leader="none"/>
        <w:tab w:val="left" w:pos="1056" w:leader="none"/>
      </w:tabs>
    </w:pPr>
    <w:rPr/>
  </w:style>
  <w:style w:type="paragraph" w:styleId="P398">
    <w:name w:val="tableitalic-f"/>
    <w:basedOn w:val="P193"/>
    <w:next w:val="P398"/>
    <w:pPr/>
    <w:rPr>
      <w:i w:val="1"/>
    </w:rPr>
  </w:style>
  <w:style w:type="paragraph" w:styleId="P399">
    <w:name w:val="tablebold-f"/>
    <w:basedOn w:val="P193"/>
    <w:next w:val="P399"/>
    <w:pPr/>
    <w:rPr>
      <w:b w:val="1"/>
    </w:rPr>
  </w:style>
  <w:style w:type="paragraph" w:styleId="P400">
    <w:name w:val="Ytable-f"/>
    <w:basedOn w:val="P194"/>
    <w:next w:val="P400"/>
    <w:pPr/>
    <w:rPr/>
  </w:style>
  <w:style w:type="paragraph" w:styleId="P401">
    <w:name w:val="Ytablebold-e"/>
    <w:basedOn w:val="P194"/>
    <w:next w:val="P401"/>
    <w:pPr/>
    <w:rPr>
      <w:b w:val="1"/>
    </w:rPr>
  </w:style>
  <w:style w:type="paragraph" w:styleId="P402">
    <w:name w:val="TOCid-f"/>
    <w:basedOn w:val="P195"/>
    <w:next w:val="P402"/>
    <w:pPr/>
    <w:rPr/>
  </w:style>
  <w:style w:type="paragraph" w:styleId="P403">
    <w:name w:val="YTOCid-e"/>
    <w:basedOn w:val="P195"/>
    <w:next w:val="P403"/>
    <w:pPr>
      <w:shd w:val="clear" w:fill="D9D9D9"/>
    </w:pPr>
    <w:rPr/>
  </w:style>
  <w:style w:type="paragraph" w:styleId="P404">
    <w:name w:val="TOCheadCenter-f"/>
    <w:basedOn w:val="P196"/>
    <w:next w:val="P404"/>
    <w:pPr/>
    <w:rPr/>
  </w:style>
  <w:style w:type="paragraph" w:styleId="P405">
    <w:name w:val="TOCheadLeft-e"/>
    <w:basedOn w:val="P196"/>
    <w:next w:val="P405"/>
    <w:pPr>
      <w:jc w:val="left"/>
    </w:pPr>
    <w:rPr/>
  </w:style>
  <w:style w:type="paragraph" w:styleId="P406">
    <w:name w:val="YTOCHeadCenter-e"/>
    <w:basedOn w:val="P196"/>
    <w:next w:val="P406"/>
    <w:pPr>
      <w:shd w:val="clear" w:fill="D9D9D9"/>
    </w:pPr>
    <w:rPr/>
  </w:style>
  <w:style w:type="paragraph" w:styleId="P407">
    <w:name w:val="TOCtable-f"/>
    <w:basedOn w:val="P197"/>
    <w:next w:val="P407"/>
    <w:pPr/>
    <w:rPr/>
  </w:style>
  <w:style w:type="paragraph" w:styleId="P408">
    <w:name w:val="YTOCTable-e"/>
    <w:basedOn w:val="P197"/>
    <w:next w:val="P408"/>
    <w:pPr>
      <w:shd w:val="clear" w:fill="D9D9D9"/>
    </w:pPr>
    <w:rPr/>
  </w:style>
  <w:style w:type="paragraph" w:styleId="P409">
    <w:name w:val="TOCpartCenter-f"/>
    <w:basedOn w:val="P198"/>
    <w:next w:val="P409"/>
    <w:pPr/>
    <w:rPr/>
  </w:style>
  <w:style w:type="paragraph" w:styleId="P410">
    <w:name w:val="YTOCPartCenter-e"/>
    <w:basedOn w:val="P198"/>
    <w:next w:val="P410"/>
    <w:pPr>
      <w:shd w:val="clear" w:fill="D9D9D9"/>
    </w:pPr>
    <w:rPr/>
  </w:style>
  <w:style w:type="paragraph" w:styleId="P411">
    <w:name w:val="TOCschedCenter-e"/>
    <w:basedOn w:val="P198"/>
    <w:next w:val="P411"/>
    <w:pPr/>
    <w:rPr>
      <w:b w:val="0"/>
    </w:rPr>
  </w:style>
  <w:style w:type="paragraph" w:styleId="P412">
    <w:name w:val="YTOCHead-e"/>
    <w:basedOn w:val="P199"/>
    <w:next w:val="P412"/>
    <w:pPr>
      <w:shd w:val="clear" w:fill="D9D9D9"/>
    </w:pPr>
    <w:rPr/>
  </w:style>
  <w:style w:type="paragraph" w:styleId="P413">
    <w:name w:val="TOCForm-e"/>
    <w:basedOn w:val="P199"/>
    <w:next w:val="P413"/>
    <w:pPr/>
    <w:rPr/>
  </w:style>
  <w:style w:type="paragraph" w:styleId="P414">
    <w:name w:val="TOChead-f"/>
    <w:basedOn w:val="P199"/>
    <w:next w:val="P414"/>
    <w:pPr/>
    <w:rPr/>
  </w:style>
  <w:style w:type="paragraph" w:styleId="P415">
    <w:name w:val="tablelevel1-f"/>
    <w:basedOn w:val="P200"/>
    <w:next w:val="P415"/>
    <w:pPr/>
    <w:rPr/>
  </w:style>
  <w:style w:type="paragraph" w:styleId="P416">
    <w:name w:val="Ytablelevel1-e"/>
    <w:basedOn w:val="P200"/>
    <w:next w:val="P416"/>
    <w:pPr>
      <w:shd w:val="clear" w:fill="D9D9D9"/>
    </w:pPr>
    <w:rPr/>
  </w:style>
  <w:style w:type="paragraph" w:styleId="P417">
    <w:name w:val="tablelevel2-f"/>
    <w:basedOn w:val="P201"/>
    <w:next w:val="P417"/>
    <w:pPr/>
    <w:rPr/>
  </w:style>
  <w:style w:type="paragraph" w:styleId="P418">
    <w:name w:val="Ytablelevel2-e"/>
    <w:basedOn w:val="P201"/>
    <w:next w:val="P418"/>
    <w:pPr>
      <w:shd w:val="clear" w:fill="D9D9D9"/>
    </w:pPr>
    <w:rPr/>
  </w:style>
  <w:style w:type="paragraph" w:styleId="P419">
    <w:name w:val="tablelevel3-f"/>
    <w:basedOn w:val="P202"/>
    <w:next w:val="P419"/>
    <w:pPr/>
    <w:rPr/>
  </w:style>
  <w:style w:type="paragraph" w:styleId="P420">
    <w:name w:val="Ytablelevel3-e"/>
    <w:basedOn w:val="P202"/>
    <w:next w:val="P420"/>
    <w:pPr>
      <w:shd w:val="clear" w:fill="D9D9D9"/>
    </w:pPr>
    <w:rPr/>
  </w:style>
  <w:style w:type="paragraph" w:styleId="P421">
    <w:name w:val="tablelevel4-f"/>
    <w:basedOn w:val="P203"/>
    <w:next w:val="P421"/>
    <w:pPr/>
    <w:rPr/>
  </w:style>
  <w:style w:type="paragraph" w:styleId="P422">
    <w:name w:val="Ytablelevel4-e"/>
    <w:basedOn w:val="P203"/>
    <w:next w:val="P422"/>
    <w:pPr>
      <w:shd w:val="clear" w:fill="D9D9D9"/>
    </w:pPr>
    <w:rPr/>
  </w:style>
  <w:style w:type="paragraph" w:styleId="P423">
    <w:name w:val="tablelevel1x-f"/>
    <w:basedOn w:val="P204"/>
    <w:next w:val="P423"/>
    <w:pPr/>
    <w:rPr/>
  </w:style>
  <w:style w:type="paragraph" w:styleId="P424">
    <w:name w:val="Ytablelevel1x-e"/>
    <w:basedOn w:val="P204"/>
    <w:next w:val="P424"/>
    <w:pPr>
      <w:shd w:val="clear" w:fill="D9D9D9"/>
    </w:pPr>
    <w:rPr/>
  </w:style>
  <w:style w:type="paragraph" w:styleId="P425">
    <w:name w:val="tableitaliclevel1x-e"/>
    <w:basedOn w:val="P204"/>
    <w:next w:val="P425"/>
    <w:pPr/>
    <w:rPr>
      <w:i w:val="1"/>
    </w:rPr>
  </w:style>
  <w:style w:type="paragraph" w:styleId="P426">
    <w:name w:val="tablelevel2x-f"/>
    <w:basedOn w:val="P205"/>
    <w:next w:val="P426"/>
    <w:pPr/>
    <w:rPr/>
  </w:style>
  <w:style w:type="paragraph" w:styleId="P427">
    <w:name w:val="Ytablelevel2x-e"/>
    <w:basedOn w:val="P205"/>
    <w:next w:val="P427"/>
    <w:pPr>
      <w:shd w:val="clear" w:fill="D9D9D9"/>
    </w:pPr>
    <w:rPr/>
  </w:style>
  <w:style w:type="paragraph" w:styleId="P428">
    <w:name w:val="tablelevel3x-f"/>
    <w:basedOn w:val="P206"/>
    <w:next w:val="P428"/>
    <w:pPr/>
    <w:rPr/>
  </w:style>
  <w:style w:type="paragraph" w:styleId="P429">
    <w:name w:val="Ytablelevel3x-e"/>
    <w:basedOn w:val="P206"/>
    <w:next w:val="P429"/>
    <w:pPr>
      <w:shd w:val="clear" w:fill="D9D9D9"/>
    </w:pPr>
    <w:rPr/>
  </w:style>
  <w:style w:type="paragraph" w:styleId="P430">
    <w:name w:val="tablelevel4x-f"/>
    <w:basedOn w:val="P207"/>
    <w:next w:val="P430"/>
    <w:pPr/>
    <w:rPr/>
  </w:style>
  <w:style w:type="paragraph" w:styleId="P431">
    <w:name w:val="Ytablelevel4x-e"/>
    <w:basedOn w:val="P207"/>
    <w:next w:val="P431"/>
    <w:pPr>
      <w:shd w:val="clear" w:fill="D9D9D9"/>
    </w:pPr>
    <w:rPr/>
  </w:style>
  <w:style w:type="paragraph" w:styleId="P432">
    <w:name w:val="TOCpartLeft-f"/>
    <w:basedOn w:val="P208"/>
    <w:next w:val="P432"/>
    <w:pPr/>
    <w:rPr/>
  </w:style>
  <w:style w:type="paragraph" w:styleId="P433">
    <w:name w:val="TOCschedLeft-e"/>
    <w:basedOn w:val="P208"/>
    <w:next w:val="P433"/>
    <w:pPr/>
    <w:rPr>
      <w:b w:val="0"/>
    </w:rPr>
  </w:style>
  <w:style w:type="paragraph" w:styleId="P434">
    <w:name w:val="YTOCpartLeft-e"/>
    <w:basedOn w:val="P208"/>
    <w:next w:val="P434"/>
    <w:pPr>
      <w:shd w:val="clear" w:fill="D9D9D9"/>
    </w:pPr>
    <w:rPr/>
  </w:style>
  <w:style w:type="paragraph" w:styleId="P435">
    <w:name w:val="TOCpart-f"/>
    <w:basedOn w:val="P209"/>
    <w:next w:val="P435"/>
    <w:pPr/>
    <w:rPr/>
  </w:style>
  <w:style w:type="paragraph" w:styleId="P436">
    <w:name w:val="YTOCSched-e"/>
    <w:basedOn w:val="P210"/>
    <w:next w:val="P436"/>
    <w:pPr>
      <w:shd w:val="clear" w:fill="D9D9D9"/>
    </w:pPr>
    <w:rPr/>
  </w:style>
  <w:style w:type="paragraph" w:styleId="P437">
    <w:name w:val="TOCsched-f"/>
    <w:basedOn w:val="P210"/>
    <w:next w:val="P437"/>
    <w:pPr/>
    <w:rPr/>
  </w:style>
  <w:style w:type="paragraph" w:styleId="P438">
    <w:name w:val="Ytableitalic-e"/>
    <w:basedOn w:val="P211"/>
    <w:next w:val="P438"/>
    <w:pPr>
      <w:shd w:val="clear" w:fill="D9D9D9"/>
    </w:pPr>
    <w:rPr/>
  </w:style>
  <w:style w:type="paragraph" w:styleId="P439">
    <w:name w:val="tablebolditalic-e"/>
    <w:basedOn w:val="P211"/>
    <w:next w:val="P439"/>
    <w:pPr/>
    <w:rPr>
      <w:b w:val="1"/>
    </w:rPr>
  </w:style>
  <w:style w:type="paragraph" w:styleId="P440">
    <w:name w:val="Ytoc-f"/>
    <w:basedOn w:val="P214"/>
    <w:next w:val="P440"/>
    <w:pPr/>
    <w:rPr/>
  </w:style>
  <w:style w:type="paragraph" w:styleId="P441">
    <w:name w:val="xheadnote-f"/>
    <w:basedOn w:val="P216"/>
    <w:next w:val="P441"/>
    <w:pPr/>
    <w:rPr>
      <w:b w:val="1"/>
    </w:rPr>
  </w:style>
  <w:style w:type="paragraph" w:styleId="P442">
    <w:name w:val="xnumsub-f"/>
    <w:basedOn w:val="P219"/>
    <w:next w:val="P442"/>
    <w:pPr>
      <w:tabs>
        <w:tab w:val="clear" w:pos="399" w:leader="none"/>
        <w:tab w:val="clear" w:pos="560" w:leader="none"/>
        <w:tab w:val="right" w:pos="840" w:leader="none"/>
        <w:tab w:val="left" w:pos="960" w:leader="none"/>
      </w:tabs>
      <w:ind w:right="0"/>
    </w:pPr>
    <w:rPr/>
  </w:style>
  <w:style w:type="paragraph" w:styleId="P443">
    <w:name w:val="Yact-f"/>
    <w:basedOn w:val="P229"/>
    <w:next w:val="P443"/>
    <w:pPr/>
    <w:rPr/>
  </w:style>
  <w:style w:type="paragraph" w:styleId="P444">
    <w:name w:val="Yform-f"/>
    <w:basedOn w:val="P232"/>
    <w:next w:val="P444"/>
    <w:pPr/>
    <w:rPr/>
  </w:style>
  <w:style w:type="paragraph" w:styleId="P445">
    <w:name w:val="formRevoked-f"/>
    <w:basedOn w:val="P233"/>
    <w:next w:val="P445"/>
    <w:pPr/>
    <w:rPr/>
  </w:style>
  <w:style w:type="paragraph" w:styleId="P446">
    <w:name w:val="formRepeal-e"/>
    <w:basedOn w:val="P233"/>
    <w:next w:val="P446"/>
    <w:pPr/>
    <w:rPr/>
  </w:style>
  <w:style w:type="paragraph" w:styleId="P447">
    <w:name w:val="Yruleb-f"/>
    <w:basedOn w:val="P235"/>
    <w:next w:val="P447"/>
    <w:pPr/>
    <w:rPr/>
  </w:style>
  <w:style w:type="paragraph" w:styleId="P448">
    <w:name w:val="Yrulec-f"/>
    <w:basedOn w:val="P237"/>
    <w:next w:val="P448"/>
    <w:pPr/>
    <w:rPr/>
  </w:style>
  <w:style w:type="paragraph" w:styleId="P449">
    <w:name w:val="Yrulei-f"/>
    <w:basedOn w:val="P239"/>
    <w:next w:val="P449"/>
    <w:pPr/>
    <w:rPr/>
  </w:style>
  <w:style w:type="paragraph" w:styleId="P450">
    <w:name w:val="Yrulel-f"/>
    <w:basedOn w:val="P241"/>
    <w:next w:val="P450"/>
    <w:pPr/>
    <w:rPr/>
  </w:style>
  <w:style w:type="paragraph" w:styleId="P451">
    <w:name w:val="Ysubject-f"/>
    <w:basedOn w:val="P243"/>
    <w:next w:val="P451"/>
    <w:pPr/>
    <w:rPr/>
  </w:style>
  <w:style w:type="paragraph" w:styleId="P452">
    <w:name w:val="certify-f"/>
    <w:basedOn w:val="P245"/>
    <w:next w:val="P452"/>
    <w:pPr/>
    <w:rPr/>
  </w:style>
  <w:style w:type="paragraph" w:styleId="P453">
    <w:name w:val="NoticeAmend3-e"/>
    <w:basedOn w:val="P248"/>
    <w:next w:val="P453"/>
    <w:pPr/>
    <w:rPr/>
  </w:style>
  <w:style w:type="paragraph" w:styleId="P454">
    <w:name w:val="NoticeAmend1-f"/>
    <w:basedOn w:val="P248"/>
    <w:next w:val="P454"/>
    <w:pPr/>
    <w:rPr/>
  </w:style>
  <w:style w:type="paragraph" w:styleId="P455">
    <w:name w:val="NoticeAmend2-f"/>
    <w:basedOn w:val="P249"/>
    <w:next w:val="P455"/>
    <w:pPr/>
    <w:rPr/>
  </w:style>
  <w:style w:type="paragraph" w:styleId="P456">
    <w:name w:val="NoticeProc1-f"/>
    <w:basedOn w:val="P250"/>
    <w:next w:val="P456"/>
    <w:pPr/>
    <w:rPr/>
  </w:style>
  <w:style w:type="paragraph" w:styleId="P457">
    <w:name w:val="Yequation-f"/>
    <w:basedOn w:val="P254"/>
    <w:next w:val="P457"/>
    <w:pPr/>
    <w:rPr/>
  </w:style>
  <w:style w:type="paragraph" w:styleId="P458">
    <w:name w:val="Yprocheadnote-f"/>
    <w:basedOn w:val="P255"/>
    <w:next w:val="P458"/>
    <w:pPr>
      <w:shd w:val="clear" w:fill="D9D9D9"/>
      <w:ind w:left="240"/>
    </w:pPr>
    <w:rPr/>
  </w:style>
  <w:style w:type="paragraph" w:styleId="P459">
    <w:name w:val="headnoteitalic-f"/>
    <w:basedOn w:val="P255"/>
    <w:next w:val="P459"/>
    <w:pPr/>
    <w:rPr>
      <w:i w:val="1"/>
    </w:rPr>
  </w:style>
  <w:style w:type="paragraph" w:styleId="P460">
    <w:name w:val="Yheadnote-f"/>
    <w:basedOn w:val="P256"/>
    <w:next w:val="P460"/>
    <w:pPr/>
    <w:rPr/>
  </w:style>
  <w:style w:type="paragraph" w:styleId="P461">
    <w:name w:val="headnoteind-f"/>
    <w:basedOn w:val="P257"/>
    <w:next w:val="P461"/>
    <w:pPr/>
    <w:rPr/>
  </w:style>
  <w:style w:type="paragraph" w:styleId="P462">
    <w:name w:val="Ydefclause-f"/>
    <w:basedOn w:val="P268"/>
    <w:next w:val="P462"/>
    <w:pPr/>
    <w:rPr/>
  </w:style>
  <w:style w:type="paragraph" w:styleId="P463">
    <w:name w:val="Yprocdefclause-e"/>
    <w:basedOn w:val="P268"/>
    <w:next w:val="P463"/>
    <w:pPr>
      <w:tabs>
        <w:tab w:val="clear" w:pos="418" w:leader="none"/>
        <w:tab w:val="clear" w:pos="538" w:leader="none"/>
        <w:tab w:val="right" w:pos="672" w:leader="none"/>
        <w:tab w:val="left" w:pos="792" w:leader="none"/>
      </w:tabs>
      <w:ind w:left="778"/>
    </w:pPr>
    <w:rPr/>
  </w:style>
  <w:style w:type="paragraph" w:styleId="P464">
    <w:name w:val="Psubclause-f"/>
    <w:basedOn w:val="P270"/>
    <w:next w:val="P464"/>
    <w:pPr/>
    <w:rPr/>
  </w:style>
  <w:style w:type="paragraph" w:styleId="P465">
    <w:name w:val="Ssubclause-f"/>
    <w:basedOn w:val="P271"/>
    <w:next w:val="P465"/>
    <w:pPr/>
    <w:rPr/>
  </w:style>
  <w:style w:type="paragraph" w:styleId="P466">
    <w:name w:val="YSsubclause-e"/>
    <w:basedOn w:val="P271"/>
    <w:next w:val="P466"/>
    <w:pPr>
      <w:shd w:val="clear" w:fill="D9D9D9"/>
    </w:pPr>
    <w:rPr/>
  </w:style>
  <w:style w:type="paragraph" w:styleId="P467">
    <w:name w:val="sdefsubclause-e"/>
    <w:basedOn w:val="P271"/>
    <w:next w:val="P467"/>
    <w:pPr/>
    <w:rPr/>
  </w:style>
  <w:style w:type="paragraph" w:styleId="P468">
    <w:name w:val="Ysubclause-f"/>
    <w:basedOn w:val="P273"/>
    <w:next w:val="P468"/>
    <w:pPr/>
    <w:rPr/>
  </w:style>
  <w:style w:type="paragraph" w:styleId="P469">
    <w:name w:val="YprocSsubclause-e"/>
    <w:basedOn w:val="P273"/>
    <w:next w:val="P469"/>
    <w:pPr>
      <w:ind w:left="1195"/>
    </w:pPr>
    <w:rPr/>
  </w:style>
  <w:style w:type="paragraph" w:styleId="P470">
    <w:name w:val="Yprocsubclause-e"/>
    <w:basedOn w:val="P273"/>
    <w:next w:val="P470"/>
    <w:pPr>
      <w:tabs>
        <w:tab w:val="clear" w:pos="838" w:leader="none"/>
        <w:tab w:val="clear" w:pos="955" w:leader="none"/>
        <w:tab w:val="right" w:pos="1078" w:leader="none"/>
        <w:tab w:val="left" w:pos="1195" w:leader="none"/>
      </w:tabs>
      <w:ind w:left="1195"/>
    </w:pPr>
    <w:rPr/>
  </w:style>
  <w:style w:type="paragraph" w:styleId="P471">
    <w:name w:val="YPsubclause-f"/>
    <w:basedOn w:val="P274"/>
    <w:next w:val="P471"/>
    <w:pPr/>
    <w:rPr/>
  </w:style>
  <w:style w:type="paragraph" w:styleId="P472">
    <w:name w:val="Ydefsubclause-e"/>
    <w:basedOn w:val="P275"/>
    <w:next w:val="P472"/>
    <w:pPr>
      <w:shd w:val="clear" w:fill="D9D9D9"/>
    </w:pPr>
    <w:rPr/>
  </w:style>
  <w:style w:type="paragraph" w:styleId="P473">
    <w:name w:val="Psubsubclause-f"/>
    <w:basedOn w:val="P277"/>
    <w:next w:val="P473"/>
    <w:pPr/>
    <w:rPr/>
  </w:style>
  <w:style w:type="paragraph" w:styleId="P474">
    <w:name w:val="Ssubsubclause-f"/>
    <w:basedOn w:val="P278"/>
    <w:next w:val="P474"/>
    <w:pPr/>
    <w:rPr/>
  </w:style>
  <w:style w:type="paragraph" w:styleId="P475">
    <w:name w:val="YSsubsubclause-e"/>
    <w:basedOn w:val="P278"/>
    <w:next w:val="P475"/>
    <w:pPr>
      <w:shd w:val="clear" w:fill="D9D9D9"/>
    </w:pPr>
    <w:rPr/>
  </w:style>
  <w:style w:type="paragraph" w:styleId="P476">
    <w:name w:val="Ysubsubclause-f"/>
    <w:basedOn w:val="P280"/>
    <w:next w:val="P476"/>
    <w:pPr/>
    <w:rPr/>
  </w:style>
  <w:style w:type="paragraph" w:styleId="P477">
    <w:name w:val="Yprocsubsubclause-e"/>
    <w:basedOn w:val="P280"/>
    <w:next w:val="P477"/>
    <w:pPr>
      <w:tabs>
        <w:tab w:val="clear" w:pos="1315" w:leader="none"/>
        <w:tab w:val="clear" w:pos="1435" w:leader="none"/>
        <w:tab w:val="right" w:pos="1555" w:leader="none"/>
        <w:tab w:val="left" w:pos="1675" w:leader="none"/>
      </w:tabs>
      <w:ind w:left="1675"/>
    </w:pPr>
    <w:rPr/>
  </w:style>
  <w:style w:type="paragraph" w:styleId="P478">
    <w:name w:val="YPsubsubclause-f"/>
    <w:basedOn w:val="P281"/>
    <w:next w:val="P478"/>
    <w:pPr/>
    <w:rPr/>
  </w:style>
  <w:style w:type="paragraph" w:styleId="P479">
    <w:name w:val="Ydefsubsubclause-e"/>
    <w:basedOn w:val="P282"/>
    <w:next w:val="P479"/>
    <w:pPr>
      <w:shd w:val="clear" w:fill="D9D9D9"/>
    </w:pPr>
    <w:rPr/>
  </w:style>
  <w:style w:type="paragraph" w:styleId="P480">
    <w:name w:val="defsubsubsubclause-f"/>
    <w:basedOn w:val="P284"/>
    <w:next w:val="P480"/>
    <w:pPr/>
    <w:rPr/>
  </w:style>
  <w:style w:type="paragraph" w:styleId="P481">
    <w:name w:val="Ysubsubsubclause-f"/>
    <w:basedOn w:val="P285"/>
    <w:next w:val="P481"/>
    <w:pPr/>
    <w:rPr/>
  </w:style>
  <w:style w:type="paragraph" w:styleId="P482">
    <w:name w:val="Yprocsubsubsubclause-e"/>
    <w:basedOn w:val="P285"/>
    <w:next w:val="P482"/>
    <w:pPr>
      <w:tabs>
        <w:tab w:val="clear" w:pos="1675" w:leader="none"/>
        <w:tab w:val="clear" w:pos="1793" w:leader="none"/>
        <w:tab w:val="right" w:pos="1915" w:leader="none"/>
        <w:tab w:val="left" w:pos="2033" w:leader="none"/>
      </w:tabs>
      <w:ind w:left="2033"/>
    </w:pPr>
    <w:rPr/>
  </w:style>
  <w:style w:type="paragraph" w:styleId="P483">
    <w:name w:val="Ydefsubsubsubclause-e"/>
    <w:basedOn w:val="P285"/>
    <w:next w:val="P483"/>
    <w:pPr/>
    <w:rPr/>
  </w:style>
  <w:style w:type="paragraph" w:styleId="P484">
    <w:name w:val="YPsubsubsubclause-f"/>
    <w:basedOn w:val="P286"/>
    <w:next w:val="P484"/>
    <w:pPr/>
    <w:rPr/>
  </w:style>
  <w:style w:type="paragraph" w:styleId="P485">
    <w:name w:val="Psubsubsubclause-f"/>
    <w:basedOn w:val="P288"/>
    <w:next w:val="P485"/>
    <w:pPr/>
    <w:rPr/>
  </w:style>
  <w:style w:type="paragraph" w:styleId="P486">
    <w:name w:val="YSclause-f"/>
    <w:basedOn w:val="P290"/>
    <w:next w:val="P486"/>
    <w:pPr/>
    <w:rPr/>
  </w:style>
  <w:style w:type="paragraph" w:styleId="P487">
    <w:name w:val="YprocSclause-e"/>
    <w:basedOn w:val="P290"/>
    <w:next w:val="P487"/>
    <w:pPr>
      <w:ind w:left="792"/>
    </w:pPr>
    <w:rPr/>
  </w:style>
  <w:style w:type="paragraph" w:styleId="P488">
    <w:name w:val="YSdefclause-f"/>
    <w:basedOn w:val="P292"/>
    <w:next w:val="P488"/>
    <w:pPr/>
    <w:rPr/>
  </w:style>
  <w:style w:type="paragraph" w:styleId="P489">
    <w:name w:val="YprocSdefclause-e"/>
    <w:basedOn w:val="P292"/>
    <w:next w:val="P489"/>
    <w:pPr>
      <w:ind w:left="792"/>
    </w:pPr>
    <w:rPr/>
  </w:style>
  <w:style w:type="paragraph" w:styleId="P490">
    <w:name w:val="Yprocclause-f"/>
    <w:basedOn w:val="P294"/>
    <w:next w:val="P490"/>
    <w:pPr/>
    <w:rPr/>
  </w:style>
  <w:style w:type="paragraph" w:styleId="P491">
    <w:name w:val="pnoteclause-e"/>
    <w:basedOn w:val="P294"/>
    <w:next w:val="P491"/>
    <w:pPr/>
    <w:rPr/>
  </w:style>
  <w:style w:type="paragraph" w:styleId="P492">
    <w:name w:val="Yfirstdef-f"/>
    <w:basedOn w:val="P298"/>
    <w:next w:val="P492"/>
    <w:pPr/>
    <w:rPr/>
  </w:style>
  <w:style w:type="paragraph" w:styleId="P493">
    <w:name w:val="Yprocfirstdef-e"/>
    <w:basedOn w:val="P298"/>
    <w:next w:val="P493"/>
    <w:pPr>
      <w:ind w:hanging="190" w:left="430"/>
    </w:pPr>
    <w:rPr/>
  </w:style>
  <w:style w:type="paragraph" w:styleId="P494">
    <w:name w:val="YprocSdefinition-e"/>
    <w:basedOn w:val="P300"/>
    <w:next w:val="P494"/>
    <w:pPr>
      <w:ind w:left="430"/>
    </w:pPr>
    <w:rPr/>
  </w:style>
  <w:style w:type="paragraph" w:styleId="P495">
    <w:name w:val="YSdefinition-f"/>
    <w:basedOn w:val="P300"/>
    <w:next w:val="P495"/>
    <w:pPr/>
    <w:rPr/>
  </w:style>
  <w:style w:type="paragraph" w:styleId="P496">
    <w:name w:val="Yprocdefinition-f"/>
    <w:basedOn w:val="P302"/>
    <w:next w:val="P496"/>
    <w:pPr/>
    <w:rPr/>
  </w:style>
  <w:style w:type="paragraph" w:styleId="P497">
    <w:name w:val="Psubpara-f"/>
    <w:basedOn w:val="P304"/>
    <w:next w:val="P497"/>
    <w:pPr/>
    <w:rPr/>
  </w:style>
  <w:style w:type="paragraph" w:styleId="P498">
    <w:name w:val="Ssubpara-f"/>
    <w:basedOn w:val="P305"/>
    <w:next w:val="P498"/>
    <w:pPr/>
    <w:rPr/>
  </w:style>
  <w:style w:type="paragraph" w:styleId="P499">
    <w:name w:val="YSsubpara-e"/>
    <w:basedOn w:val="P305"/>
    <w:next w:val="P499"/>
    <w:pPr>
      <w:shd w:val="clear" w:fill="D9D9D9"/>
    </w:pPr>
    <w:rPr/>
  </w:style>
  <w:style w:type="paragraph" w:styleId="P500">
    <w:name w:val="Ysubpara-f"/>
    <w:basedOn w:val="P307"/>
    <w:next w:val="P500"/>
    <w:pPr/>
    <w:rPr/>
  </w:style>
  <w:style w:type="paragraph" w:styleId="P501">
    <w:name w:val="YprocSsubpara-e"/>
    <w:basedOn w:val="P307"/>
    <w:next w:val="P501"/>
    <w:pPr>
      <w:ind w:left="1195"/>
    </w:pPr>
    <w:rPr/>
  </w:style>
  <w:style w:type="paragraph" w:styleId="P502">
    <w:name w:val="Yprocsubpara-e"/>
    <w:basedOn w:val="P307"/>
    <w:next w:val="P502"/>
    <w:pPr>
      <w:tabs>
        <w:tab w:val="clear" w:pos="837" w:leader="none"/>
        <w:tab w:val="clear" w:pos="956" w:leader="none"/>
        <w:tab w:val="right" w:pos="1078" w:leader="none"/>
        <w:tab w:val="left" w:pos="1195" w:leader="none"/>
      </w:tabs>
      <w:ind w:left="1195"/>
    </w:pPr>
    <w:rPr/>
  </w:style>
  <w:style w:type="paragraph" w:styleId="P503">
    <w:name w:val="YPsubpara-f"/>
    <w:basedOn w:val="P308"/>
    <w:next w:val="P503"/>
    <w:pPr/>
    <w:rPr/>
  </w:style>
  <w:style w:type="paragraph" w:styleId="P504">
    <w:name w:val="equationind2-f"/>
    <w:basedOn w:val="P309"/>
    <w:next w:val="P504"/>
    <w:pPr/>
    <w:rPr/>
  </w:style>
  <w:style w:type="paragraph" w:styleId="P505">
    <w:name w:val="Yequationind2-e"/>
    <w:basedOn w:val="P309"/>
    <w:next w:val="P505"/>
    <w:pPr>
      <w:shd w:val="clear" w:fill="D9D9D9"/>
    </w:pPr>
    <w:rPr/>
  </w:style>
  <w:style w:type="paragraph" w:styleId="P506">
    <w:name w:val="Ydefsubpara-e"/>
    <w:basedOn w:val="P310"/>
    <w:next w:val="P506"/>
    <w:pPr>
      <w:shd w:val="clear" w:fill="D9D9D9"/>
    </w:pPr>
    <w:rPr/>
  </w:style>
  <w:style w:type="paragraph" w:styleId="P507">
    <w:name w:val="Psubsubpara-f"/>
    <w:basedOn w:val="P312"/>
    <w:next w:val="P507"/>
    <w:pPr/>
    <w:rPr/>
  </w:style>
  <w:style w:type="paragraph" w:styleId="P508">
    <w:name w:val="Ssubsubpara-f"/>
    <w:basedOn w:val="P313"/>
    <w:next w:val="P508"/>
    <w:pPr/>
    <w:rPr/>
  </w:style>
  <w:style w:type="paragraph" w:styleId="P509">
    <w:name w:val="YSsubsubpara-e"/>
    <w:basedOn w:val="P313"/>
    <w:next w:val="P509"/>
    <w:pPr>
      <w:shd w:val="clear" w:fill="D9D9D9"/>
    </w:pPr>
    <w:rPr/>
  </w:style>
  <w:style w:type="paragraph" w:styleId="P510">
    <w:name w:val="Ysubsubpara-f"/>
    <w:basedOn w:val="P315"/>
    <w:next w:val="P510"/>
    <w:pPr/>
    <w:rPr/>
  </w:style>
  <w:style w:type="paragraph" w:styleId="P511">
    <w:name w:val="YprocSsubsubpara-e"/>
    <w:basedOn w:val="P315"/>
    <w:next w:val="P511"/>
    <w:pPr>
      <w:ind w:left="1675"/>
    </w:pPr>
    <w:rPr/>
  </w:style>
  <w:style w:type="paragraph" w:styleId="P512">
    <w:name w:val="Yprocsubsubpara-e"/>
    <w:basedOn w:val="P315"/>
    <w:next w:val="P512"/>
    <w:pPr>
      <w:tabs>
        <w:tab w:val="clear" w:pos="1315" w:leader="none"/>
        <w:tab w:val="clear" w:pos="1435" w:leader="none"/>
        <w:tab w:val="right" w:pos="1555" w:leader="none"/>
        <w:tab w:val="left" w:pos="1675" w:leader="none"/>
      </w:tabs>
      <w:ind w:left="1675"/>
    </w:pPr>
    <w:rPr/>
  </w:style>
  <w:style w:type="paragraph" w:styleId="P513">
    <w:name w:val="YPsubsubpara-f"/>
    <w:basedOn w:val="P316"/>
    <w:next w:val="P513"/>
    <w:pPr/>
    <w:rPr/>
  </w:style>
  <w:style w:type="paragraph" w:styleId="P514">
    <w:name w:val="equationind3-f"/>
    <w:basedOn w:val="P317"/>
    <w:next w:val="P514"/>
    <w:pPr/>
    <w:rPr/>
  </w:style>
  <w:style w:type="paragraph" w:styleId="P515">
    <w:name w:val="Yequationind3-e"/>
    <w:basedOn w:val="P317"/>
    <w:next w:val="P515"/>
    <w:pPr>
      <w:shd w:val="clear" w:fill="D9D9D9"/>
    </w:pPr>
    <w:rPr/>
  </w:style>
  <w:style w:type="paragraph" w:styleId="P516">
    <w:name w:val="Ydefsubsubpara-e"/>
    <w:basedOn w:val="P318"/>
    <w:next w:val="P516"/>
    <w:pPr>
      <w:shd w:val="clear" w:fill="D9D9D9"/>
    </w:pPr>
    <w:rPr/>
  </w:style>
  <w:style w:type="paragraph" w:styleId="P517">
    <w:name w:val="Ysubsubsubpara-f"/>
    <w:basedOn w:val="P321"/>
    <w:next w:val="P517"/>
    <w:pPr/>
    <w:rPr/>
  </w:style>
  <w:style w:type="paragraph" w:styleId="P518">
    <w:name w:val="Yprocsubsubsubpara-e"/>
    <w:basedOn w:val="P321"/>
    <w:next w:val="P518"/>
    <w:pPr>
      <w:tabs>
        <w:tab w:val="clear" w:pos="1675" w:leader="none"/>
        <w:tab w:val="clear" w:pos="1793" w:leader="none"/>
        <w:tab w:val="right" w:pos="1915" w:leader="none"/>
        <w:tab w:val="left" w:pos="2033" w:leader="none"/>
      </w:tabs>
      <w:ind w:left="2033"/>
    </w:pPr>
    <w:rPr/>
  </w:style>
  <w:style w:type="paragraph" w:styleId="P519">
    <w:name w:val="YPsubsubsubpara-f"/>
    <w:basedOn w:val="P322"/>
    <w:next w:val="P519"/>
    <w:pPr/>
    <w:rPr/>
  </w:style>
  <w:style w:type="paragraph" w:styleId="P520">
    <w:name w:val="equationind4-f"/>
    <w:basedOn w:val="P323"/>
    <w:next w:val="P520"/>
    <w:pPr/>
    <w:rPr/>
  </w:style>
  <w:style w:type="paragraph" w:styleId="P521">
    <w:name w:val="Yequationind4-e"/>
    <w:basedOn w:val="P323"/>
    <w:next w:val="P521"/>
    <w:pPr>
      <w:shd w:val="clear" w:fill="D9D9D9"/>
    </w:pPr>
    <w:rPr/>
  </w:style>
  <w:style w:type="paragraph" w:styleId="P522">
    <w:name w:val="Psubsubsubpara-f"/>
    <w:basedOn w:val="P324"/>
    <w:next w:val="P522"/>
    <w:pPr/>
    <w:rPr/>
  </w:style>
  <w:style w:type="paragraph" w:styleId="P523">
    <w:name w:val="YSdefpara-f"/>
    <w:basedOn w:val="P326"/>
    <w:next w:val="P523"/>
    <w:pPr/>
    <w:rPr/>
  </w:style>
  <w:style w:type="paragraph" w:styleId="P524">
    <w:name w:val="YprocSdefpara-e"/>
    <w:basedOn w:val="P326"/>
    <w:next w:val="P524"/>
    <w:pPr>
      <w:ind w:left="792"/>
    </w:pPr>
    <w:rPr/>
  </w:style>
  <w:style w:type="paragraph" w:styleId="P525">
    <w:name w:val="YSparagraph-f"/>
    <w:basedOn w:val="P328"/>
    <w:next w:val="P525"/>
    <w:pPr/>
    <w:rPr/>
  </w:style>
  <w:style w:type="paragraph" w:styleId="P526">
    <w:name w:val="YprocSparagraph-e"/>
    <w:basedOn w:val="P328"/>
    <w:next w:val="P526"/>
    <w:pPr>
      <w:ind w:left="792"/>
    </w:pPr>
    <w:rPr/>
  </w:style>
  <w:style w:type="paragraph" w:styleId="P527">
    <w:name w:val="Yprocparagraph-f"/>
    <w:basedOn w:val="P330"/>
    <w:next w:val="P527"/>
    <w:pPr/>
    <w:rPr/>
  </w:style>
  <w:style w:type="paragraph" w:styleId="P528">
    <w:name w:val="Yequationind1-f"/>
    <w:basedOn w:val="P334"/>
    <w:next w:val="P528"/>
    <w:pPr>
      <w:shd w:val="clear" w:fill="D9D9D9"/>
    </w:pPr>
    <w:rPr/>
  </w:style>
  <w:style w:type="paragraph" w:styleId="P529">
    <w:name w:val="Yprocdefparagraph-e"/>
    <w:basedOn w:val="P335"/>
    <w:next w:val="P529"/>
    <w:pPr>
      <w:tabs>
        <w:tab w:val="clear" w:pos="418" w:leader="none"/>
        <w:tab w:val="clear" w:pos="538" w:leader="none"/>
        <w:tab w:val="right" w:pos="672" w:leader="none"/>
        <w:tab w:val="left" w:pos="792" w:leader="none"/>
      </w:tabs>
      <w:ind w:left="778"/>
    </w:pPr>
    <w:rPr/>
  </w:style>
  <w:style w:type="paragraph" w:styleId="P530">
    <w:name w:val="Ydefparagraph-f"/>
    <w:basedOn w:val="P335"/>
    <w:next w:val="P530"/>
    <w:pPr/>
    <w:rPr/>
  </w:style>
  <w:style w:type="paragraph" w:styleId="P531">
    <w:name w:val="Yfootnoteleft-f"/>
    <w:basedOn w:val="P338"/>
    <w:next w:val="P531"/>
    <w:pPr>
      <w:shd w:val="clear" w:fill="D9D9D9"/>
    </w:pPr>
    <w:rPr/>
  </w:style>
  <w:style w:type="paragraph" w:styleId="P532">
    <w:name w:val="Yprocheading1-f"/>
    <w:basedOn w:val="P343"/>
    <w:next w:val="P532"/>
    <w:pPr/>
    <w:rPr/>
  </w:style>
  <w:style w:type="paragraph" w:styleId="P533">
    <w:name w:val="Yheading1x-f"/>
    <w:basedOn w:val="P344"/>
    <w:next w:val="P533"/>
    <w:pPr/>
    <w:rPr/>
  </w:style>
  <w:style w:type="paragraph" w:styleId="P534">
    <w:name w:val="YPheading3-f"/>
    <w:basedOn w:val="P349"/>
    <w:next w:val="P534"/>
    <w:pPr>
      <w:shd w:val="clear" w:fill="D9D9D9"/>
    </w:pPr>
    <w:rPr/>
  </w:style>
  <w:style w:type="paragraph" w:styleId="P535">
    <w:name w:val="YPheadingx-f"/>
    <w:basedOn w:val="P353"/>
    <w:next w:val="P535"/>
    <w:pPr/>
    <w:rPr/>
  </w:style>
  <w:style w:type="paragraph" w:styleId="P536">
    <w:name w:val="Caution"/>
    <w:basedOn w:val="P357"/>
    <w:next w:val="P536"/>
    <w:pPr/>
    <w:rPr/>
  </w:style>
  <w:style w:type="paragraph" w:styleId="P537">
    <w:name w:val="Yparawindt2-f"/>
    <w:basedOn w:val="P361"/>
    <w:next w:val="P537"/>
    <w:pPr>
      <w:shd w:val="clear" w:fill="D9D9D9"/>
    </w:pPr>
    <w:rPr/>
  </w:style>
  <w:style w:type="paragraph" w:styleId="P538">
    <w:name w:val="Yparawindt3-f"/>
    <w:basedOn w:val="P364"/>
    <w:next w:val="P538"/>
    <w:pPr>
      <w:shd w:val="clear" w:fill="D9D9D9"/>
    </w:pPr>
    <w:rPr/>
  </w:style>
  <w:style w:type="paragraph" w:styleId="P539">
    <w:name w:val="Yprocpartnum-f"/>
    <w:basedOn w:val="P368"/>
    <w:next w:val="P539"/>
    <w:pPr/>
    <w:rPr/>
  </w:style>
  <w:style w:type="paragraph" w:styleId="P540">
    <w:name w:val="partnumRepeal-f"/>
    <w:basedOn w:val="P370"/>
    <w:next w:val="P540"/>
    <w:pPr/>
    <w:rPr/>
  </w:style>
  <w:style w:type="paragraph" w:styleId="P541">
    <w:name w:val="SPsubsection-f"/>
    <w:basedOn w:val="P374"/>
    <w:next w:val="P541"/>
    <w:pPr/>
    <w:rPr/>
  </w:style>
  <w:style w:type="paragraph" w:styleId="P542">
    <w:name w:val="YSPsubsection-e"/>
    <w:basedOn w:val="P374"/>
    <w:next w:val="P542"/>
    <w:pPr>
      <w:shd w:val="clear" w:fill="D9D9D9"/>
    </w:pPr>
    <w:rPr/>
  </w:style>
  <w:style w:type="paragraph" w:styleId="P543">
    <w:name w:val="Ssubsection-f"/>
    <w:basedOn w:val="P375"/>
    <w:next w:val="P543"/>
    <w:pPr/>
    <w:rPr/>
  </w:style>
  <w:style w:type="paragraph" w:styleId="P544">
    <w:name w:val="YSsubsection-e"/>
    <w:basedOn w:val="P375"/>
    <w:next w:val="P544"/>
    <w:pPr>
      <w:shd w:val="clear" w:fill="D9D9D9"/>
    </w:pPr>
    <w:rPr/>
  </w:style>
  <w:style w:type="paragraph" w:styleId="P545">
    <w:name w:val="Ysubsection-f"/>
    <w:basedOn w:val="P377"/>
    <w:next w:val="P545"/>
    <w:pPr/>
    <w:rPr/>
  </w:style>
  <w:style w:type="paragraph" w:styleId="P546">
    <w:name w:val="Yprocsubsection-e"/>
    <w:basedOn w:val="P377"/>
    <w:next w:val="P546"/>
    <w:pPr>
      <w:tabs>
        <w:tab w:val="clear" w:pos="189" w:leader="none"/>
        <w:tab w:val="left" w:pos="430" w:leader="none"/>
      </w:tabs>
      <w:ind w:left="240"/>
    </w:pPr>
    <w:rPr/>
  </w:style>
  <w:style w:type="paragraph" w:styleId="P547">
    <w:name w:val="YPsubsection-f"/>
    <w:basedOn w:val="P378"/>
    <w:next w:val="P547"/>
    <w:pPr/>
    <w:rPr/>
  </w:style>
  <w:style w:type="paragraph" w:styleId="P548">
    <w:name w:val="transsubsection-e"/>
    <w:basedOn w:val="P379"/>
    <w:next w:val="P548"/>
    <w:pPr/>
    <w:rPr/>
  </w:style>
  <w:style w:type="paragraph" w:styleId="P549">
    <w:name w:val="Psubsection-f"/>
    <w:basedOn w:val="P379"/>
    <w:next w:val="P549"/>
    <w:pPr/>
    <w:rPr/>
  </w:style>
  <w:style w:type="paragraph" w:styleId="P550">
    <w:name w:val="YSPsection-f"/>
    <w:basedOn w:val="P382"/>
    <w:next w:val="P550"/>
    <w:pPr/>
    <w:rPr/>
  </w:style>
  <w:style w:type="paragraph" w:styleId="P551">
    <w:name w:val="YSsection-f"/>
    <w:basedOn w:val="P384"/>
    <w:next w:val="P551"/>
    <w:pPr/>
    <w:rPr/>
  </w:style>
  <w:style w:type="paragraph" w:styleId="P552">
    <w:name w:val="YprocSsection-e"/>
    <w:basedOn w:val="P384"/>
    <w:next w:val="P552"/>
    <w:pPr>
      <w:tabs>
        <w:tab w:val="clear" w:pos="189" w:leader="none"/>
      </w:tabs>
      <w:ind w:left="240"/>
    </w:pPr>
    <w:rPr/>
  </w:style>
  <w:style w:type="paragraph" w:styleId="P553">
    <w:name w:val="Yprocsection-f"/>
    <w:basedOn w:val="P386"/>
    <w:next w:val="P553"/>
    <w:pPr/>
    <w:rPr/>
  </w:style>
  <w:style w:type="paragraph" w:styleId="P554">
    <w:name w:val="transsection-f"/>
    <w:basedOn w:val="P389"/>
    <w:next w:val="P554"/>
    <w:pPr/>
    <w:rPr/>
  </w:style>
  <w:style w:type="paragraph" w:styleId="P555">
    <w:name w:val="tableheadingRepeal-f"/>
    <w:basedOn w:val="P391"/>
    <w:next w:val="P555"/>
    <w:pPr/>
    <w:rPr/>
  </w:style>
  <w:style w:type="paragraph" w:styleId="P556">
    <w:name w:val="scheduleRepeal-f"/>
    <w:basedOn w:val="P395"/>
    <w:next w:val="P556"/>
    <w:pPr/>
    <w:rPr/>
  </w:style>
  <w:style w:type="paragraph" w:styleId="P557">
    <w:name w:val="Ytableitalic-f"/>
    <w:basedOn w:val="P398"/>
    <w:next w:val="P557"/>
    <w:pPr>
      <w:shd w:val="clear" w:fill="D9D9D9"/>
    </w:pPr>
    <w:rPr/>
  </w:style>
  <w:style w:type="paragraph" w:styleId="P558">
    <w:name w:val="tablebolditalic-f"/>
    <w:basedOn w:val="P398"/>
    <w:next w:val="P558"/>
    <w:pPr/>
    <w:rPr>
      <w:b w:val="1"/>
    </w:rPr>
  </w:style>
  <w:style w:type="paragraph" w:styleId="P559">
    <w:name w:val="Ytablebold-f"/>
    <w:basedOn w:val="P400"/>
    <w:next w:val="P559"/>
    <w:pPr/>
    <w:rPr>
      <w:b w:val="1"/>
    </w:rPr>
  </w:style>
  <w:style w:type="paragraph" w:styleId="P560">
    <w:name w:val="YTOCid-f"/>
    <w:basedOn w:val="P403"/>
    <w:next w:val="P560"/>
    <w:pPr/>
    <w:rPr/>
  </w:style>
  <w:style w:type="paragraph" w:styleId="P561">
    <w:name w:val="TOCheadLeft-f"/>
    <w:basedOn w:val="P405"/>
    <w:next w:val="P561"/>
    <w:pPr/>
    <w:rPr/>
  </w:style>
  <w:style w:type="paragraph" w:styleId="P562">
    <w:name w:val="YTOCheadLeft-e"/>
    <w:basedOn w:val="P405"/>
    <w:next w:val="P562"/>
    <w:pPr>
      <w:shd w:val="clear" w:fill="D9D9D9"/>
    </w:pPr>
    <w:rPr/>
  </w:style>
  <w:style w:type="paragraph" w:styleId="P563">
    <w:name w:val="YTOCHeadCenter-f"/>
    <w:basedOn w:val="P406"/>
    <w:next w:val="P563"/>
    <w:pPr/>
    <w:rPr/>
  </w:style>
  <w:style w:type="paragraph" w:styleId="P564">
    <w:name w:val="YTOCTable-f"/>
    <w:basedOn w:val="P408"/>
    <w:next w:val="P564"/>
    <w:pPr/>
    <w:rPr/>
  </w:style>
  <w:style w:type="paragraph" w:styleId="P565">
    <w:name w:val="YTOCPartCenter-f"/>
    <w:basedOn w:val="P410"/>
    <w:next w:val="P565"/>
    <w:pPr/>
    <w:rPr/>
  </w:style>
  <w:style w:type="paragraph" w:styleId="P566">
    <w:name w:val="TOCschedCenter-f"/>
    <w:basedOn w:val="P411"/>
    <w:next w:val="P566"/>
    <w:pPr/>
    <w:rPr/>
  </w:style>
  <w:style w:type="paragraph" w:styleId="P567">
    <w:name w:val="YTOCHead-f"/>
    <w:basedOn w:val="P412"/>
    <w:next w:val="P567"/>
    <w:pPr/>
    <w:rPr/>
  </w:style>
  <w:style w:type="paragraph" w:styleId="P568">
    <w:name w:val="TOCForm-f"/>
    <w:basedOn w:val="P413"/>
    <w:next w:val="P568"/>
    <w:pPr/>
    <w:rPr/>
  </w:style>
  <w:style w:type="paragraph" w:styleId="P569">
    <w:name w:val="YTOCForm-e"/>
    <w:basedOn w:val="P413"/>
    <w:next w:val="P569"/>
    <w:pPr>
      <w:shd w:val="clear" w:fill="D9D9D9"/>
    </w:pPr>
    <w:rPr/>
  </w:style>
  <w:style w:type="paragraph" w:styleId="P570">
    <w:name w:val="Ytablelevel1-f"/>
    <w:basedOn w:val="P416"/>
    <w:next w:val="P570"/>
    <w:pPr/>
    <w:rPr/>
  </w:style>
  <w:style w:type="paragraph" w:styleId="P571">
    <w:name w:val="Ytablelevel2-f"/>
    <w:basedOn w:val="P418"/>
    <w:next w:val="P571"/>
    <w:pPr/>
    <w:rPr/>
  </w:style>
  <w:style w:type="paragraph" w:styleId="P572">
    <w:name w:val="Ytablelevel3-f"/>
    <w:basedOn w:val="P420"/>
    <w:next w:val="P572"/>
    <w:pPr/>
    <w:rPr/>
  </w:style>
  <w:style w:type="paragraph" w:styleId="P573">
    <w:name w:val="Ytablelevel4-f"/>
    <w:basedOn w:val="P422"/>
    <w:next w:val="P573"/>
    <w:pPr/>
    <w:rPr/>
  </w:style>
  <w:style w:type="paragraph" w:styleId="P574">
    <w:name w:val="tableitaliclevel1x-f"/>
    <w:basedOn w:val="P423"/>
    <w:next w:val="P574"/>
    <w:pPr/>
    <w:rPr>
      <w:i w:val="1"/>
    </w:rPr>
  </w:style>
  <w:style w:type="paragraph" w:styleId="P575">
    <w:name w:val="Ytablelevel1x-f"/>
    <w:basedOn w:val="P424"/>
    <w:next w:val="P575"/>
    <w:pPr/>
    <w:rPr/>
  </w:style>
  <w:style w:type="paragraph" w:styleId="P576">
    <w:name w:val="Yproctablelevel1x-e"/>
    <w:basedOn w:val="P424"/>
    <w:next w:val="P576"/>
    <w:pPr>
      <w:ind w:left="240"/>
    </w:pPr>
    <w:rPr/>
  </w:style>
  <w:style w:type="paragraph" w:styleId="P577">
    <w:name w:val="Ytablelevel2x-f"/>
    <w:basedOn w:val="P427"/>
    <w:next w:val="P577"/>
    <w:pPr/>
    <w:rPr/>
  </w:style>
  <w:style w:type="paragraph" w:styleId="P578">
    <w:name w:val="Ytablelevel3x-f"/>
    <w:basedOn w:val="P429"/>
    <w:next w:val="P578"/>
    <w:pPr/>
    <w:rPr/>
  </w:style>
  <w:style w:type="paragraph" w:styleId="P579">
    <w:name w:val="Ytablelevel4x-f"/>
    <w:basedOn w:val="P431"/>
    <w:next w:val="P579"/>
    <w:pPr/>
    <w:rPr/>
  </w:style>
  <w:style w:type="paragraph" w:styleId="P580">
    <w:name w:val="TOCschedLeft-f"/>
    <w:basedOn w:val="P433"/>
    <w:next w:val="P580"/>
    <w:pPr/>
    <w:rPr/>
  </w:style>
  <w:style w:type="paragraph" w:styleId="P581">
    <w:name w:val="YTOCpartLeft-f"/>
    <w:basedOn w:val="P434"/>
    <w:next w:val="P581"/>
    <w:pPr/>
    <w:rPr/>
  </w:style>
  <w:style w:type="paragraph" w:styleId="P582">
    <w:name w:val="YTOCSched-f"/>
    <w:basedOn w:val="P436"/>
    <w:next w:val="P582"/>
    <w:pPr/>
    <w:rPr/>
  </w:style>
  <w:style w:type="paragraph" w:styleId="P583">
    <w:name w:val="formRepeal-f"/>
    <w:basedOn w:val="P445"/>
    <w:next w:val="P583"/>
    <w:pPr/>
    <w:rPr/>
  </w:style>
  <w:style w:type="paragraph" w:styleId="P584">
    <w:name w:val="NoticeAmend3-f"/>
    <w:basedOn w:val="P453"/>
    <w:next w:val="P584"/>
    <w:pPr/>
    <w:rPr/>
  </w:style>
  <w:style w:type="paragraph" w:styleId="P585">
    <w:name w:val="Yprocdefclause-f"/>
    <w:basedOn w:val="P463"/>
    <w:next w:val="P585"/>
    <w:pPr/>
    <w:rPr/>
  </w:style>
  <w:style w:type="paragraph" w:styleId="P586">
    <w:name w:val="YSsubclause-f"/>
    <w:basedOn w:val="P466"/>
    <w:next w:val="P586"/>
    <w:pPr/>
    <w:rPr/>
  </w:style>
  <w:style w:type="paragraph" w:styleId="P587">
    <w:name w:val="sdefsubclause-f"/>
    <w:basedOn w:val="P467"/>
    <w:next w:val="P587"/>
    <w:pPr/>
    <w:rPr/>
  </w:style>
  <w:style w:type="paragraph" w:styleId="P588">
    <w:name w:val="Ysdefsubclause-e"/>
    <w:basedOn w:val="P467"/>
    <w:next w:val="P588"/>
    <w:pPr>
      <w:shd w:val="clear" w:fill="D9D9D9"/>
    </w:pPr>
    <w:rPr/>
  </w:style>
  <w:style w:type="paragraph" w:styleId="P589">
    <w:name w:val="YprocSsubclause-f"/>
    <w:basedOn w:val="P469"/>
    <w:next w:val="P589"/>
    <w:pPr/>
    <w:rPr/>
  </w:style>
  <w:style w:type="paragraph" w:styleId="P590">
    <w:name w:val="Yprocsubclause-f"/>
    <w:basedOn w:val="P470"/>
    <w:next w:val="P590"/>
    <w:pPr/>
    <w:rPr/>
  </w:style>
  <w:style w:type="paragraph" w:styleId="P591">
    <w:name w:val="Yprocdefsubclause-e"/>
    <w:basedOn w:val="P472"/>
    <w:next w:val="P591"/>
    <w:pPr>
      <w:tabs>
        <w:tab w:val="clear" w:pos="838" w:leader="none"/>
        <w:tab w:val="clear" w:pos="955" w:leader="none"/>
        <w:tab w:val="right" w:pos="1078" w:leader="none"/>
        <w:tab w:val="left" w:pos="1296" w:leader="none"/>
      </w:tabs>
      <w:ind w:hanging="1032" w:left="1272"/>
    </w:pPr>
    <w:rPr/>
  </w:style>
  <w:style w:type="paragraph" w:styleId="P592">
    <w:name w:val="Ydefsubclause-f"/>
    <w:basedOn w:val="P472"/>
    <w:next w:val="P592"/>
    <w:pPr/>
    <w:rPr/>
  </w:style>
  <w:style w:type="paragraph" w:styleId="P593">
    <w:name w:val="YSsubsubclause-f"/>
    <w:basedOn w:val="P475"/>
    <w:next w:val="P593"/>
    <w:pPr/>
    <w:rPr/>
  </w:style>
  <w:style w:type="paragraph" w:styleId="P594">
    <w:name w:val="YprocSsubsubclause-e"/>
    <w:basedOn w:val="P475"/>
    <w:next w:val="P594"/>
    <w:pPr>
      <w:ind w:left="1675"/>
    </w:pPr>
    <w:rPr/>
  </w:style>
  <w:style w:type="paragraph" w:styleId="P595">
    <w:name w:val="Yprocsubsubclause-f"/>
    <w:basedOn w:val="P477"/>
    <w:next w:val="P595"/>
    <w:pPr/>
    <w:rPr/>
  </w:style>
  <w:style w:type="paragraph" w:styleId="P596">
    <w:name w:val="Yprocdefsubsubclause-e"/>
    <w:basedOn w:val="P479"/>
    <w:next w:val="P596"/>
    <w:pPr>
      <w:tabs>
        <w:tab w:val="clear" w:pos="1315" w:leader="none"/>
        <w:tab w:val="clear" w:pos="1435" w:leader="none"/>
        <w:tab w:val="right" w:pos="1555" w:leader="none"/>
        <w:tab w:val="left" w:pos="1675" w:leader="none"/>
      </w:tabs>
      <w:ind w:hanging="1440" w:left="1680"/>
    </w:pPr>
    <w:rPr/>
  </w:style>
  <w:style w:type="paragraph" w:styleId="P597">
    <w:name w:val="Ydefsubsubclause-f"/>
    <w:basedOn w:val="P479"/>
    <w:next w:val="P597"/>
    <w:pPr/>
    <w:rPr/>
  </w:style>
  <w:style w:type="paragraph" w:styleId="P598">
    <w:name w:val="Ydefsubsubsubclause-f"/>
    <w:basedOn w:val="P481"/>
    <w:next w:val="P598"/>
    <w:pPr/>
    <w:rPr/>
  </w:style>
  <w:style w:type="paragraph" w:styleId="P599">
    <w:name w:val="Yprocsubsubsubclause-f"/>
    <w:basedOn w:val="P482"/>
    <w:next w:val="P599"/>
    <w:pPr/>
    <w:rPr/>
  </w:style>
  <w:style w:type="paragraph" w:styleId="P600">
    <w:name w:val="Yprocdefsubsubsubclause-e"/>
    <w:basedOn w:val="P482"/>
    <w:next w:val="P600"/>
    <w:pPr/>
    <w:rPr/>
  </w:style>
  <w:style w:type="paragraph" w:styleId="P601">
    <w:name w:val="YprocSclause-f"/>
    <w:basedOn w:val="P487"/>
    <w:next w:val="P601"/>
    <w:pPr/>
    <w:rPr/>
  </w:style>
  <w:style w:type="paragraph" w:styleId="P602">
    <w:name w:val="YprocSdefclause-f"/>
    <w:basedOn w:val="P487"/>
    <w:next w:val="P602"/>
    <w:pPr/>
    <w:rPr/>
  </w:style>
  <w:style w:type="paragraph" w:styleId="P603">
    <w:name w:val="pnoteclause-f"/>
    <w:basedOn w:val="P490"/>
    <w:next w:val="P603"/>
    <w:pPr/>
    <w:rPr/>
  </w:style>
  <w:style w:type="paragraph" w:styleId="P604">
    <w:name w:val="Yprocfirstdef-f"/>
    <w:basedOn w:val="P493"/>
    <w:next w:val="P604"/>
    <w:pPr/>
    <w:rPr/>
  </w:style>
  <w:style w:type="paragraph" w:styleId="P605">
    <w:name w:val="YprocSdefinition-f"/>
    <w:basedOn w:val="P494"/>
    <w:next w:val="P605"/>
    <w:pPr/>
    <w:rPr/>
  </w:style>
  <w:style w:type="paragraph" w:styleId="P606">
    <w:name w:val="YSsubpara-f"/>
    <w:basedOn w:val="P499"/>
    <w:next w:val="P606"/>
    <w:pPr/>
    <w:rPr/>
  </w:style>
  <w:style w:type="paragraph" w:styleId="P607">
    <w:name w:val="YprocSsubpara-f"/>
    <w:basedOn w:val="P501"/>
    <w:next w:val="P607"/>
    <w:pPr/>
    <w:rPr/>
  </w:style>
  <w:style w:type="paragraph" w:styleId="P608">
    <w:name w:val="Yprocsubpara-f"/>
    <w:basedOn w:val="P502"/>
    <w:next w:val="P608"/>
    <w:pPr/>
    <w:rPr/>
  </w:style>
  <w:style w:type="paragraph" w:styleId="P609">
    <w:name w:val="Yequationind2-f"/>
    <w:basedOn w:val="P504"/>
    <w:next w:val="P609"/>
    <w:pPr>
      <w:shd w:val="clear" w:fill="D9D9D9"/>
    </w:pPr>
    <w:rPr/>
  </w:style>
  <w:style w:type="paragraph" w:styleId="P610">
    <w:name w:val="Yprocdefsubpara-e"/>
    <w:basedOn w:val="P506"/>
    <w:next w:val="P610"/>
    <w:pPr>
      <w:tabs>
        <w:tab w:val="right" w:pos="1078" w:leader="none"/>
        <w:tab w:val="left" w:pos="1195" w:leader="none"/>
      </w:tabs>
      <w:ind w:left="1195"/>
    </w:pPr>
    <w:rPr/>
  </w:style>
  <w:style w:type="paragraph" w:styleId="P611">
    <w:name w:val="Ydefsubpara-f"/>
    <w:basedOn w:val="P506"/>
    <w:next w:val="P611"/>
    <w:pPr/>
    <w:rPr/>
  </w:style>
  <w:style w:type="paragraph" w:styleId="P612">
    <w:name w:val="YSsubsubpara-f"/>
    <w:basedOn w:val="P509"/>
    <w:next w:val="P612"/>
    <w:pPr/>
    <w:rPr/>
  </w:style>
  <w:style w:type="paragraph" w:styleId="P613">
    <w:name w:val="YprocSsubsubpara-f"/>
    <w:basedOn w:val="P511"/>
    <w:next w:val="P613"/>
    <w:pPr/>
    <w:rPr/>
  </w:style>
  <w:style w:type="paragraph" w:styleId="P614">
    <w:name w:val="Yprocsubsubpara-f"/>
    <w:basedOn w:val="P512"/>
    <w:next w:val="P614"/>
    <w:pPr/>
    <w:rPr/>
  </w:style>
  <w:style w:type="paragraph" w:styleId="P615">
    <w:name w:val="Yequationind3-f"/>
    <w:basedOn w:val="P514"/>
    <w:next w:val="P615"/>
    <w:pPr>
      <w:shd w:val="clear" w:fill="D9D9D9"/>
    </w:pPr>
    <w:rPr/>
  </w:style>
  <w:style w:type="paragraph" w:styleId="P616">
    <w:name w:val="Yprocdefsubsubpara-e"/>
    <w:basedOn w:val="P516"/>
    <w:next w:val="P616"/>
    <w:pPr>
      <w:tabs>
        <w:tab w:val="right" w:pos="1555" w:leader="none"/>
        <w:tab w:val="left" w:pos="1675" w:leader="none"/>
      </w:tabs>
      <w:ind w:left="1675"/>
    </w:pPr>
    <w:rPr/>
  </w:style>
  <w:style w:type="paragraph" w:styleId="P617">
    <w:name w:val="Ydefsubsubpara-f"/>
    <w:basedOn w:val="P516"/>
    <w:next w:val="P617"/>
    <w:pPr/>
    <w:rPr/>
  </w:style>
  <w:style w:type="paragraph" w:styleId="P618">
    <w:name w:val="Yprocsubsubsubpara-f"/>
    <w:basedOn w:val="P518"/>
    <w:next w:val="P618"/>
    <w:pPr/>
    <w:rPr/>
  </w:style>
  <w:style w:type="paragraph" w:styleId="P619">
    <w:name w:val="Yequationind4-f"/>
    <w:basedOn w:val="P520"/>
    <w:next w:val="P619"/>
    <w:pPr>
      <w:shd w:val="clear" w:fill="D9D9D9"/>
    </w:pPr>
    <w:rPr/>
  </w:style>
  <w:style w:type="paragraph" w:styleId="P620">
    <w:name w:val="YprocSdefpara-f"/>
    <w:basedOn w:val="P524"/>
    <w:next w:val="P620"/>
    <w:pPr/>
    <w:rPr/>
  </w:style>
  <w:style w:type="paragraph" w:styleId="P621">
    <w:name w:val="YprocSparagraph-f"/>
    <w:basedOn w:val="P526"/>
    <w:next w:val="P621"/>
    <w:pPr/>
    <w:rPr/>
  </w:style>
  <w:style w:type="paragraph" w:styleId="P622">
    <w:name w:val="Yprocdefparagraph-f"/>
    <w:basedOn w:val="P529"/>
    <w:next w:val="P622"/>
    <w:pPr/>
    <w:rPr/>
  </w:style>
  <w:style w:type="paragraph" w:styleId="P623">
    <w:name w:val="YSPsubsection-f"/>
    <w:basedOn w:val="P542"/>
    <w:next w:val="P623"/>
    <w:pPr/>
    <w:rPr/>
  </w:style>
  <w:style w:type="paragraph" w:styleId="P624">
    <w:name w:val="YSsubsection-f"/>
    <w:basedOn w:val="P544"/>
    <w:next w:val="P624"/>
    <w:pPr/>
    <w:rPr/>
  </w:style>
  <w:style w:type="paragraph" w:styleId="P625">
    <w:name w:val="YprocSsubsection-e"/>
    <w:basedOn w:val="P544"/>
    <w:next w:val="P625"/>
    <w:pPr>
      <w:ind w:left="240"/>
    </w:pPr>
    <w:rPr/>
  </w:style>
  <w:style w:type="paragraph" w:styleId="P626">
    <w:name w:val="Yprocsubsection-f"/>
    <w:basedOn w:val="P546"/>
    <w:next w:val="P626"/>
    <w:pPr/>
    <w:rPr/>
  </w:style>
  <w:style w:type="paragraph" w:styleId="P627">
    <w:name w:val="transsubsection-f"/>
    <w:basedOn w:val="P549"/>
    <w:next w:val="P627"/>
    <w:pPr/>
    <w:rPr/>
  </w:style>
  <w:style w:type="paragraph" w:styleId="P628">
    <w:name w:val="YprocSsection-f"/>
    <w:basedOn w:val="P552"/>
    <w:next w:val="P628"/>
    <w:pPr/>
    <w:rPr/>
  </w:style>
  <w:style w:type="paragraph" w:styleId="P629">
    <w:name w:val="YTOCheadLeft-f"/>
    <w:basedOn w:val="P562"/>
    <w:next w:val="P629"/>
    <w:pPr/>
    <w:rPr/>
  </w:style>
  <w:style w:type="paragraph" w:styleId="P630">
    <w:name w:val="YTOCForm-f"/>
    <w:basedOn w:val="P569"/>
    <w:next w:val="P630"/>
    <w:pPr/>
    <w:rPr/>
  </w:style>
  <w:style w:type="paragraph" w:styleId="P631">
    <w:name w:val="Yproctablelevel1x-f"/>
    <w:basedOn w:val="P575"/>
    <w:next w:val="P631"/>
    <w:pPr>
      <w:ind w:left="240"/>
    </w:pPr>
    <w:rPr/>
  </w:style>
  <w:style w:type="paragraph" w:styleId="P632">
    <w:name w:val="Yproctableboldlevel1x-e"/>
    <w:basedOn w:val="P576"/>
    <w:next w:val="P632"/>
    <w:pPr/>
    <w:rPr>
      <w:b w:val="1"/>
    </w:rPr>
  </w:style>
  <w:style w:type="paragraph" w:styleId="P633">
    <w:name w:val="Ysdefsubclause-f"/>
    <w:basedOn w:val="P588"/>
    <w:next w:val="P633"/>
    <w:pPr/>
    <w:rPr/>
  </w:style>
  <w:style w:type="paragraph" w:styleId="P634">
    <w:name w:val="Yprocdefsubclause-f"/>
    <w:basedOn w:val="P591"/>
    <w:next w:val="P634"/>
    <w:pPr/>
    <w:rPr/>
  </w:style>
  <w:style w:type="paragraph" w:styleId="P635">
    <w:name w:val="YprocSsubsubclause-f"/>
    <w:basedOn w:val="P594"/>
    <w:next w:val="P635"/>
    <w:pPr/>
    <w:rPr/>
  </w:style>
  <w:style w:type="paragraph" w:styleId="P636">
    <w:name w:val="Yprocdefsubsubclause-f"/>
    <w:basedOn w:val="P596"/>
    <w:next w:val="P636"/>
    <w:pPr/>
    <w:rPr/>
  </w:style>
  <w:style w:type="paragraph" w:styleId="P637">
    <w:name w:val="Yprocdefsubsubsubclause-f"/>
    <w:basedOn w:val="P599"/>
    <w:next w:val="P637"/>
    <w:pPr/>
    <w:rPr/>
  </w:style>
  <w:style w:type="paragraph" w:styleId="P638">
    <w:name w:val="Yprocdefsubpara-f"/>
    <w:basedOn w:val="P610"/>
    <w:next w:val="P638"/>
    <w:pPr/>
    <w:rPr/>
  </w:style>
  <w:style w:type="paragraph" w:styleId="P639">
    <w:name w:val="Yprocdefsubsubpara-f"/>
    <w:basedOn w:val="P616"/>
    <w:next w:val="P639"/>
    <w:pPr/>
    <w:rPr/>
  </w:style>
  <w:style w:type="paragraph" w:styleId="P640">
    <w:name w:val="YprocSsubsection-f"/>
    <w:basedOn w:val="P625"/>
    <w:next w:val="P640"/>
    <w:pPr/>
    <w:rPr/>
  </w:style>
  <w:style w:type="paragraph" w:styleId="P641">
    <w:name w:val="Yproctableboldlevel1x-f"/>
    <w:basedOn w:val="P631"/>
    <w:next w:val="P64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apple-converted-space"/>
    <w:rPr>
      <w:color w:val="000000"/>
      <w:sz w:val="20"/>
    </w:rPr>
  </w:style>
  <w:style w:type="character" w:styleId="C6">
    <w:name w:val="FollowedHyperlink"/>
    <w:basedOn w:val="C0"/>
    <w:rPr>
      <w:color w:val="800080"/>
      <w:u w:val="single"/>
    </w:rPr>
  </w:style>
  <w:style w:type="character" w:styleId="C7">
    <w:name w:val="StatuteChap"/>
    <w:basedOn w:val="C0"/>
    <w:rPr>
      <w:rFonts w:ascii="Times New Roman" w:hAnsi="Times New Roman"/>
      <w:sz w:val="20"/>
    </w:rPr>
  </w:style>
  <w:style w:type="character" w:styleId="C8">
    <w:name w:val="ovbold"/>
    <w:basedOn w:val="C0"/>
    <w:rPr>
      <w:b w:val="1"/>
    </w:rPr>
  </w:style>
  <w:style w:type="character" w:styleId="C9">
    <w:name w:val="ovitalic"/>
    <w:basedOn w:val="C0"/>
    <w:rPr>
      <w:i w:val="1"/>
    </w:rPr>
  </w:style>
  <w:style w:type="character" w:styleId="C10">
    <w:name w:val="ovsmallcap"/>
    <w:basedOn w:val="C0"/>
    <w:rPr/>
  </w:style>
  <w:style w:type="character" w:styleId="C11">
    <w:name w:val="ovregular"/>
    <w:basedOn w:val="C0"/>
    <w:rPr>
      <w:b w:val="1"/>
    </w:rPr>
  </w:style>
  <w:style w:type="character" w:styleId="C12">
    <w:name w:val="ovitalicbold"/>
    <w:basedOn w:val="C0"/>
    <w:rPr>
      <w:b w:val="1"/>
      <w:i w:val="1"/>
    </w:rPr>
  </w:style>
  <w:style w:type="character" w:styleId="C13">
    <w:name w:val="UnderBlue"/>
    <w:basedOn w:val="C0"/>
    <w:rPr>
      <w:color w:val="0000FF"/>
      <w:u w:val="single" w:color="0000FF"/>
    </w:rPr>
  </w:style>
  <w:style w:type="character" w:styleId="C14">
    <w:name w:val="Strong"/>
    <w:basedOn w:val="C0"/>
    <w:rPr>
      <w:b w:val="1"/>
    </w:rPr>
  </w:style>
  <w:style w:type="character" w:styleId="C15">
    <w:name w:val="Page Number"/>
    <w:basedOn w:val="C0"/>
    <w:rPr/>
  </w:style>
  <w:style w:type="character" w:styleId="C16">
    <w:name w:val="StatutePageNum"/>
    <w:basedOn w:val="C7"/>
    <w:rPr/>
  </w:style>
  <w:style w:type="character" w:styleId="C17">
    <w:name w:val="StatuteName"/>
    <w:basedOn w:val="C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2012-05-17T16:33:00Z</dcterms:created>
  <cp:lastModifiedBy>Sud, Manu (MEDJCT)</cp:lastModifiedBy>
  <cp:lastPrinted>2012-05-22T17:43:00Z</cp:lastPrinted>
  <dcterms:modified xsi:type="dcterms:W3CDTF">2019-01-10T16:39:28Z</dcterms:modified>
  <cp:revision>13</cp:revision>
  <dc:subject>GROUND SOURCE HEAT PUMPS</dc:subject>
  <dc:title>Environmental Protection Act - O. Reg. 98/12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20120518</vt:lpwstr>
  </property>
  <property fmtid="{D5CDD505-2E9C-101B-9397-08002B2CF9AE}" pid="3" name="To Date">
    <vt:lpwstr>Present</vt:lpwstr>
  </property>
</Properties>
</file>