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5309159" Type="http://schemas.openxmlformats.org/package/2006/relationships/metadata/core-properties" Target="docProps/core.xml"/><Relationship Id="R75309159" Type="http://schemas.openxmlformats.org/officeDocument/2006/relationships/officeDocument" Target="word/document.xml"/><Relationship Id="customR7530915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31"/>
        <w:rPr>
          <w:lang w:val="fr-CA"/>
        </w:rPr>
      </w:pPr>
      <w:r>
        <w:rPr>
          <w:lang w:val="fr-CA"/>
        </w:rPr>
        <w:t>Environmental Protection Act</w:t>
        <w:br w:type="textWrapping"/>
        <w:t>Loi sur la protection de l’environnement</w:t>
      </w:r>
    </w:p>
    <w:p>
      <w:pPr>
        <w:pStyle w:val="P15"/>
        <w:rPr>
          <w:b w:val="0"/>
        </w:rPr>
      </w:pPr>
      <w:r>
        <w:t>R.R.O. 1990, REGULATION 338</w:t>
      </w:r>
    </w:p>
    <w:p>
      <w:pPr>
        <w:pStyle w:val="P16"/>
        <w:rPr>
          <w:b w:val="0"/>
        </w:rPr>
      </w:pPr>
      <w:r>
        <w:t>BOILERS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"https://www.ontario.ca/laws/regulation/R11271"</w:instrText>
      </w:r>
      <w:r>
        <w:fldChar w:fldCharType="separate"/>
      </w:r>
      <w:r>
        <w:rPr>
          <w:rStyle w:val="C2"/>
        </w:rPr>
        <w:t>271/11</w:t>
      </w:r>
      <w:r>
        <w:rPr>
          <w:rStyle w:val="C2"/>
        </w:rPr>
        <w:fldChar w:fldCharType="end"/>
      </w:r>
      <w:r>
        <w:t>.</w:t>
      </w:r>
    </w:p>
    <w:p>
      <w:pPr>
        <w:pStyle w:val="P557"/>
        <w:rPr>
          <w:lang w:val="fr-CA"/>
        </w:rPr>
      </w:pPr>
      <w:r>
        <w:t xml:space="preserve">Legislative History: 154/99, 521/99, </w:t>
      </w:r>
      <w:r>
        <w:fldChar w:fldCharType="begin"/>
      </w:r>
      <w:r>
        <w:instrText>HYPERLINK "https://www.ontario.ca/laws/regulation/R11271"</w:instrText>
      </w:r>
      <w:r>
        <w:fldChar w:fldCharType="separate"/>
      </w:r>
      <w:r>
        <w:rPr>
          <w:rStyle w:val="C2"/>
        </w:rPr>
        <w:t>271/11</w:t>
      </w:r>
      <w:r>
        <w:rPr>
          <w:rStyle w:val="C2"/>
        </w:rPr>
        <w:fldChar w:fldCharType="end"/>
      </w:r>
      <w:r>
        <w:t>.</w:t>
      </w:r>
    </w:p>
    <w:p>
      <w:pPr>
        <w:pStyle w:val="P21"/>
        <w:rPr>
          <w:b w:val="0"/>
          <w:i w:val="0"/>
        </w:rPr>
      </w:pPr>
      <w:r>
        <w:t>This Regulation is made in English only.</w:t>
      </w:r>
    </w:p>
    <w:p>
      <w:pPr>
        <w:pStyle w:val="P18"/>
      </w:pPr>
      <w:r>
        <w:tab/>
      </w:r>
      <w:r>
        <w:rPr>
          <w:b w:val="1"/>
        </w:rPr>
        <w:t>1.  </w:t>
      </w:r>
      <w:r>
        <w:t>In this Regulation,</w:t>
      </w:r>
    </w:p>
    <w:p>
      <w:pPr>
        <w:pStyle w:val="P14"/>
      </w:pPr>
      <w:r>
        <w:t>“ASTM method” means the American Society for Testing Materials standard method of test;</w:t>
      </w:r>
    </w:p>
    <w:p>
      <w:pPr>
        <w:pStyle w:val="P13"/>
      </w:pPr>
      <w:r>
        <w:t>“boiler” means equipment used for the purpose of producing hot water or steam;</w:t>
      </w:r>
    </w:p>
    <w:p>
      <w:pPr>
        <w:pStyle w:val="P13"/>
      </w:pPr>
      <w:r>
        <w:t>“gas” means natural gas, manufactured gas, propane-air gas or any mixture of any of them;</w:t>
      </w:r>
    </w:p>
    <w:p>
      <w:pPr>
        <w:pStyle w:val="P13"/>
      </w:pPr>
      <w:r>
        <w:t>“standard methods of sampling and testing” means,</w:t>
      </w:r>
    </w:p>
    <w:p>
      <w:pPr>
        <w:pStyle w:val="P12"/>
      </w:pPr>
      <w:r>
        <w:tab/>
        <w:t>(a)</w:t>
        <w:tab/>
        <w:t>in the case of fuel oil, ASTM method designated as D-129-60, and</w:t>
      </w:r>
    </w:p>
    <w:p>
      <w:pPr>
        <w:pStyle w:val="P12"/>
      </w:pPr>
      <w:r>
        <w:tab/>
        <w:t>(b)</w:t>
        <w:tab/>
        <w:t>in the case of coal, ASTM method designated as D3177-75;</w:t>
      </w:r>
    </w:p>
    <w:p>
      <w:pPr>
        <w:pStyle w:val="P13"/>
      </w:pPr>
      <w:r>
        <w:t xml:space="preserve">“sulphur content” means the average concentration of sulphur in a fuel in any ninety day period as determined by standard methods of sampling and testing.  R.R.O. 1990, Reg. 338, s. 1.</w:t>
      </w:r>
    </w:p>
    <w:p>
      <w:pPr>
        <w:pStyle w:val="P18"/>
      </w:pPr>
      <w:r>
        <w:tab/>
      </w:r>
      <w:r>
        <w:rPr>
          <w:b w:val="1"/>
        </w:rPr>
        <w:t>2.  </w:t>
      </w:r>
      <w:r>
        <w:t>(1)  This Regulation applies to every boiler that uses fuel oil or coal as fuel and,</w:t>
      </w:r>
    </w:p>
    <w:p>
      <w:pPr>
        <w:pStyle w:val="P11"/>
      </w:pPr>
      <w:r>
        <w:tab/>
        <w:t>(a)</w:t>
        <w:tab/>
        <w:t>is first put into operation after this Regulation comes into force;</w:t>
      </w:r>
    </w:p>
    <w:p>
      <w:pPr>
        <w:pStyle w:val="P11"/>
      </w:pPr>
      <w:r>
        <w:tab/>
        <w:t>(b)</w:t>
        <w:tab/>
        <w:t>undergoes physical modification that changes the boiler’s ability to use fuel and that results in,</w:t>
      </w:r>
    </w:p>
    <w:p>
      <w:pPr>
        <w:pStyle w:val="P19"/>
      </w:pPr>
      <w:r>
        <w:tab/>
        <w:t>(i)</w:t>
        <w:tab/>
        <w:t>the ability to fire fuel that is of a different type or grade and that has a higher sulphur content, or</w:t>
      </w:r>
    </w:p>
    <w:p>
      <w:pPr>
        <w:pStyle w:val="P19"/>
      </w:pPr>
      <w:r>
        <w:tab/>
        <w:t>(ii)</w:t>
        <w:tab/>
        <w:t>an increase in the maximum heat input capacity of the boiler at its maximum continuous rating;</w:t>
      </w:r>
    </w:p>
    <w:p>
      <w:pPr>
        <w:pStyle w:val="P11"/>
      </w:pPr>
      <w:r>
        <w:tab/>
        <w:t>(c)</w:t>
        <w:tab/>
        <w:t>is put into use after a period of more than twelve months of disuse;</w:t>
      </w:r>
    </w:p>
    <w:p>
      <w:pPr>
        <w:pStyle w:val="P11"/>
      </w:pPr>
      <w:r>
        <w:tab/>
        <w:t>(d)</w:t>
        <w:tab/>
        <w:t>an increase occurs in the sulphur content of the fuel used therein; or</w:t>
      </w:r>
    </w:p>
    <w:p>
      <w:pPr>
        <w:pStyle w:val="P11"/>
      </w:pPr>
      <w:r>
        <w:tab/>
        <w:t>(e)</w:t>
        <w:tab/>
        <w:t xml:space="preserve">that also uses purchased gas as a fuel where the gas purchase arrangements are modified after this Regulation comes into force so that increased permissible interruptions in the gas supply or any other modifications increase the potential maximum utilization of fuel oil or coal as fuel for the boiler.  R.R.O. 1990, Reg. 338, s. 2 (1); O. Reg. 521/99, s. 1.</w:t>
      </w:r>
    </w:p>
    <w:p>
      <w:pPr>
        <w:pStyle w:val="P20"/>
      </w:pPr>
      <w:r>
        <w:tab/>
        <w:t>(2)  This Regulation does not apply,</w:t>
      </w:r>
    </w:p>
    <w:p>
      <w:pPr>
        <w:pStyle w:val="P11"/>
      </w:pPr>
      <w:r>
        <w:tab/>
        <w:t>(a)</w:t>
        <w:tab/>
        <w:t>to boilers at an electric generating station of Ontario Power Generation Inc. or a subsidiary of Ontario Power Generation Inc.;</w:t>
      </w:r>
    </w:p>
    <w:p>
      <w:pPr>
        <w:pStyle w:val="P11"/>
      </w:pPr>
      <w:r>
        <w:tab/>
        <w:t>(b)</w:t>
        <w:tab/>
        <w:t>to boilers used solely for the purpose of comfort heating in dwellings housing not more than three families; or</w:t>
      </w:r>
    </w:p>
    <w:p>
      <w:pPr>
        <w:pStyle w:val="P11"/>
      </w:pPr>
      <w:r>
        <w:tab/>
        <w:t>(c)</w:t>
        <w:tab/>
        <w:t xml:space="preserve">to boilers used solely for the purpose of comfort heating in buildings using natural gas or No. 2 oil at a rate less than 1.58 million kilojoules per hour.  R.R.O. 1990, Reg. 338, s. 2 (2); O. Reg. 154/99, s. 1.</w:t>
      </w:r>
    </w:p>
    <w:p>
      <w:pPr>
        <w:pStyle w:val="P18"/>
      </w:pPr>
      <w:r>
        <w:t xml:space="preserve">  </w:t>
      </w:r>
      <w:r>
        <w:rPr/>
        <w:tab/>
      </w:r>
      <w:r>
        <w:rPr>
          <w:b/>
        </w:rPr>
        <w:t xml:space="preserve">3.  </w:t>
      </w:r>
      <w:r>
        <w:rPr/>
        <w:t xml:space="preserve">(1)  No person </w:t>
      </w:r>
      <w:r>
        <w:rPr>
          <w:highlight w:val="yellow"/>
        </w:rPr>
        <w:t>shall</w:t>
      </w:r>
      <w:r>
        <w:rPr/>
        <w:t xml:space="preserve"> use, in a boiler to which this Regulation applies, fuel oil or coal with a sulphur content in excess of 1 per cent.  R.R.O. 1990, Reg. 338, s. 3 (1).</w:t>
      </w:r>
    </w:p>
    <w:p>
      <w:pPr>
        <w:pStyle w:val="P20"/>
      </w:pPr>
      <w:r>
        <w:t xml:space="preserve">  </w:t>
      </w:r>
      <w:r>
        <w:rPr/>
        <w:tab/>
        <w:t xml:space="preserve">(2)  Subsection (1) does not apply to a person who has obtained and complies with an environmental compliance approval </w:t>
      </w:r>
      <w:r>
        <w:rPr>
          <w:highlight w:val="cyan"/>
        </w:rPr>
        <w:t>required</w:t>
      </w:r>
      <w:r>
        <w:rPr/>
        <w:t xml:space="preserve"> under section 9 of the Act for methods or devices that result in emissions to the natural environment of sulphur dioxide no greater than if the fuel has a sulphur content of 1 per cent.  R.R.O. 1990, Reg. 338, s. 3 (2); O. Reg. 271/11, s. 1.</w:t>
      </w:r>
    </w:p>
    <w:p>
      <w:pPr>
        <w:pStyle w:val="P20"/>
      </w:pPr>
      <w:r>
        <w:t xml:space="preserve">  </w:t>
      </w:r>
      <w:r>
        <w:rPr/>
        <w:tab/>
        <w:t xml:space="preserve">(3)  No person </w:t>
      </w:r>
      <w:r>
        <w:rPr>
          <w:highlight w:val="yellow"/>
        </w:rPr>
        <w:t>shall</w:t>
      </w:r>
      <w:r>
        <w:rPr/>
        <w:t xml:space="preserve"> use, in a boiler to which this Regulation applies, fuel oil or coal with a sulphur content that exceeds the sulphur content that will provide a maximum rate of wet sulphate deposition from the boiler of 0.1 kilograms per hectare per year, in an area set out in the Schedule, as predicted using the Ministry of the Environment Statistical Long Range Transport Model for Air Contaminants.  R.R.O. 1990, Reg. 338, s. 3 (3).</w:t>
      </w:r>
    </w:p>
    <w:p>
      <w:pPr>
        <w:pStyle w:val="P17"/>
        <w:rPr>
          <w:b w:val="1"/>
        </w:rPr>
      </w:pPr>
      <w:r>
        <w:t>Schedule</w:t>
      </w:r>
    </w:p>
    <w:p>
      <w:pPr>
        <w:pStyle w:val="P27"/>
      </w:pPr>
      <w:r>
        <w:tab/>
        <w:tab/>
        <w:t>That portion of Ontario, excluding the Counties of Grey and Bruce, bounded on the south by latitude 44°</w:t>
      </w:r>
      <w:r>
        <w:rPr>
          <w:lang w:val="en-US"/>
        </w:rPr>
        <w:t xml:space="preserve"> 45' North, on the east by longitude 76° 30'</w:t>
      </w:r>
      <w:r>
        <w:rPr>
          <w:rFonts w:ascii="Math-8502" w:hAnsi="Math-8502"/>
          <w:lang w:val="en-US"/>
        </w:rPr>
        <w:t xml:space="preserve"> </w:t>
      </w:r>
      <w:r>
        <w:rPr>
          <w:lang w:val="en-US"/>
        </w:rPr>
        <w:t>West and on the North by the latitude 50° 00' North.</w:t>
      </w:r>
    </w:p>
    <w:p>
      <w:pPr>
        <w:pStyle w:val="P26"/>
      </w:pPr>
      <w:r>
        <w:t>R.R.O. 1990, Reg. 338, Sched.</w:t>
      </w:r>
    </w:p>
    <w:p>
      <w:pPr>
        <w:pStyle w:val="P26"/>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80"/>
      <w:suff w:val="tab"/>
      <w:lvlText w:val="%1."/>
      <w:lvlJc w:val="left"/>
      <w:pPr>
        <w:ind w:hanging="360" w:left="1492"/>
        <w:tabs>
          <w:tab w:val="left" w:pos="1492" w:leader="none"/>
        </w:tabs>
      </w:pPr>
      <w:rPr/>
    </w:lvl>
    <w:lvl w:ilvl="1" w:tplc="4B24A52D">
      <w:start w:val="1"/>
      <w:numFmt w:val="decimal"/>
      <w:suff w:val="tab"/>
      <w:lvlText w:val="%1."/>
      <w:lvlJc w:val="left"/>
      <w:pPr/>
      <w:rPr/>
    </w:lvl>
    <w:lvl w:ilvl="2" w:tplc="73A158DA">
      <w:start w:val="1"/>
      <w:numFmt w:val="decimal"/>
      <w:suff w:val="tab"/>
      <w:lvlText w:val="%1."/>
      <w:lvlJc w:val="left"/>
      <w:pPr/>
      <w:rPr/>
    </w:lvl>
    <w:lvl w:ilvl="3" w:tplc="7B51AC81">
      <w:start w:val="1"/>
      <w:numFmt w:val="decimal"/>
      <w:suff w:val="tab"/>
      <w:lvlText w:val="%1."/>
      <w:lvlJc w:val="left"/>
      <w:pPr/>
      <w:rPr/>
    </w:lvl>
    <w:lvl w:ilvl="4" w:tplc="1974FC53">
      <w:start w:val="1"/>
      <w:numFmt w:val="decimal"/>
      <w:suff w:val="tab"/>
      <w:lvlText w:val="%1."/>
      <w:lvlJc w:val="left"/>
      <w:pPr/>
      <w:rPr/>
    </w:lvl>
    <w:lvl w:ilvl="5" w:tplc="4193F225">
      <w:start w:val="1"/>
      <w:numFmt w:val="decimal"/>
      <w:suff w:val="tab"/>
      <w:lvlText w:val="%1."/>
      <w:lvlJc w:val="left"/>
      <w:pPr/>
      <w:rPr/>
    </w:lvl>
    <w:lvl w:ilvl="6" w:tplc="4D4CF2CB">
      <w:start w:val="1"/>
      <w:numFmt w:val="decimal"/>
      <w:suff w:val="tab"/>
      <w:lvlText w:val="%1."/>
      <w:lvlJc w:val="left"/>
      <w:pPr/>
      <w:rPr/>
    </w:lvl>
    <w:lvl w:ilvl="7" w:tplc="653C7A0D">
      <w:start w:val="1"/>
      <w:numFmt w:val="decimal"/>
      <w:suff w:val="tab"/>
      <w:lvlText w:val="%1."/>
      <w:lvlJc w:val="left"/>
      <w:pPr/>
      <w:rPr/>
    </w:lvl>
    <w:lvl w:ilvl="8" w:tplc="128AAF16">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C0373D5">
      <w:start w:val="1"/>
      <w:numFmt w:val="decimal"/>
      <w:suff w:val="tab"/>
      <w:lvlText w:val="%1."/>
      <w:lvlJc w:val="left"/>
      <w:pPr/>
      <w:rPr/>
    </w:lvl>
    <w:lvl w:ilvl="2" w:tplc="33E97F35">
      <w:start w:val="1"/>
      <w:numFmt w:val="decimal"/>
      <w:suff w:val="tab"/>
      <w:lvlText w:val="%1."/>
      <w:lvlJc w:val="left"/>
      <w:pPr/>
      <w:rPr/>
    </w:lvl>
    <w:lvl w:ilvl="3" w:tplc="7D75CAC8">
      <w:start w:val="1"/>
      <w:numFmt w:val="decimal"/>
      <w:suff w:val="tab"/>
      <w:lvlText w:val="%1."/>
      <w:lvlJc w:val="left"/>
      <w:pPr/>
      <w:rPr/>
    </w:lvl>
    <w:lvl w:ilvl="4" w:tplc="359E00D6">
      <w:start w:val="1"/>
      <w:numFmt w:val="decimal"/>
      <w:suff w:val="tab"/>
      <w:lvlText w:val="%1."/>
      <w:lvlJc w:val="left"/>
      <w:pPr/>
      <w:rPr/>
    </w:lvl>
    <w:lvl w:ilvl="5" w:tplc="06EAD7D7">
      <w:start w:val="1"/>
      <w:numFmt w:val="decimal"/>
      <w:suff w:val="tab"/>
      <w:lvlText w:val="%1."/>
      <w:lvlJc w:val="left"/>
      <w:pPr/>
      <w:rPr/>
    </w:lvl>
    <w:lvl w:ilvl="6" w:tplc="389D8564">
      <w:start w:val="1"/>
      <w:numFmt w:val="decimal"/>
      <w:suff w:val="tab"/>
      <w:lvlText w:val="%1."/>
      <w:lvlJc w:val="left"/>
      <w:pPr/>
      <w:rPr/>
    </w:lvl>
    <w:lvl w:ilvl="7" w:tplc="02399809">
      <w:start w:val="1"/>
      <w:numFmt w:val="decimal"/>
      <w:suff w:val="tab"/>
      <w:lvlText w:val="%1."/>
      <w:lvlJc w:val="left"/>
      <w:pPr/>
      <w:rPr/>
    </w:lvl>
    <w:lvl w:ilvl="8" w:tplc="4A2F0E86">
      <w:start w:val="1"/>
      <w:numFmt w:val="decimal"/>
      <w:suff w:val="tab"/>
      <w:lvlText w:val="%1."/>
      <w:lvlJc w:val="left"/>
      <w:pPr/>
      <w:rPr/>
    </w:lvl>
  </w:abstractNum>
  <w:abstractNum w:abstractNumId="2">
    <w:nsid w:val="00000082"/>
    <w:multiLevelType w:val="hybridMultilevel"/>
    <w:lvl w:ilvl="0">
      <w:start w:val="1"/>
      <w:numFmt w:val="decimal"/>
      <w:pStyle w:val="P78"/>
      <w:suff w:val="tab"/>
      <w:lvlText w:val="%1."/>
      <w:lvlJc w:val="left"/>
      <w:pPr>
        <w:ind w:hanging="360" w:left="926"/>
        <w:tabs>
          <w:tab w:val="left" w:pos="926" w:leader="none"/>
        </w:tabs>
      </w:pPr>
      <w:rPr/>
    </w:lvl>
    <w:lvl w:ilvl="1" w:tplc="23082A07">
      <w:start w:val="1"/>
      <w:numFmt w:val="decimal"/>
      <w:suff w:val="tab"/>
      <w:lvlText w:val="%1."/>
      <w:lvlJc w:val="left"/>
      <w:pPr/>
      <w:rPr/>
    </w:lvl>
    <w:lvl w:ilvl="2" w:tplc="298CAB25">
      <w:start w:val="1"/>
      <w:numFmt w:val="decimal"/>
      <w:suff w:val="tab"/>
      <w:lvlText w:val="%1."/>
      <w:lvlJc w:val="left"/>
      <w:pPr/>
      <w:rPr/>
    </w:lvl>
    <w:lvl w:ilvl="3" w:tplc="465AAC52">
      <w:start w:val="1"/>
      <w:numFmt w:val="decimal"/>
      <w:suff w:val="tab"/>
      <w:lvlText w:val="%1."/>
      <w:lvlJc w:val="left"/>
      <w:pPr/>
      <w:rPr/>
    </w:lvl>
    <w:lvl w:ilvl="4" w:tplc="087BB793">
      <w:start w:val="1"/>
      <w:numFmt w:val="decimal"/>
      <w:suff w:val="tab"/>
      <w:lvlText w:val="%1."/>
      <w:lvlJc w:val="left"/>
      <w:pPr/>
      <w:rPr/>
    </w:lvl>
    <w:lvl w:ilvl="5" w:tplc="303118A7">
      <w:start w:val="1"/>
      <w:numFmt w:val="decimal"/>
      <w:suff w:val="tab"/>
      <w:lvlText w:val="%1."/>
      <w:lvlJc w:val="left"/>
      <w:pPr/>
      <w:rPr/>
    </w:lvl>
    <w:lvl w:ilvl="6" w:tplc="4BFCB33E">
      <w:start w:val="1"/>
      <w:numFmt w:val="decimal"/>
      <w:suff w:val="tab"/>
      <w:lvlText w:val="%1."/>
      <w:lvlJc w:val="left"/>
      <w:pPr/>
      <w:rPr/>
    </w:lvl>
    <w:lvl w:ilvl="7" w:tplc="6D47BEB9">
      <w:start w:val="1"/>
      <w:numFmt w:val="decimal"/>
      <w:suff w:val="tab"/>
      <w:lvlText w:val="%1."/>
      <w:lvlJc w:val="left"/>
      <w:pPr/>
      <w:rPr/>
    </w:lvl>
    <w:lvl w:ilvl="8" w:tplc="43A95EC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180C23F">
      <w:start w:val="1"/>
      <w:numFmt w:val="decimal"/>
      <w:suff w:val="tab"/>
      <w:lvlText w:val="%1."/>
      <w:lvlJc w:val="left"/>
      <w:pPr/>
      <w:rPr/>
    </w:lvl>
    <w:lvl w:ilvl="2" w:tplc="4FF334A9">
      <w:start w:val="1"/>
      <w:numFmt w:val="decimal"/>
      <w:suff w:val="tab"/>
      <w:lvlText w:val="%1."/>
      <w:lvlJc w:val="left"/>
      <w:pPr/>
      <w:rPr/>
    </w:lvl>
    <w:lvl w:ilvl="3" w:tplc="7A16CA3E">
      <w:start w:val="1"/>
      <w:numFmt w:val="decimal"/>
      <w:suff w:val="tab"/>
      <w:lvlText w:val="%1."/>
      <w:lvlJc w:val="left"/>
      <w:pPr/>
      <w:rPr/>
    </w:lvl>
    <w:lvl w:ilvl="4" w:tplc="79C48FDB">
      <w:start w:val="1"/>
      <w:numFmt w:val="decimal"/>
      <w:suff w:val="tab"/>
      <w:lvlText w:val="%1."/>
      <w:lvlJc w:val="left"/>
      <w:pPr/>
      <w:rPr/>
    </w:lvl>
    <w:lvl w:ilvl="5" w:tplc="0995A05E">
      <w:start w:val="1"/>
      <w:numFmt w:val="decimal"/>
      <w:suff w:val="tab"/>
      <w:lvlText w:val="%1."/>
      <w:lvlJc w:val="left"/>
      <w:pPr/>
      <w:rPr/>
    </w:lvl>
    <w:lvl w:ilvl="6" w:tplc="565F3A52">
      <w:start w:val="1"/>
      <w:numFmt w:val="decimal"/>
      <w:suff w:val="tab"/>
      <w:lvlText w:val="%1."/>
      <w:lvlJc w:val="left"/>
      <w:pPr/>
      <w:rPr/>
    </w:lvl>
    <w:lvl w:ilvl="7" w:tplc="06FC9F57">
      <w:start w:val="1"/>
      <w:numFmt w:val="decimal"/>
      <w:suff w:val="tab"/>
      <w:lvlText w:val="%1."/>
      <w:lvlJc w:val="left"/>
      <w:pPr/>
      <w:rPr/>
    </w:lvl>
    <w:lvl w:ilvl="8" w:tplc="348AC39F">
      <w:start w:val="1"/>
      <w:numFmt w:val="decimal"/>
      <w:suff w:val="tab"/>
      <w:lvlText w:val="%1."/>
      <w:lvlJc w:val="left"/>
      <w:pPr/>
      <w:rPr/>
    </w:lvl>
  </w:abstractNum>
  <w:abstractNum w:abstractNumId="4">
    <w:nsid w:val="00000080"/>
    <w:multiLevelType w:val="hybridMultilevel"/>
    <w:lvl w:ilvl="0">
      <w:start w:val="1"/>
      <w:numFmt w:val="bullet"/>
      <w:pStyle w:val="P70"/>
      <w:suff w:val="tab"/>
      <w:lvlText w:val=""/>
      <w:lvlJc w:val="left"/>
      <w:pPr>
        <w:ind w:hanging="360" w:left="1492"/>
        <w:tabs>
          <w:tab w:val="left" w:pos="1492" w:leader="none"/>
        </w:tabs>
      </w:pPr>
      <w:rPr>
        <w:rFonts w:ascii="Symbol" w:hAnsi="Symbol"/>
      </w:rPr>
    </w:lvl>
    <w:lvl w:ilvl="1" w:tplc="6DBA6527">
      <w:start w:val="1"/>
      <w:numFmt w:val="decimal"/>
      <w:suff w:val="tab"/>
      <w:lvlText w:val="%1."/>
      <w:lvlJc w:val="left"/>
      <w:pPr/>
      <w:rPr/>
    </w:lvl>
    <w:lvl w:ilvl="2" w:tplc="32FEB22A">
      <w:start w:val="1"/>
      <w:numFmt w:val="decimal"/>
      <w:suff w:val="tab"/>
      <w:lvlText w:val="%1."/>
      <w:lvlJc w:val="left"/>
      <w:pPr/>
      <w:rPr/>
    </w:lvl>
    <w:lvl w:ilvl="3" w:tplc="21D45AD3">
      <w:start w:val="1"/>
      <w:numFmt w:val="decimal"/>
      <w:suff w:val="tab"/>
      <w:lvlText w:val="%1."/>
      <w:lvlJc w:val="left"/>
      <w:pPr/>
      <w:rPr/>
    </w:lvl>
    <w:lvl w:ilvl="4" w:tplc="3C8ABED4">
      <w:start w:val="1"/>
      <w:numFmt w:val="decimal"/>
      <w:suff w:val="tab"/>
      <w:lvlText w:val="%1."/>
      <w:lvlJc w:val="left"/>
      <w:pPr/>
      <w:rPr/>
    </w:lvl>
    <w:lvl w:ilvl="5" w:tplc="1DB1FDB6">
      <w:start w:val="1"/>
      <w:numFmt w:val="decimal"/>
      <w:suff w:val="tab"/>
      <w:lvlText w:val="%1."/>
      <w:lvlJc w:val="left"/>
      <w:pPr/>
      <w:rPr/>
    </w:lvl>
    <w:lvl w:ilvl="6" w:tplc="5D01EB9B">
      <w:start w:val="1"/>
      <w:numFmt w:val="decimal"/>
      <w:suff w:val="tab"/>
      <w:lvlText w:val="%1."/>
      <w:lvlJc w:val="left"/>
      <w:pPr/>
      <w:rPr/>
    </w:lvl>
    <w:lvl w:ilvl="7" w:tplc="11CFECBF">
      <w:start w:val="1"/>
      <w:numFmt w:val="decimal"/>
      <w:suff w:val="tab"/>
      <w:lvlText w:val="%1."/>
      <w:lvlJc w:val="left"/>
      <w:pPr/>
      <w:rPr/>
    </w:lvl>
    <w:lvl w:ilvl="8" w:tplc="66C8C174">
      <w:start w:val="1"/>
      <w:numFmt w:val="decimal"/>
      <w:suff w:val="tab"/>
      <w:lvlText w:val="%1."/>
      <w:lvlJc w:val="left"/>
      <w:pPr/>
      <w:rPr/>
    </w:lvl>
  </w:abstractNum>
  <w:abstractNum w:abstractNumId="5">
    <w:nsid w:val="0000007F"/>
    <w:multiLevelType w:val="hybridMultilevel"/>
    <w:lvl w:ilvl="0">
      <w:start w:val="1"/>
      <w:numFmt w:val="bullet"/>
      <w:pStyle w:val="P69"/>
      <w:suff w:val="tab"/>
      <w:lvlText w:val=""/>
      <w:lvlJc w:val="left"/>
      <w:pPr>
        <w:ind w:hanging="360" w:left="1209"/>
        <w:tabs>
          <w:tab w:val="left" w:pos="1209" w:leader="none"/>
        </w:tabs>
      </w:pPr>
      <w:rPr>
        <w:rFonts w:ascii="Symbol" w:hAnsi="Symbol"/>
      </w:rPr>
    </w:lvl>
    <w:lvl w:ilvl="1" w:tplc="0BF2486D">
      <w:start w:val="1"/>
      <w:numFmt w:val="decimal"/>
      <w:suff w:val="tab"/>
      <w:lvlText w:val="%1."/>
      <w:lvlJc w:val="left"/>
      <w:pPr/>
      <w:rPr/>
    </w:lvl>
    <w:lvl w:ilvl="2" w:tplc="6485532B">
      <w:start w:val="1"/>
      <w:numFmt w:val="decimal"/>
      <w:suff w:val="tab"/>
      <w:lvlText w:val="%1."/>
      <w:lvlJc w:val="left"/>
      <w:pPr/>
      <w:rPr/>
    </w:lvl>
    <w:lvl w:ilvl="3" w:tplc="16E0D7C9">
      <w:start w:val="1"/>
      <w:numFmt w:val="decimal"/>
      <w:suff w:val="tab"/>
      <w:lvlText w:val="%1."/>
      <w:lvlJc w:val="left"/>
      <w:pPr/>
      <w:rPr/>
    </w:lvl>
    <w:lvl w:ilvl="4" w:tplc="16943F7C">
      <w:start w:val="1"/>
      <w:numFmt w:val="decimal"/>
      <w:suff w:val="tab"/>
      <w:lvlText w:val="%1."/>
      <w:lvlJc w:val="left"/>
      <w:pPr/>
      <w:rPr/>
    </w:lvl>
    <w:lvl w:ilvl="5" w:tplc="0E8C2C74">
      <w:start w:val="1"/>
      <w:numFmt w:val="decimal"/>
      <w:suff w:val="tab"/>
      <w:lvlText w:val="%1."/>
      <w:lvlJc w:val="left"/>
      <w:pPr/>
      <w:rPr/>
    </w:lvl>
    <w:lvl w:ilvl="6" w:tplc="60C69CD9">
      <w:start w:val="1"/>
      <w:numFmt w:val="decimal"/>
      <w:suff w:val="tab"/>
      <w:lvlText w:val="%1."/>
      <w:lvlJc w:val="left"/>
      <w:pPr/>
      <w:rPr/>
    </w:lvl>
    <w:lvl w:ilvl="7" w:tplc="75393CEA">
      <w:start w:val="1"/>
      <w:numFmt w:val="decimal"/>
      <w:suff w:val="tab"/>
      <w:lvlText w:val="%1."/>
      <w:lvlJc w:val="left"/>
      <w:pPr/>
      <w:rPr/>
    </w:lvl>
    <w:lvl w:ilvl="8" w:tplc="72A74D91">
      <w:start w:val="1"/>
      <w:numFmt w:val="decimal"/>
      <w:suff w:val="tab"/>
      <w:lvlText w:val="%1."/>
      <w:lvlJc w:val="left"/>
      <w:pPr/>
      <w:rPr/>
    </w:lvl>
  </w:abstractNum>
  <w:abstractNum w:abstractNumId="6">
    <w:nsid w:val="0000007E"/>
    <w:multiLevelType w:val="hybridMultilevel"/>
    <w:lvl w:ilvl="0">
      <w:start w:val="1"/>
      <w:numFmt w:val="bullet"/>
      <w:pStyle w:val="P68"/>
      <w:suff w:val="tab"/>
      <w:lvlText w:val=""/>
      <w:lvlJc w:val="left"/>
      <w:pPr>
        <w:ind w:hanging="360" w:left="926"/>
        <w:tabs>
          <w:tab w:val="left" w:pos="926" w:leader="none"/>
        </w:tabs>
      </w:pPr>
      <w:rPr>
        <w:rFonts w:ascii="Symbol" w:hAnsi="Symbol"/>
      </w:rPr>
    </w:lvl>
    <w:lvl w:ilvl="1" w:tplc="64200BB6">
      <w:start w:val="1"/>
      <w:numFmt w:val="decimal"/>
      <w:suff w:val="tab"/>
      <w:lvlText w:val="%1."/>
      <w:lvlJc w:val="left"/>
      <w:pPr/>
      <w:rPr/>
    </w:lvl>
    <w:lvl w:ilvl="2" w:tplc="42A8EE9A">
      <w:start w:val="1"/>
      <w:numFmt w:val="decimal"/>
      <w:suff w:val="tab"/>
      <w:lvlText w:val="%1."/>
      <w:lvlJc w:val="left"/>
      <w:pPr/>
      <w:rPr/>
    </w:lvl>
    <w:lvl w:ilvl="3" w:tplc="43704133">
      <w:start w:val="1"/>
      <w:numFmt w:val="decimal"/>
      <w:suff w:val="tab"/>
      <w:lvlText w:val="%1."/>
      <w:lvlJc w:val="left"/>
      <w:pPr/>
      <w:rPr/>
    </w:lvl>
    <w:lvl w:ilvl="4" w:tplc="2F54FA43">
      <w:start w:val="1"/>
      <w:numFmt w:val="decimal"/>
      <w:suff w:val="tab"/>
      <w:lvlText w:val="%1."/>
      <w:lvlJc w:val="left"/>
      <w:pPr/>
      <w:rPr/>
    </w:lvl>
    <w:lvl w:ilvl="5" w:tplc="2C2D3D98">
      <w:start w:val="1"/>
      <w:numFmt w:val="decimal"/>
      <w:suff w:val="tab"/>
      <w:lvlText w:val="%1."/>
      <w:lvlJc w:val="left"/>
      <w:pPr/>
      <w:rPr/>
    </w:lvl>
    <w:lvl w:ilvl="6" w:tplc="7DEA9355">
      <w:start w:val="1"/>
      <w:numFmt w:val="decimal"/>
      <w:suff w:val="tab"/>
      <w:lvlText w:val="%1."/>
      <w:lvlJc w:val="left"/>
      <w:pPr/>
      <w:rPr/>
    </w:lvl>
    <w:lvl w:ilvl="7" w:tplc="4C5FAA63">
      <w:start w:val="1"/>
      <w:numFmt w:val="decimal"/>
      <w:suff w:val="tab"/>
      <w:lvlText w:val="%1."/>
      <w:lvlJc w:val="left"/>
      <w:pPr/>
      <w:rPr/>
    </w:lvl>
    <w:lvl w:ilvl="8" w:tplc="13BBB8CD">
      <w:start w:val="1"/>
      <w:numFmt w:val="decimal"/>
      <w:suff w:val="tab"/>
      <w:lvlText w:val="%1."/>
      <w:lvlJc w:val="left"/>
      <w:pPr/>
      <w:rPr/>
    </w:lvl>
  </w:abstractNum>
  <w:abstractNum w:abstractNumId="7">
    <w:nsid w:val="0000007D"/>
    <w:multiLevelType w:val="hybridMultilevel"/>
    <w:lvl w:ilvl="0">
      <w:start w:val="1"/>
      <w:numFmt w:val="bullet"/>
      <w:pStyle w:val="P67"/>
      <w:suff w:val="tab"/>
      <w:lvlText w:val=""/>
      <w:lvlJc w:val="left"/>
      <w:pPr>
        <w:ind w:hanging="360" w:left="643"/>
        <w:tabs>
          <w:tab w:val="left" w:pos="643" w:leader="none"/>
        </w:tabs>
      </w:pPr>
      <w:rPr>
        <w:rFonts w:ascii="Symbol" w:hAnsi="Symbol"/>
      </w:rPr>
    </w:lvl>
    <w:lvl w:ilvl="1" w:tplc="2B57340B">
      <w:start w:val="1"/>
      <w:numFmt w:val="decimal"/>
      <w:suff w:val="tab"/>
      <w:lvlText w:val="%1."/>
      <w:lvlJc w:val="left"/>
      <w:pPr/>
      <w:rPr/>
    </w:lvl>
    <w:lvl w:ilvl="2" w:tplc="623EE3F9">
      <w:start w:val="1"/>
      <w:numFmt w:val="decimal"/>
      <w:suff w:val="tab"/>
      <w:lvlText w:val="%1."/>
      <w:lvlJc w:val="left"/>
      <w:pPr/>
      <w:rPr/>
    </w:lvl>
    <w:lvl w:ilvl="3" w:tplc="2A53DFD6">
      <w:start w:val="1"/>
      <w:numFmt w:val="decimal"/>
      <w:suff w:val="tab"/>
      <w:lvlText w:val="%1."/>
      <w:lvlJc w:val="left"/>
      <w:pPr/>
      <w:rPr/>
    </w:lvl>
    <w:lvl w:ilvl="4" w:tplc="27169175">
      <w:start w:val="1"/>
      <w:numFmt w:val="decimal"/>
      <w:suff w:val="tab"/>
      <w:lvlText w:val="%1."/>
      <w:lvlJc w:val="left"/>
      <w:pPr/>
      <w:rPr/>
    </w:lvl>
    <w:lvl w:ilvl="5" w:tplc="2EA1627F">
      <w:start w:val="1"/>
      <w:numFmt w:val="decimal"/>
      <w:suff w:val="tab"/>
      <w:lvlText w:val="%1."/>
      <w:lvlJc w:val="left"/>
      <w:pPr/>
      <w:rPr/>
    </w:lvl>
    <w:lvl w:ilvl="6" w:tplc="52601436">
      <w:start w:val="1"/>
      <w:numFmt w:val="decimal"/>
      <w:suff w:val="tab"/>
      <w:lvlText w:val="%1."/>
      <w:lvlJc w:val="left"/>
      <w:pPr/>
      <w:rPr/>
    </w:lvl>
    <w:lvl w:ilvl="7" w:tplc="1FD840AD">
      <w:start w:val="1"/>
      <w:numFmt w:val="decimal"/>
      <w:suff w:val="tab"/>
      <w:lvlText w:val="%1."/>
      <w:lvlJc w:val="left"/>
      <w:pPr/>
      <w:rPr/>
    </w:lvl>
    <w:lvl w:ilvl="8" w:tplc="147F32E1">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8A545AD">
      <w:start w:val="1"/>
      <w:numFmt w:val="decimal"/>
      <w:suff w:val="tab"/>
      <w:lvlText w:val="%1."/>
      <w:lvlJc w:val="left"/>
      <w:pPr/>
      <w:rPr/>
    </w:lvl>
    <w:lvl w:ilvl="2" w:tplc="667D6B32">
      <w:start w:val="1"/>
      <w:numFmt w:val="decimal"/>
      <w:suff w:val="tab"/>
      <w:lvlText w:val="%1."/>
      <w:lvlJc w:val="left"/>
      <w:pPr/>
      <w:rPr/>
    </w:lvl>
    <w:lvl w:ilvl="3" w:tplc="0BDAAE6F">
      <w:start w:val="1"/>
      <w:numFmt w:val="decimal"/>
      <w:suff w:val="tab"/>
      <w:lvlText w:val="%1."/>
      <w:lvlJc w:val="left"/>
      <w:pPr/>
      <w:rPr/>
    </w:lvl>
    <w:lvl w:ilvl="4" w:tplc="6958C0B5">
      <w:start w:val="1"/>
      <w:numFmt w:val="decimal"/>
      <w:suff w:val="tab"/>
      <w:lvlText w:val="%1."/>
      <w:lvlJc w:val="left"/>
      <w:pPr/>
      <w:rPr/>
    </w:lvl>
    <w:lvl w:ilvl="5" w:tplc="76ABCAD2">
      <w:start w:val="1"/>
      <w:numFmt w:val="decimal"/>
      <w:suff w:val="tab"/>
      <w:lvlText w:val="%1."/>
      <w:lvlJc w:val="left"/>
      <w:pPr/>
      <w:rPr/>
    </w:lvl>
    <w:lvl w:ilvl="6" w:tplc="49685732">
      <w:start w:val="1"/>
      <w:numFmt w:val="decimal"/>
      <w:suff w:val="tab"/>
      <w:lvlText w:val="%1."/>
      <w:lvlJc w:val="left"/>
      <w:pPr/>
      <w:rPr/>
    </w:lvl>
    <w:lvl w:ilvl="7" w:tplc="4FEA031D">
      <w:start w:val="1"/>
      <w:numFmt w:val="decimal"/>
      <w:suff w:val="tab"/>
      <w:lvlText w:val="%1."/>
      <w:lvlJc w:val="left"/>
      <w:pPr/>
      <w:rPr/>
    </w:lvl>
    <w:lvl w:ilvl="8" w:tplc="6155774C">
      <w:start w:val="1"/>
      <w:numFmt w:val="decimal"/>
      <w:suff w:val="tab"/>
      <w:lvlText w:val="%1."/>
      <w:lvlJc w:val="left"/>
      <w:pPr/>
      <w:rPr/>
    </w:lvl>
  </w:abstractNum>
  <w:abstractNum w:abstractNumId="9">
    <w:nsid w:val="00000077"/>
    <w:multiLevelType w:val="hybridMultilevel"/>
    <w:lvl w:ilvl="0">
      <w:start w:val="1"/>
      <w:numFmt w:val="bullet"/>
      <w:pStyle w:val="P66"/>
      <w:suff w:val="tab"/>
      <w:lvlText w:val=""/>
      <w:lvlJc w:val="left"/>
      <w:pPr>
        <w:ind w:hanging="360" w:left="360"/>
        <w:tabs>
          <w:tab w:val="left" w:pos="360" w:leader="none"/>
        </w:tabs>
      </w:pPr>
      <w:rPr>
        <w:rFonts w:ascii="Symbol" w:hAnsi="Symbol"/>
      </w:rPr>
    </w:lvl>
    <w:lvl w:ilvl="1" w:tplc="6A0C719D">
      <w:start w:val="1"/>
      <w:numFmt w:val="decimal"/>
      <w:suff w:val="tab"/>
      <w:lvlText w:val="%1."/>
      <w:lvlJc w:val="left"/>
      <w:pPr/>
      <w:rPr/>
    </w:lvl>
    <w:lvl w:ilvl="2" w:tplc="3AEC83C3">
      <w:start w:val="1"/>
      <w:numFmt w:val="decimal"/>
      <w:suff w:val="tab"/>
      <w:lvlText w:val="%1."/>
      <w:lvlJc w:val="left"/>
      <w:pPr/>
      <w:rPr/>
    </w:lvl>
    <w:lvl w:ilvl="3" w:tplc="41670934">
      <w:start w:val="1"/>
      <w:numFmt w:val="decimal"/>
      <w:suff w:val="tab"/>
      <w:lvlText w:val="%1."/>
      <w:lvlJc w:val="left"/>
      <w:pPr/>
      <w:rPr/>
    </w:lvl>
    <w:lvl w:ilvl="4" w:tplc="19502E65">
      <w:start w:val="1"/>
      <w:numFmt w:val="decimal"/>
      <w:suff w:val="tab"/>
      <w:lvlText w:val="%1."/>
      <w:lvlJc w:val="left"/>
      <w:pPr/>
      <w:rPr/>
    </w:lvl>
    <w:lvl w:ilvl="5" w:tplc="048B53F0">
      <w:start w:val="1"/>
      <w:numFmt w:val="decimal"/>
      <w:suff w:val="tab"/>
      <w:lvlText w:val="%1."/>
      <w:lvlJc w:val="left"/>
      <w:pPr/>
      <w:rPr/>
    </w:lvl>
    <w:lvl w:ilvl="6" w:tplc="16EE52CC">
      <w:start w:val="1"/>
      <w:numFmt w:val="decimal"/>
      <w:suff w:val="tab"/>
      <w:lvlText w:val="%1."/>
      <w:lvlJc w:val="left"/>
      <w:pPr/>
      <w:rPr/>
    </w:lvl>
    <w:lvl w:ilvl="7" w:tplc="7774CD33">
      <w:start w:val="1"/>
      <w:numFmt w:val="decimal"/>
      <w:suff w:val="tab"/>
      <w:lvlText w:val="%1."/>
      <w:lvlJc w:val="left"/>
      <w:pPr/>
      <w:rPr/>
    </w:lvl>
    <w:lvl w:ilvl="8" w:tplc="22DC939F">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6">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7">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
    <w:name w:val="subclause-e"/>
    <w:basedOn w:val="P11"/>
    <w:pPr>
      <w:tabs>
        <w:tab w:val="clear" w:pos="418" w:leader="none"/>
        <w:tab w:val="clear" w:pos="538" w:leader="none"/>
        <w:tab w:val="right" w:pos="838" w:leader="none"/>
        <w:tab w:val="left" w:pos="955" w:leader="none"/>
      </w:tabs>
      <w:ind w:hanging="955" w:left="955"/>
    </w:pPr>
    <w:rPr/>
  </w:style>
  <w:style w:type="paragraph" w:styleId="P20">
    <w:name w:val="subsection-e"/>
    <w:basedOn w:val="P18"/>
    <w:pPr/>
    <w:rPr/>
  </w:style>
  <w:style w:type="paragraph" w:styleId="P21">
    <w:name w:val="version-e"/>
    <w:pPr>
      <w:tabs>
        <w:tab w:val="left" w:pos="0" w:leader="none"/>
      </w:tabs>
      <w:spacing w:lineRule="exact" w:line="190" w:before="139" w:beforeAutospacing="0" w:afterAutospacing="0"/>
    </w:pPr>
    <w:rPr>
      <w:b w:val="1"/>
      <w:i w:val="1"/>
      <w:lang w:val="en-GB" w:eastAsia="en-US"/>
    </w:rPr>
  </w:style>
  <w:style w:type="paragraph" w:styleId="P22">
    <w:name w:val="header"/>
    <w:basedOn w:val="P0"/>
    <w:pPr>
      <w:tabs>
        <w:tab w:val="center" w:pos="4320" w:leader="none"/>
        <w:tab w:val="right" w:pos="8640" w:leader="none"/>
      </w:tabs>
    </w:pPr>
    <w:rPr/>
  </w:style>
  <w:style w:type="paragraph" w:styleId="P23">
    <w:name w:val="footer"/>
    <w:basedOn w:val="P0"/>
    <w:pPr>
      <w:tabs>
        <w:tab w:val="center" w:pos="4320" w:leader="none"/>
        <w:tab w:val="right" w:pos="8640" w:leader="none"/>
      </w:tabs>
    </w:pPr>
    <w:rPr/>
  </w:style>
  <w:style w:type="paragraph" w:styleId="P24">
    <w:name w:val="Body Text Indent"/>
    <w:basedOn w:val="P0"/>
    <w:pPr>
      <w:spacing w:after="120" w:beforeAutospacing="0" w:afterAutospacing="0"/>
      <w:ind w:left="360"/>
    </w:pPr>
    <w:rPr/>
  </w:style>
  <w:style w:type="paragraph" w:styleId="P25">
    <w:name w:val="Body Text First Indent 2"/>
    <w:basedOn w:val="P24"/>
    <w:pPr>
      <w:ind w:firstLine="210"/>
    </w:pPr>
    <w:rPr/>
  </w:style>
  <w:style w:type="paragraph" w:styleId="P26">
    <w:name w:val="footnote-e"/>
    <w:pPr>
      <w:tabs>
        <w:tab w:val="left" w:pos="0" w:leader="none"/>
      </w:tabs>
      <w:spacing w:lineRule="exact" w:line="209" w:before="111" w:beforeAutospacing="0" w:afterAutospacing="0"/>
      <w:jc w:val="right"/>
    </w:pPr>
    <w:rPr>
      <w:lang w:val="en-GB" w:eastAsia="en-US"/>
    </w:rPr>
  </w:style>
  <w:style w:type="paragraph" w:styleId="P27">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28">
    <w:name w:val="Notice"/>
    <w:basedOn w:val="P144"/>
    <w:pPr>
      <w:spacing w:before="80" w:after="0" w:beforeAutospacing="0" w:afterAutospacing="0"/>
    </w:pPr>
    <w:rPr>
      <w:i w:val="0"/>
      <w:color w:val="FF0000"/>
    </w:rPr>
  </w:style>
  <w:style w:type="paragraph" w:styleId="P29">
    <w:name w:val="NoticeDisclaimer"/>
    <w:basedOn w:val="P28"/>
    <w:pPr>
      <w:spacing w:after="91" w:beforeAutospacing="0" w:afterAutospacing="0"/>
    </w:pPr>
    <w:rPr/>
  </w:style>
  <w:style w:type="paragraph" w:styleId="P30">
    <w:name w:val="Normal (Web)"/>
    <w:basedOn w:val="P0"/>
    <w:pPr/>
    <w:rPr>
      <w:sz w:val="24"/>
    </w:rPr>
  </w:style>
  <w:style w:type="paragraph" w:styleId="P31">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2">
    <w:name w:val="Block Text"/>
    <w:basedOn w:val="P0"/>
    <w:pPr>
      <w:spacing w:after="120" w:beforeAutospacing="0" w:afterAutospacing="0"/>
      <w:ind w:left="1440" w:right="1440"/>
    </w:pPr>
    <w:rPr/>
  </w:style>
  <w:style w:type="paragraph" w:styleId="P33">
    <w:name w:val="Body Text"/>
    <w:basedOn w:val="P0"/>
    <w:pPr>
      <w:spacing w:after="120" w:beforeAutospacing="0" w:afterAutospacing="0"/>
    </w:pPr>
    <w:rPr/>
  </w:style>
  <w:style w:type="paragraph" w:styleId="P34">
    <w:name w:val="Body Text 2"/>
    <w:basedOn w:val="P0"/>
    <w:pPr>
      <w:spacing w:lineRule="auto" w:line="480" w:after="120" w:beforeAutospacing="0" w:afterAutospacing="0"/>
    </w:pPr>
    <w:rPr/>
  </w:style>
  <w:style w:type="paragraph" w:styleId="P35">
    <w:name w:val="Body Text 3"/>
    <w:basedOn w:val="P0"/>
    <w:pPr>
      <w:spacing w:after="120" w:beforeAutospacing="0" w:afterAutospacing="0"/>
    </w:pPr>
    <w:rPr>
      <w:sz w:val="16"/>
    </w:rPr>
  </w:style>
  <w:style w:type="paragraph" w:styleId="P36">
    <w:name w:val="Body Text First Indent"/>
    <w:basedOn w:val="P33"/>
    <w:pPr>
      <w:ind w:firstLine="210"/>
    </w:pPr>
    <w:rPr/>
  </w:style>
  <w:style w:type="paragraph" w:styleId="P37">
    <w:name w:val="Body Text Indent 2"/>
    <w:basedOn w:val="P0"/>
    <w:pPr>
      <w:spacing w:lineRule="auto" w:line="480" w:after="120" w:beforeAutospacing="0" w:afterAutospacing="0"/>
      <w:ind w:left="283"/>
    </w:pPr>
    <w:rPr/>
  </w:style>
  <w:style w:type="paragraph" w:styleId="P38">
    <w:name w:val="Body Text Indent 3"/>
    <w:basedOn w:val="P0"/>
    <w:pPr>
      <w:spacing w:after="120" w:beforeAutospacing="0" w:afterAutospacing="0"/>
      <w:ind w:left="283"/>
    </w:pPr>
    <w:rPr>
      <w:sz w:val="16"/>
    </w:rPr>
  </w:style>
  <w:style w:type="paragraph" w:styleId="P39">
    <w:name w:val="caption"/>
    <w:basedOn w:val="P0"/>
    <w:next w:val="P0"/>
    <w:qFormat/>
    <w:pPr>
      <w:spacing w:before="120" w:after="120" w:beforeAutospacing="0" w:afterAutospacing="0"/>
    </w:pPr>
    <w:rPr>
      <w:b w:val="1"/>
    </w:rPr>
  </w:style>
  <w:style w:type="paragraph" w:styleId="P40">
    <w:name w:val="Closing"/>
    <w:basedOn w:val="P0"/>
    <w:pPr>
      <w:ind w:left="4252"/>
    </w:pPr>
    <w:rPr/>
  </w:style>
  <w:style w:type="paragraph" w:styleId="P41">
    <w:name w:val="annotation text"/>
    <w:basedOn w:val="P0"/>
    <w:semiHidden/>
    <w:pPr/>
    <w:rPr/>
  </w:style>
  <w:style w:type="paragraph" w:styleId="P42">
    <w:name w:val="Date"/>
    <w:basedOn w:val="P0"/>
    <w:next w:val="P0"/>
    <w:pPr/>
    <w:rPr/>
  </w:style>
  <w:style w:type="paragraph" w:styleId="P43">
    <w:name w:val="Document Map"/>
    <w:basedOn w:val="P0"/>
    <w:semiHidden/>
    <w:pPr>
      <w:shd w:val="clear" w:fill="000080"/>
    </w:pPr>
    <w:rPr>
      <w:rFonts w:ascii="Tahoma" w:hAnsi="Tahoma"/>
    </w:rPr>
  </w:style>
  <w:style w:type="paragraph" w:styleId="P44">
    <w:name w:val="E-mail Signature"/>
    <w:basedOn w:val="P0"/>
    <w:pPr/>
    <w:rPr/>
  </w:style>
  <w:style w:type="paragraph" w:styleId="P45">
    <w:name w:val="endnote text"/>
    <w:basedOn w:val="P0"/>
    <w:semiHidden/>
    <w:pPr/>
    <w:rPr/>
  </w:style>
  <w:style w:type="paragraph" w:styleId="P46">
    <w:name w:val="envelope address"/>
    <w:basedOn w:val="P0"/>
    <w:pPr>
      <w:framePr w:w="7920" w:h="1980" w:hRule="exact" w:hSpace="180" w:wrap="auto" w:hAnchor="page" w:x="0" w:xAlign="center" w:y="0" w:yAlign="bottom"/>
      <w:ind w:left="2880"/>
    </w:pPr>
    <w:rPr>
      <w:rFonts w:ascii="Arial" w:hAnsi="Arial"/>
      <w:sz w:val="24"/>
    </w:rPr>
  </w:style>
  <w:style w:type="paragraph" w:styleId="P47">
    <w:name w:val="envelope return"/>
    <w:basedOn w:val="P0"/>
    <w:pPr/>
    <w:rPr>
      <w:rFonts w:ascii="Arial" w:hAnsi="Arial"/>
    </w:rPr>
  </w:style>
  <w:style w:type="paragraph" w:styleId="P48">
    <w:name w:val="footnote text"/>
    <w:basedOn w:val="P0"/>
    <w:semiHidden/>
    <w:pPr/>
    <w:rPr/>
  </w:style>
  <w:style w:type="paragraph" w:styleId="P49">
    <w:name w:val="HTML Address"/>
    <w:basedOn w:val="P0"/>
    <w:pPr/>
    <w:rPr>
      <w:i w:val="1"/>
    </w:rPr>
  </w:style>
  <w:style w:type="paragraph" w:styleId="P50">
    <w:name w:val="HTML Preformatted"/>
    <w:basedOn w:val="P0"/>
    <w:pPr/>
    <w:rPr>
      <w:rFonts w:ascii="Courier New" w:hAnsi="Courier New"/>
    </w:rPr>
  </w:style>
  <w:style w:type="paragraph" w:styleId="P51">
    <w:name w:val="index 1"/>
    <w:basedOn w:val="P0"/>
    <w:next w:val="P0"/>
    <w:semiHidden/>
    <w:pPr>
      <w:ind w:hanging="200" w:left="200"/>
    </w:pPr>
    <w:rPr/>
  </w:style>
  <w:style w:type="paragraph" w:styleId="P52">
    <w:name w:val="index 2"/>
    <w:basedOn w:val="P0"/>
    <w:next w:val="P0"/>
    <w:semiHidden/>
    <w:pPr>
      <w:ind w:hanging="200" w:left="400"/>
    </w:pPr>
    <w:rPr/>
  </w:style>
  <w:style w:type="paragraph" w:styleId="P53">
    <w:name w:val="index 3"/>
    <w:basedOn w:val="P0"/>
    <w:next w:val="P0"/>
    <w:semiHidden/>
    <w:pPr>
      <w:ind w:hanging="200" w:left="600"/>
    </w:pPr>
    <w:rPr/>
  </w:style>
  <w:style w:type="paragraph" w:styleId="P54">
    <w:name w:val="index 4"/>
    <w:basedOn w:val="P0"/>
    <w:next w:val="P0"/>
    <w:semiHidden/>
    <w:pPr>
      <w:ind w:hanging="200" w:left="800"/>
    </w:pPr>
    <w:rPr/>
  </w:style>
  <w:style w:type="paragraph" w:styleId="P55">
    <w:name w:val="index 5"/>
    <w:basedOn w:val="P0"/>
    <w:next w:val="P0"/>
    <w:semiHidden/>
    <w:pPr>
      <w:ind w:hanging="200" w:left="1000"/>
    </w:pPr>
    <w:rPr/>
  </w:style>
  <w:style w:type="paragraph" w:styleId="P56">
    <w:name w:val="index 6"/>
    <w:basedOn w:val="P0"/>
    <w:next w:val="P0"/>
    <w:semiHidden/>
    <w:pPr>
      <w:ind w:hanging="200" w:left="1200"/>
    </w:pPr>
    <w:rPr/>
  </w:style>
  <w:style w:type="paragraph" w:styleId="P57">
    <w:name w:val="index 7"/>
    <w:basedOn w:val="P0"/>
    <w:next w:val="P0"/>
    <w:semiHidden/>
    <w:pPr>
      <w:ind w:hanging="200" w:left="1400"/>
    </w:pPr>
    <w:rPr/>
  </w:style>
  <w:style w:type="paragraph" w:styleId="P58">
    <w:name w:val="index 8"/>
    <w:basedOn w:val="P0"/>
    <w:next w:val="P0"/>
    <w:semiHidden/>
    <w:pPr>
      <w:ind w:hanging="200" w:left="1600"/>
    </w:pPr>
    <w:rPr/>
  </w:style>
  <w:style w:type="paragraph" w:styleId="P59">
    <w:name w:val="index 9"/>
    <w:basedOn w:val="P0"/>
    <w:next w:val="P0"/>
    <w:semiHidden/>
    <w:pPr>
      <w:ind w:hanging="200" w:left="1800"/>
    </w:pPr>
    <w:rPr/>
  </w:style>
  <w:style w:type="paragraph" w:styleId="P60">
    <w:name w:val="index heading"/>
    <w:basedOn w:val="P0"/>
    <w:next w:val="P51"/>
    <w:semiHidden/>
    <w:pPr/>
    <w:rPr>
      <w:rFonts w:ascii="Arial" w:hAnsi="Arial"/>
      <w:b w:val="1"/>
    </w:rPr>
  </w:style>
  <w:style w:type="paragraph" w:styleId="P61">
    <w:name w:val="List"/>
    <w:basedOn w:val="P0"/>
    <w:pPr>
      <w:ind w:hanging="283" w:left="283"/>
    </w:pPr>
    <w:rPr/>
  </w:style>
  <w:style w:type="paragraph" w:styleId="P62">
    <w:name w:val="List 2"/>
    <w:basedOn w:val="P0"/>
    <w:pPr>
      <w:ind w:hanging="283" w:left="566"/>
    </w:pPr>
    <w:rPr/>
  </w:style>
  <w:style w:type="paragraph" w:styleId="P63">
    <w:name w:val="List 3"/>
    <w:basedOn w:val="P0"/>
    <w:pPr>
      <w:ind w:hanging="283" w:left="849"/>
    </w:pPr>
    <w:rPr/>
  </w:style>
  <w:style w:type="paragraph" w:styleId="P64">
    <w:name w:val="List 4"/>
    <w:basedOn w:val="P0"/>
    <w:pPr>
      <w:ind w:hanging="283" w:left="1132"/>
    </w:pPr>
    <w:rPr/>
  </w:style>
  <w:style w:type="paragraph" w:styleId="P65">
    <w:name w:val="List 5"/>
    <w:basedOn w:val="P0"/>
    <w:pPr>
      <w:ind w:hanging="283" w:left="1415"/>
    </w:pPr>
    <w:rPr/>
  </w:style>
  <w:style w:type="paragraph" w:styleId="P66">
    <w:name w:val="List Bullet"/>
    <w:basedOn w:val="P0"/>
    <w:pPr>
      <w:numPr>
        <w:numId w:val="4"/>
      </w:numPr>
    </w:pPr>
    <w:rPr/>
  </w:style>
  <w:style w:type="paragraph" w:styleId="P67">
    <w:name w:val="List Bullet 2"/>
    <w:basedOn w:val="P0"/>
    <w:pPr>
      <w:numPr>
        <w:numId w:val="5"/>
      </w:numPr>
    </w:pPr>
    <w:rPr/>
  </w:style>
  <w:style w:type="paragraph" w:styleId="P68">
    <w:name w:val="List Bullet 3"/>
    <w:basedOn w:val="P0"/>
    <w:pPr>
      <w:numPr>
        <w:numId w:val="6"/>
      </w:numPr>
    </w:pPr>
    <w:rPr/>
  </w:style>
  <w:style w:type="paragraph" w:styleId="P69">
    <w:name w:val="List Bullet 4"/>
    <w:basedOn w:val="P0"/>
    <w:pPr>
      <w:numPr>
        <w:numId w:val="7"/>
      </w:numPr>
    </w:pPr>
    <w:rPr/>
  </w:style>
  <w:style w:type="paragraph" w:styleId="P70">
    <w:name w:val="List Bullet 5"/>
    <w:basedOn w:val="P0"/>
    <w:pPr>
      <w:numPr>
        <w:numId w:val="8"/>
      </w:numPr>
    </w:pPr>
    <w:rPr/>
  </w:style>
  <w:style w:type="paragraph" w:styleId="P71">
    <w:name w:val="List Continue"/>
    <w:basedOn w:val="P0"/>
    <w:pPr>
      <w:spacing w:after="120" w:beforeAutospacing="0" w:afterAutospacing="0"/>
      <w:ind w:left="283"/>
    </w:pPr>
    <w:rPr/>
  </w:style>
  <w:style w:type="paragraph" w:styleId="P72">
    <w:name w:val="List Continue 2"/>
    <w:basedOn w:val="P0"/>
    <w:pPr>
      <w:spacing w:after="120" w:beforeAutospacing="0" w:afterAutospacing="0"/>
      <w:ind w:left="566"/>
    </w:pPr>
    <w:rPr/>
  </w:style>
  <w:style w:type="paragraph" w:styleId="P73">
    <w:name w:val="List Continue 3"/>
    <w:basedOn w:val="P0"/>
    <w:pPr>
      <w:spacing w:after="120" w:beforeAutospacing="0" w:afterAutospacing="0"/>
      <w:ind w:left="849"/>
    </w:pPr>
    <w:rPr/>
  </w:style>
  <w:style w:type="paragraph" w:styleId="P74">
    <w:name w:val="List Continue 4"/>
    <w:basedOn w:val="P0"/>
    <w:pPr>
      <w:spacing w:after="120" w:beforeAutospacing="0" w:afterAutospacing="0"/>
      <w:ind w:left="1132"/>
    </w:pPr>
    <w:rPr/>
  </w:style>
  <w:style w:type="paragraph" w:styleId="P75">
    <w:name w:val="List Continue 5"/>
    <w:basedOn w:val="P0"/>
    <w:pPr>
      <w:spacing w:after="120" w:beforeAutospacing="0" w:afterAutospacing="0"/>
      <w:ind w:left="1415"/>
    </w:pPr>
    <w:rPr/>
  </w:style>
  <w:style w:type="paragraph" w:styleId="P76">
    <w:name w:val="List Number"/>
    <w:basedOn w:val="P0"/>
    <w:pPr>
      <w:numPr>
        <w:numId w:val="2"/>
      </w:numPr>
    </w:pPr>
    <w:rPr/>
  </w:style>
  <w:style w:type="paragraph" w:styleId="P77">
    <w:name w:val="List Number 2"/>
    <w:basedOn w:val="P0"/>
    <w:pPr>
      <w:numPr>
        <w:numId w:val="1"/>
      </w:numPr>
    </w:pPr>
    <w:rPr/>
  </w:style>
  <w:style w:type="paragraph" w:styleId="P78">
    <w:name w:val="List Number 3"/>
    <w:basedOn w:val="P0"/>
    <w:pPr>
      <w:numPr>
        <w:numId w:val="9"/>
      </w:numPr>
    </w:pPr>
    <w:rPr/>
  </w:style>
  <w:style w:type="paragraph" w:styleId="P79">
    <w:name w:val="List Number 4"/>
    <w:basedOn w:val="P0"/>
    <w:pPr>
      <w:numPr>
        <w:numId w:val="3"/>
      </w:numPr>
    </w:pPr>
    <w:rPr/>
  </w:style>
  <w:style w:type="paragraph" w:styleId="P80">
    <w:name w:val="List Number 5"/>
    <w:basedOn w:val="P0"/>
    <w:pPr>
      <w:numPr>
        <w:numId w:val="10"/>
      </w:numPr>
    </w:pPr>
    <w:rPr/>
  </w:style>
  <w:style w:type="paragraph" w:styleId="P81">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2">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3">
    <w:name w:val="Normal Indent"/>
    <w:basedOn w:val="P0"/>
    <w:pPr>
      <w:ind w:left="720"/>
    </w:pPr>
    <w:rPr/>
  </w:style>
  <w:style w:type="paragraph" w:styleId="P84">
    <w:name w:val="Note Heading"/>
    <w:basedOn w:val="P0"/>
    <w:next w:val="P0"/>
    <w:pPr/>
    <w:rPr/>
  </w:style>
  <w:style w:type="paragraph" w:styleId="P85">
    <w:name w:val="Plain Text"/>
    <w:basedOn w:val="P0"/>
    <w:pPr/>
    <w:rPr>
      <w:rFonts w:ascii="Courier New" w:hAnsi="Courier New"/>
    </w:rPr>
  </w:style>
  <w:style w:type="paragraph" w:styleId="P86">
    <w:name w:val="Salutation"/>
    <w:basedOn w:val="P0"/>
    <w:next w:val="P0"/>
    <w:pPr/>
    <w:rPr/>
  </w:style>
  <w:style w:type="paragraph" w:styleId="P87">
    <w:name w:val="Signature"/>
    <w:basedOn w:val="P0"/>
    <w:pPr>
      <w:ind w:left="4252"/>
    </w:pPr>
    <w:rPr/>
  </w:style>
  <w:style w:type="paragraph" w:styleId="P88">
    <w:name w:val="Subtitle"/>
    <w:basedOn w:val="P0"/>
    <w:qFormat/>
    <w:pPr>
      <w:spacing w:after="60" w:beforeAutospacing="0" w:afterAutospacing="0"/>
      <w:jc w:val="center"/>
      <w:outlineLvl w:val="1"/>
    </w:pPr>
    <w:rPr>
      <w:rFonts w:ascii="Arial" w:hAnsi="Arial"/>
      <w:sz w:val="24"/>
    </w:rPr>
  </w:style>
  <w:style w:type="paragraph" w:styleId="P89">
    <w:name w:val="table of authorities"/>
    <w:basedOn w:val="P0"/>
    <w:next w:val="P0"/>
    <w:semiHidden/>
    <w:pPr>
      <w:ind w:hanging="200" w:left="200"/>
    </w:pPr>
    <w:rPr/>
  </w:style>
  <w:style w:type="paragraph" w:styleId="P90">
    <w:name w:val="table of figures"/>
    <w:basedOn w:val="P0"/>
    <w:next w:val="P0"/>
    <w:semiHidden/>
    <w:pPr>
      <w:ind w:hanging="400" w:left="400"/>
    </w:pPr>
    <w:rPr/>
  </w:style>
  <w:style w:type="paragraph" w:styleId="P91">
    <w:name w:val="Title"/>
    <w:basedOn w:val="P0"/>
    <w:qFormat/>
    <w:pPr>
      <w:spacing w:before="240" w:after="60" w:beforeAutospacing="0" w:afterAutospacing="0"/>
      <w:jc w:val="center"/>
      <w:outlineLvl w:val="0"/>
    </w:pPr>
    <w:rPr>
      <w:rFonts w:ascii="Arial" w:hAnsi="Arial"/>
      <w:b w:val="1"/>
      <w:sz w:val="32"/>
    </w:rPr>
  </w:style>
  <w:style w:type="paragraph" w:styleId="P92">
    <w:name w:val="toa heading"/>
    <w:basedOn w:val="P0"/>
    <w:next w:val="P0"/>
    <w:semiHidden/>
    <w:pPr>
      <w:spacing w:before="120" w:beforeAutospacing="0" w:afterAutospacing="0"/>
    </w:pPr>
    <w:rPr>
      <w:rFonts w:ascii="Arial" w:hAnsi="Arial"/>
      <w:b w:val="1"/>
      <w:sz w:val="24"/>
    </w:rPr>
  </w:style>
  <w:style w:type="paragraph" w:styleId="P93">
    <w:name w:val="toc 1"/>
    <w:basedOn w:val="P0"/>
    <w:next w:val="P0"/>
    <w:semiHidden/>
    <w:pPr/>
    <w:rPr/>
  </w:style>
  <w:style w:type="paragraph" w:styleId="P94">
    <w:name w:val="toc 2"/>
    <w:basedOn w:val="P0"/>
    <w:next w:val="P0"/>
    <w:semiHidden/>
    <w:pPr>
      <w:ind w:left="200"/>
    </w:pPr>
    <w:rPr/>
  </w:style>
  <w:style w:type="paragraph" w:styleId="P95">
    <w:name w:val="toc 3"/>
    <w:basedOn w:val="P0"/>
    <w:next w:val="P0"/>
    <w:semiHidden/>
    <w:pPr>
      <w:ind w:left="400"/>
    </w:pPr>
    <w:rPr/>
  </w:style>
  <w:style w:type="paragraph" w:styleId="P96">
    <w:name w:val="toc 4"/>
    <w:basedOn w:val="P0"/>
    <w:next w:val="P0"/>
    <w:semiHidden/>
    <w:pPr>
      <w:ind w:left="600"/>
    </w:pPr>
    <w:rPr/>
  </w:style>
  <w:style w:type="paragraph" w:styleId="P97">
    <w:name w:val="toc 5"/>
    <w:basedOn w:val="P0"/>
    <w:next w:val="P0"/>
    <w:semiHidden/>
    <w:pPr>
      <w:ind w:left="800"/>
    </w:pPr>
    <w:rPr/>
  </w:style>
  <w:style w:type="paragraph" w:styleId="P98">
    <w:name w:val="toc 6"/>
    <w:basedOn w:val="P0"/>
    <w:next w:val="P0"/>
    <w:semiHidden/>
    <w:pPr>
      <w:ind w:left="1000"/>
    </w:pPr>
    <w:rPr/>
  </w:style>
  <w:style w:type="paragraph" w:styleId="P99">
    <w:name w:val="toc 7"/>
    <w:basedOn w:val="P0"/>
    <w:next w:val="P0"/>
    <w:semiHidden/>
    <w:pPr>
      <w:ind w:left="1200"/>
    </w:pPr>
    <w:rPr/>
  </w:style>
  <w:style w:type="paragraph" w:styleId="P100">
    <w:name w:val="toc 8"/>
    <w:basedOn w:val="P0"/>
    <w:next w:val="P0"/>
    <w:semiHidden/>
    <w:pPr>
      <w:ind w:left="1400"/>
    </w:pPr>
    <w:rPr/>
  </w:style>
  <w:style w:type="paragraph" w:styleId="P101">
    <w:name w:val="toc 9"/>
    <w:basedOn w:val="P0"/>
    <w:next w:val="P0"/>
    <w:semiHidden/>
    <w:pPr>
      <w:ind w:left="1600"/>
    </w:pPr>
    <w:rPr/>
  </w:style>
  <w:style w:type="paragraph" w:styleId="P10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3">
    <w:name w:val="assent-f"/>
    <w:basedOn w:val="P102"/>
    <w:pPr/>
    <w:rPr>
      <w:lang w:val="fr-CA"/>
    </w:rPr>
  </w:style>
  <w:style w:type="paragraph" w:styleId="P10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5">
    <w:name w:val="chapter-f"/>
    <w:basedOn w:val="P104"/>
    <w:pPr/>
    <w:rPr>
      <w:lang w:val="fr-CA"/>
    </w:rPr>
  </w:style>
  <w:style w:type="paragraph" w:styleId="P106">
    <w:name w:val="clause-f"/>
    <w:basedOn w:val="P11"/>
    <w:pPr/>
    <w:rPr>
      <w:lang w:val="fr-CA"/>
    </w:rPr>
  </w:style>
  <w:style w:type="paragraph" w:styleId="P107">
    <w:name w:val="defclause-f"/>
    <w:basedOn w:val="P11"/>
    <w:pPr/>
    <w:rPr>
      <w:lang w:val="fr-CA"/>
    </w:rPr>
  </w:style>
  <w:style w:type="paragraph" w:styleId="P108">
    <w:name w:val="definition-f"/>
    <w:basedOn w:val="P13"/>
    <w:pPr/>
    <w:rPr>
      <w:lang w:val="fr-CA"/>
    </w:rPr>
  </w:style>
  <w:style w:type="paragraph" w:styleId="P109">
    <w:name w:val="defparagraph-e"/>
    <w:basedOn w:val="P110"/>
    <w:pPr/>
    <w:rPr/>
  </w:style>
  <w:style w:type="paragraph" w:styleId="P110">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1">
    <w:name w:val="defparagraph-f"/>
    <w:basedOn w:val="P110"/>
    <w:pPr/>
    <w:rPr>
      <w:lang w:val="fr-CA"/>
    </w:rPr>
  </w:style>
  <w:style w:type="paragraph" w:styleId="P112">
    <w:name w:val="defsubclause-e"/>
    <w:basedOn w:val="P19"/>
    <w:pPr/>
    <w:rPr/>
  </w:style>
  <w:style w:type="paragraph" w:styleId="P113">
    <w:name w:val="defsubclause-f"/>
    <w:basedOn w:val="P19"/>
    <w:pPr/>
    <w:rPr>
      <w:lang w:val="fr-CA"/>
    </w:rPr>
  </w:style>
  <w:style w:type="paragraph" w:styleId="P114">
    <w:name w:val="defsubpara-e"/>
    <w:basedOn w:val="P115"/>
    <w:pPr/>
    <w:rPr/>
  </w:style>
  <w:style w:type="paragraph" w:styleId="P115">
    <w:name w:val="subpara-e"/>
    <w:basedOn w:val="P110"/>
    <w:pPr>
      <w:tabs>
        <w:tab w:val="clear" w:pos="418" w:leader="none"/>
        <w:tab w:val="clear" w:pos="538" w:leader="none"/>
        <w:tab w:val="right" w:pos="837" w:leader="none"/>
        <w:tab w:val="left" w:pos="956" w:leader="none"/>
      </w:tabs>
      <w:ind w:hanging="955" w:left="955"/>
    </w:pPr>
    <w:rPr/>
  </w:style>
  <w:style w:type="paragraph" w:styleId="P116">
    <w:name w:val="defsubpara-f"/>
    <w:basedOn w:val="P115"/>
    <w:pPr/>
    <w:rPr>
      <w:lang w:val="fr-CA"/>
    </w:rPr>
  </w:style>
  <w:style w:type="paragraph" w:styleId="P117">
    <w:name w:val="defsubsubclause-e"/>
    <w:basedOn w:val="P118"/>
    <w:pPr/>
    <w:rPr/>
  </w:style>
  <w:style w:type="paragraph" w:styleId="P118">
    <w:name w:val="subsubclause-e"/>
    <w:basedOn w:val="P11"/>
    <w:pPr>
      <w:tabs>
        <w:tab w:val="clear" w:pos="418" w:leader="none"/>
        <w:tab w:val="clear" w:pos="538" w:leader="none"/>
        <w:tab w:val="right" w:pos="1315" w:leader="none"/>
        <w:tab w:val="left" w:pos="1435" w:leader="none"/>
      </w:tabs>
      <w:ind w:hanging="1435" w:left="1435"/>
    </w:pPr>
    <w:rPr/>
  </w:style>
  <w:style w:type="paragraph" w:styleId="P119">
    <w:name w:val="defsubsubclause-f"/>
    <w:basedOn w:val="P118"/>
    <w:pPr/>
    <w:rPr>
      <w:lang w:val="fr-CA"/>
    </w:rPr>
  </w:style>
  <w:style w:type="paragraph" w:styleId="P120">
    <w:name w:val="defsubsubpara-e"/>
    <w:basedOn w:val="P121"/>
    <w:pPr/>
    <w:rPr/>
  </w:style>
  <w:style w:type="paragraph" w:styleId="P121">
    <w:name w:val="subsubpara-e"/>
    <w:basedOn w:val="P110"/>
    <w:pPr>
      <w:tabs>
        <w:tab w:val="clear" w:pos="418" w:leader="none"/>
        <w:tab w:val="clear" w:pos="538" w:leader="none"/>
        <w:tab w:val="right" w:pos="1315" w:leader="none"/>
        <w:tab w:val="left" w:pos="1435" w:leader="none"/>
      </w:tabs>
      <w:ind w:hanging="1435" w:left="1435"/>
    </w:pPr>
    <w:rPr/>
  </w:style>
  <w:style w:type="paragraph" w:styleId="P122">
    <w:name w:val="defsubsubpara-f"/>
    <w:basedOn w:val="P121"/>
    <w:pPr/>
    <w:rPr>
      <w:lang w:val="fr-CA"/>
    </w:rPr>
  </w:style>
  <w:style w:type="paragraph" w:styleId="P123">
    <w:name w:val="ellipsis-e"/>
    <w:pPr>
      <w:tabs>
        <w:tab w:val="left" w:pos="0" w:leader="none"/>
      </w:tabs>
      <w:spacing w:lineRule="exact" w:line="209" w:before="111" w:beforeAutospacing="0" w:afterAutospacing="0"/>
      <w:jc w:val="center"/>
    </w:pPr>
    <w:rPr>
      <w:lang w:val="en-GB" w:eastAsia="en-US"/>
    </w:rPr>
  </w:style>
  <w:style w:type="paragraph" w:styleId="P124">
    <w:name w:val="ellipsis-f"/>
    <w:basedOn w:val="P123"/>
    <w:pPr/>
    <w:rPr>
      <w:lang w:val="fr-CA"/>
    </w:rPr>
  </w:style>
  <w:style w:type="paragraph" w:styleId="P125">
    <w:name w:val="End Tumble-e"/>
    <w:pPr>
      <w:tabs>
        <w:tab w:val="left" w:pos="0" w:leader="none"/>
      </w:tabs>
      <w:suppressAutoHyphens w:val="1"/>
      <w:spacing w:lineRule="exact" w:line="200" w:before="120" w:beforeAutospacing="0" w:afterAutospacing="0"/>
      <w:jc w:val="both"/>
    </w:pPr>
    <w:rPr>
      <w:lang w:val="en-GB" w:eastAsia="en-US"/>
    </w:rPr>
  </w:style>
  <w:style w:type="paragraph" w:styleId="P126">
    <w:name w:val="End Tumble-f"/>
    <w:basedOn w:val="P125"/>
    <w:pPr/>
    <w:rPr>
      <w:lang w:val="fr-CA"/>
    </w:rPr>
  </w:style>
  <w:style w:type="paragraph" w:styleId="P127">
    <w:name w:val="equation-e"/>
    <w:basedOn w:val="P0"/>
    <w:pPr>
      <w:suppressAutoHyphens w:val="1"/>
      <w:spacing w:before="111" w:beforeAutospacing="0" w:afterAutospacing="0"/>
      <w:jc w:val="center"/>
    </w:pPr>
    <w:rPr>
      <w:lang w:val="en-GB"/>
    </w:rPr>
  </w:style>
  <w:style w:type="paragraph" w:styleId="P128">
    <w:name w:val="equation-f"/>
    <w:basedOn w:val="P127"/>
    <w:pPr/>
    <w:rPr>
      <w:lang w:val="fr-CA"/>
    </w:rPr>
  </w:style>
  <w:style w:type="paragraph" w:styleId="P129">
    <w:name w:val="firstdef-f"/>
    <w:basedOn w:val="P13"/>
    <w:pPr/>
    <w:rPr>
      <w:lang w:val="fr-CA"/>
    </w:rPr>
  </w:style>
  <w:style w:type="paragraph" w:styleId="P13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1">
    <w:name w:val="heading1-f"/>
    <w:basedOn w:val="P130"/>
    <w:pPr/>
    <w:rPr>
      <w:lang w:val="fr-CA"/>
    </w:rPr>
  </w:style>
  <w:style w:type="paragraph" w:styleId="P13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2-f"/>
    <w:basedOn w:val="P132"/>
    <w:pPr/>
    <w:rPr>
      <w:lang w:val="fr-CA"/>
    </w:rPr>
  </w:style>
  <w:style w:type="paragraph" w:styleId="P13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3-f"/>
    <w:basedOn w:val="P134"/>
    <w:pPr/>
    <w:rPr>
      <w:lang w:val="fr-CA"/>
    </w:rPr>
  </w:style>
  <w:style w:type="paragraph" w:styleId="P13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7">
    <w:name w:val="headingx-f"/>
    <w:basedOn w:val="P136"/>
    <w:pPr/>
    <w:rPr>
      <w:lang w:val="fr-CA"/>
    </w:rPr>
  </w:style>
  <w:style w:type="paragraph" w:styleId="P138">
    <w:name w:val="insert-e"/>
    <w:pPr>
      <w:keepNext w:val="1"/>
      <w:spacing w:lineRule="exact" w:line="179" w:before="230" w:beforeAutospacing="0" w:afterAutospacing="0"/>
      <w:jc w:val="both"/>
    </w:pPr>
    <w:rPr>
      <w:b w:val="1"/>
      <w:i w:val="1"/>
      <w:lang w:val="en-GB" w:eastAsia="en-US"/>
    </w:rPr>
  </w:style>
  <w:style w:type="paragraph" w:styleId="P139">
    <w:name w:val="insert-f"/>
    <w:basedOn w:val="P138"/>
    <w:pPr/>
    <w:rPr>
      <w:lang w:val="fr-CA"/>
    </w:rPr>
  </w:style>
  <w:style w:type="paragraph" w:styleId="P140">
    <w:name w:val="line-e"/>
    <w:pPr>
      <w:tabs>
        <w:tab w:val="left" w:pos="0" w:leader="none"/>
      </w:tabs>
      <w:spacing w:lineRule="exact" w:line="209" w:before="60" w:after="60" w:beforeAutospacing="0" w:afterAutospacing="0"/>
      <w:jc w:val="center"/>
    </w:pPr>
    <w:rPr>
      <w:lang w:val="en-GB" w:eastAsia="en-US"/>
    </w:rPr>
  </w:style>
  <w:style w:type="paragraph" w:styleId="P141">
    <w:name w:val="line-f"/>
    <w:basedOn w:val="P140"/>
    <w:pPr/>
    <w:rPr>
      <w:lang w:val="fr-CA"/>
    </w:rPr>
  </w:style>
  <w:style w:type="paragraph" w:styleId="P14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3">
    <w:name w:val="longtitle-f"/>
    <w:basedOn w:val="P142"/>
    <w:pPr/>
    <w:rPr>
      <w:lang w:val="fr-CA"/>
    </w:rPr>
  </w:style>
  <w:style w:type="paragraph" w:styleId="P14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5">
    <w:name w:val="minnote-f"/>
    <w:basedOn w:val="P144"/>
    <w:pPr/>
    <w:rPr>
      <w:lang w:val="fr-CA"/>
    </w:rPr>
  </w:style>
  <w:style w:type="paragraph" w:styleId="P14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7">
    <w:name w:val="number-f"/>
    <w:basedOn w:val="P146"/>
    <w:pPr/>
    <w:rPr>
      <w:lang w:val="fr-CA"/>
    </w:rPr>
  </w:style>
  <w:style w:type="paragraph" w:styleId="P148">
    <w:name w:val="paragraph-f"/>
    <w:basedOn w:val="P110"/>
    <w:pPr/>
    <w:rPr>
      <w:lang w:val="fr-CA"/>
    </w:rPr>
  </w:style>
  <w:style w:type="paragraph" w:styleId="P149">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0">
    <w:name w:val="paranoindt-f"/>
    <w:basedOn w:val="P149"/>
    <w:pPr/>
    <w:rPr>
      <w:lang w:val="fr-CA"/>
    </w:rPr>
  </w:style>
  <w:style w:type="paragraph" w:styleId="P151">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2">
    <w:name w:val="parawindt-f"/>
    <w:basedOn w:val="P151"/>
    <w:pPr/>
    <w:rPr>
      <w:lang w:val="fr-CA"/>
    </w:rPr>
  </w:style>
  <w:style w:type="paragraph" w:styleId="P153">
    <w:name w:val="parawtab-f"/>
    <w:basedOn w:val="P27"/>
    <w:pPr/>
    <w:rPr>
      <w:lang w:val="fr-CA"/>
    </w:rPr>
  </w:style>
  <w:style w:type="paragraph" w:styleId="P15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5">
    <w:name w:val="partnum-f"/>
    <w:basedOn w:val="P154"/>
    <w:pPr/>
    <w:rPr>
      <w:lang w:val="fr-CA"/>
    </w:rPr>
  </w:style>
  <w:style w:type="paragraph" w:styleId="P156">
    <w:name w:val="Pclause-e"/>
    <w:basedOn w:val="P11"/>
    <w:pPr/>
    <w:rPr>
      <w:b w:val="1"/>
    </w:rPr>
  </w:style>
  <w:style w:type="paragraph" w:styleId="P157">
    <w:name w:val="Pclause-f"/>
    <w:basedOn w:val="P156"/>
    <w:pPr/>
    <w:rPr>
      <w:lang w:val="fr-CA"/>
    </w:rPr>
  </w:style>
  <w:style w:type="paragraph" w:styleId="P158">
    <w:name w:val="Pheading1-e"/>
    <w:basedOn w:val="P130"/>
    <w:pPr/>
    <w:rPr>
      <w:b w:val="1"/>
    </w:rPr>
  </w:style>
  <w:style w:type="paragraph" w:styleId="P159">
    <w:name w:val="Pheading1-f"/>
    <w:basedOn w:val="P158"/>
    <w:pPr/>
    <w:rPr>
      <w:lang w:val="fr-CA"/>
    </w:rPr>
  </w:style>
  <w:style w:type="paragraph" w:styleId="P160">
    <w:name w:val="Pheading2-e"/>
    <w:basedOn w:val="P132"/>
    <w:pPr/>
    <w:rPr>
      <w:b w:val="1"/>
    </w:rPr>
  </w:style>
  <w:style w:type="paragraph" w:styleId="P161">
    <w:name w:val="Pheading2-f"/>
    <w:basedOn w:val="P160"/>
    <w:pPr/>
    <w:rPr>
      <w:lang w:val="fr-CA"/>
    </w:rPr>
  </w:style>
  <w:style w:type="paragraph" w:styleId="P162">
    <w:name w:val="Pheading3-e"/>
    <w:basedOn w:val="P134"/>
    <w:pPr/>
    <w:rPr>
      <w:b w:val="1"/>
    </w:rPr>
  </w:style>
  <w:style w:type="paragraph" w:styleId="P163">
    <w:name w:val="Pheading3-f"/>
    <w:basedOn w:val="P162"/>
    <w:pPr/>
    <w:rPr>
      <w:lang w:val="fr-CA"/>
    </w:rPr>
  </w:style>
  <w:style w:type="paragraph" w:styleId="P164">
    <w:name w:val="Pheadingx-e"/>
    <w:basedOn w:val="P136"/>
    <w:pPr/>
    <w:rPr>
      <w:b w:val="1"/>
    </w:rPr>
  </w:style>
  <w:style w:type="paragraph" w:styleId="P165">
    <w:name w:val="Pheadingx-f"/>
    <w:basedOn w:val="P164"/>
    <w:pPr/>
    <w:rPr>
      <w:lang w:val="fr-CA"/>
    </w:rPr>
  </w:style>
  <w:style w:type="paragraph" w:styleId="P166">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7">
    <w:name w:val="Pnote-f"/>
    <w:basedOn w:val="P166"/>
    <w:pPr/>
    <w:rPr>
      <w:lang w:val="fr-CA"/>
    </w:rPr>
  </w:style>
  <w:style w:type="paragraph" w:styleId="P168">
    <w:name w:val="Pparagraph-e"/>
    <w:basedOn w:val="P110"/>
    <w:pPr/>
    <w:rPr>
      <w:b w:val="1"/>
    </w:rPr>
  </w:style>
  <w:style w:type="paragraph" w:styleId="P169">
    <w:name w:val="Pparagraph-f"/>
    <w:basedOn w:val="P168"/>
    <w:pPr/>
    <w:rPr>
      <w:lang w:val="fr-CA"/>
    </w:rPr>
  </w:style>
  <w:style w:type="paragraph" w:styleId="P170">
    <w:name w:val="preamble-e"/>
    <w:pPr>
      <w:tabs>
        <w:tab w:val="left" w:pos="189" w:leader="none"/>
      </w:tabs>
      <w:spacing w:lineRule="exact" w:line="209" w:before="111" w:beforeAutospacing="0" w:afterAutospacing="0"/>
      <w:jc w:val="both"/>
    </w:pPr>
    <w:rPr>
      <w:lang w:val="en-GB" w:eastAsia="en-US"/>
    </w:rPr>
  </w:style>
  <w:style w:type="paragraph" w:styleId="P171">
    <w:name w:val="preamble-f"/>
    <w:basedOn w:val="P170"/>
    <w:pPr/>
    <w:rPr>
      <w:lang w:val="fr-CA"/>
    </w:rPr>
  </w:style>
  <w:style w:type="paragraph" w:styleId="P172">
    <w:name w:val="Psection-e"/>
    <w:basedOn w:val="P18"/>
    <w:pPr/>
    <w:rPr>
      <w:b w:val="1"/>
    </w:rPr>
  </w:style>
  <w:style w:type="paragraph" w:styleId="P173">
    <w:name w:val="Psection-f"/>
    <w:basedOn w:val="P172"/>
    <w:pPr/>
    <w:rPr>
      <w:lang w:val="fr-CA"/>
    </w:rPr>
  </w:style>
  <w:style w:type="paragraph" w:styleId="P174">
    <w:name w:val="Psubclause-e"/>
    <w:basedOn w:val="P19"/>
    <w:pPr/>
    <w:rPr>
      <w:b w:val="1"/>
    </w:rPr>
  </w:style>
  <w:style w:type="paragraph" w:styleId="P175">
    <w:name w:val="Psubclause-f"/>
    <w:basedOn w:val="P174"/>
    <w:pPr/>
    <w:rPr>
      <w:lang w:val="fr-CA"/>
    </w:rPr>
  </w:style>
  <w:style w:type="paragraph" w:styleId="P176">
    <w:name w:val="Psubpara-e"/>
    <w:basedOn w:val="P115"/>
    <w:pPr/>
    <w:rPr>
      <w:b w:val="1"/>
    </w:rPr>
  </w:style>
  <w:style w:type="paragraph" w:styleId="P177">
    <w:name w:val="Psubpara-f"/>
    <w:basedOn w:val="P176"/>
    <w:pPr/>
    <w:rPr>
      <w:lang w:val="fr-CA"/>
    </w:rPr>
  </w:style>
  <w:style w:type="paragraph" w:styleId="P178">
    <w:name w:val="Psubsection-e"/>
    <w:basedOn w:val="P20"/>
    <w:pPr/>
    <w:rPr>
      <w:b w:val="1"/>
    </w:rPr>
  </w:style>
  <w:style w:type="paragraph" w:styleId="P179">
    <w:name w:val="Psubsection-f"/>
    <w:basedOn w:val="P178"/>
    <w:pPr/>
    <w:rPr>
      <w:lang w:val="fr-CA"/>
    </w:rPr>
  </w:style>
  <w:style w:type="paragraph" w:styleId="P180">
    <w:name w:val="Psubsubclause-e"/>
    <w:basedOn w:val="P118"/>
    <w:pPr/>
    <w:rPr>
      <w:b w:val="1"/>
    </w:rPr>
  </w:style>
  <w:style w:type="paragraph" w:styleId="P181">
    <w:name w:val="Psubsubclause-f"/>
    <w:basedOn w:val="P180"/>
    <w:pPr/>
    <w:rPr>
      <w:lang w:val="fr-CA"/>
    </w:rPr>
  </w:style>
  <w:style w:type="paragraph" w:styleId="P182">
    <w:name w:val="Psubsubpara-e"/>
    <w:basedOn w:val="P121"/>
    <w:pPr/>
    <w:rPr>
      <w:b w:val="1"/>
    </w:rPr>
  </w:style>
  <w:style w:type="paragraph" w:styleId="P183">
    <w:name w:val="Psubsubpara-f"/>
    <w:basedOn w:val="P182"/>
    <w:pPr/>
    <w:rPr>
      <w:lang w:val="fr-CA"/>
    </w:rPr>
  </w:style>
  <w:style w:type="paragraph" w:styleId="P184">
    <w:name w:val="Psubsubsubclause-e"/>
    <w:basedOn w:val="P185"/>
    <w:pPr/>
    <w:rPr>
      <w:b w:val="1"/>
    </w:rPr>
  </w:style>
  <w:style w:type="paragraph" w:styleId="P185">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6">
    <w:name w:val="Psubsubsubclause-f"/>
    <w:basedOn w:val="P184"/>
    <w:pPr/>
    <w:rPr>
      <w:lang w:val="fr-CA"/>
    </w:rPr>
  </w:style>
  <w:style w:type="paragraph" w:styleId="P187">
    <w:name w:val="Psubsubsubpara-e"/>
    <w:basedOn w:val="P188"/>
    <w:pPr/>
    <w:rPr>
      <w:b w:val="1"/>
    </w:rPr>
  </w:style>
  <w:style w:type="paragraph" w:styleId="P188">
    <w:name w:val="subsubsubpara-e"/>
    <w:basedOn w:val="P110"/>
    <w:pPr>
      <w:tabs>
        <w:tab w:val="clear" w:pos="418" w:leader="none"/>
        <w:tab w:val="clear" w:pos="538" w:leader="none"/>
        <w:tab w:val="right" w:pos="1675" w:leader="none"/>
        <w:tab w:val="left" w:pos="1793" w:leader="none"/>
      </w:tabs>
      <w:ind w:hanging="1793" w:left="1793"/>
    </w:pPr>
    <w:rPr/>
  </w:style>
  <w:style w:type="paragraph" w:styleId="P189">
    <w:name w:val="Psubsubsubpara-f"/>
    <w:basedOn w:val="P187"/>
    <w:pPr/>
    <w:rPr>
      <w:lang w:val="fr-CA"/>
    </w:rPr>
  </w:style>
  <w:style w:type="paragraph" w:styleId="P190">
    <w:name w:val="scanned-e"/>
    <w:pPr>
      <w:spacing w:before="151" w:beforeAutospacing="0" w:afterAutospacing="0"/>
      <w:jc w:val="both"/>
    </w:pPr>
    <w:rPr>
      <w:lang w:val="en-GB" w:eastAsia="en-US"/>
    </w:rPr>
  </w:style>
  <w:style w:type="paragraph" w:styleId="P191">
    <w:name w:val="scanned-f"/>
    <w:basedOn w:val="P190"/>
    <w:pPr/>
    <w:rPr>
      <w:lang w:val="fr-CA"/>
    </w:rPr>
  </w:style>
  <w:style w:type="paragraph" w:styleId="P192">
    <w:name w:val="schedule-f"/>
    <w:basedOn w:val="P17"/>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3"/>
    <w:pPr>
      <w:ind w:firstLine="0" w:left="190"/>
    </w:pPr>
    <w:rPr/>
  </w:style>
  <w:style w:type="paragraph" w:styleId="P198">
    <w:name w:val="Sdefinition-f"/>
    <w:basedOn w:val="P197"/>
    <w:pPr/>
    <w:rPr>
      <w:lang w:val="fr-CA"/>
    </w:rPr>
  </w:style>
  <w:style w:type="paragraph" w:styleId="P199">
    <w:name w:val="Sdefpara-e"/>
    <w:basedOn w:val="P110"/>
    <w:pPr>
      <w:tabs>
        <w:tab w:val="left" w:pos="0" w:leader="none"/>
      </w:tabs>
      <w:ind w:firstLine="0"/>
    </w:pPr>
    <w:rPr/>
  </w:style>
  <w:style w:type="paragraph" w:styleId="P200">
    <w:name w:val="Sdefpara-f"/>
    <w:basedOn w:val="P199"/>
    <w:pPr/>
    <w:rPr>
      <w:lang w:val="fr-CA"/>
    </w:rPr>
  </w:style>
  <w:style w:type="paragraph" w:styleId="P201">
    <w:name w:val="section-f"/>
    <w:basedOn w:val="P18"/>
    <w:pPr/>
    <w:rPr>
      <w:lang w:val="fr-CA"/>
    </w:rPr>
  </w:style>
  <w:style w:type="paragraph" w:styleId="P202">
    <w:name w:val="shorttitle-f"/>
    <w:basedOn w:val="P31"/>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51"/>
    <w:pPr>
      <w:ind w:left="557"/>
    </w:pPr>
    <w:rPr/>
  </w:style>
  <w:style w:type="paragraph" w:styleId="P205">
    <w:name w:val="Sparagraph-e"/>
    <w:basedOn w:val="P110"/>
    <w:pPr>
      <w:ind w:firstLine="0"/>
    </w:pPr>
    <w:rPr/>
  </w:style>
  <w:style w:type="paragraph" w:styleId="P206">
    <w:name w:val="Sparagraph-f"/>
    <w:basedOn w:val="P205"/>
    <w:pPr/>
    <w:rPr>
      <w:lang w:val="fr-CA"/>
    </w:rPr>
  </w:style>
  <w:style w:type="paragraph" w:styleId="P207">
    <w:name w:val="SPsection-e"/>
    <w:basedOn w:val="P18"/>
    <w:pPr/>
    <w:rPr>
      <w:b w:val="1"/>
    </w:rPr>
  </w:style>
  <w:style w:type="paragraph" w:styleId="P208">
    <w:name w:val="SPsection-f"/>
    <w:basedOn w:val="P207"/>
    <w:pPr/>
    <w:rPr>
      <w:lang w:val="fr-CA"/>
    </w:rPr>
  </w:style>
  <w:style w:type="paragraph" w:styleId="P209">
    <w:name w:val="SPsubsection-e"/>
    <w:basedOn w:val="P20"/>
    <w:pPr/>
    <w:rPr>
      <w:b w:val="1"/>
    </w:rPr>
  </w:style>
  <w:style w:type="paragraph" w:styleId="P210">
    <w:name w:val="SPsubsection-f"/>
    <w:basedOn w:val="P209"/>
    <w:pPr/>
    <w:rPr>
      <w:lang w:val="fr-CA"/>
    </w:rPr>
  </w:style>
  <w:style w:type="paragraph" w:styleId="P211">
    <w:name w:val="Ssection-e"/>
    <w:basedOn w:val="P18"/>
    <w:pPr/>
    <w:rPr/>
  </w:style>
  <w:style w:type="paragraph" w:styleId="P212">
    <w:name w:val="Ssection-f"/>
    <w:basedOn w:val="P211"/>
    <w:pPr/>
    <w:rPr>
      <w:lang w:val="fr-CA"/>
    </w:rPr>
  </w:style>
  <w:style w:type="paragraph" w:styleId="P213">
    <w:name w:val="Ssubclause-e"/>
    <w:basedOn w:val="P19"/>
    <w:pPr>
      <w:ind w:firstLine="0"/>
    </w:pPr>
    <w:rPr/>
  </w:style>
  <w:style w:type="paragraph" w:styleId="P214">
    <w:name w:val="Ssubclause-f"/>
    <w:basedOn w:val="P213"/>
    <w:pPr/>
    <w:rPr>
      <w:lang w:val="fr-CA"/>
    </w:rPr>
  </w:style>
  <w:style w:type="paragraph" w:styleId="P215">
    <w:name w:val="Ssubpara-e"/>
    <w:basedOn w:val="P115"/>
    <w:pPr>
      <w:ind w:firstLine="0"/>
    </w:pPr>
    <w:rPr/>
  </w:style>
  <w:style w:type="paragraph" w:styleId="P216">
    <w:name w:val="Ssubpara-f"/>
    <w:basedOn w:val="P215"/>
    <w:pPr/>
    <w:rPr>
      <w:lang w:val="fr-CA"/>
    </w:rPr>
  </w:style>
  <w:style w:type="paragraph" w:styleId="P217">
    <w:name w:val="Ssubsection-e"/>
    <w:basedOn w:val="P20"/>
    <w:pPr/>
    <w:rPr/>
  </w:style>
  <w:style w:type="paragraph" w:styleId="P218">
    <w:name w:val="Ssubsection-f"/>
    <w:basedOn w:val="P217"/>
    <w:pPr/>
    <w:rPr>
      <w:lang w:val="fr-CA"/>
    </w:rPr>
  </w:style>
  <w:style w:type="paragraph" w:styleId="P219">
    <w:name w:val="Ssubsubclause-e"/>
    <w:basedOn w:val="P118"/>
    <w:pPr>
      <w:ind w:firstLine="0"/>
    </w:pPr>
    <w:rPr/>
  </w:style>
  <w:style w:type="paragraph" w:styleId="P220">
    <w:name w:val="Ssubsubclause-f"/>
    <w:basedOn w:val="P219"/>
    <w:pPr/>
    <w:rPr>
      <w:lang w:val="fr-CA"/>
    </w:rPr>
  </w:style>
  <w:style w:type="paragraph" w:styleId="P221">
    <w:name w:val="Ssubsubpara-e"/>
    <w:basedOn w:val="P121"/>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9"/>
    <w:pPr/>
    <w:rPr>
      <w:lang w:val="fr-CA"/>
    </w:rPr>
  </w:style>
  <w:style w:type="paragraph" w:styleId="P226">
    <w:name w:val="subpara-f"/>
    <w:basedOn w:val="P115"/>
    <w:pPr/>
    <w:rPr>
      <w:lang w:val="fr-CA"/>
    </w:rPr>
  </w:style>
  <w:style w:type="paragraph" w:styleId="P227">
    <w:name w:val="subsection-f"/>
    <w:basedOn w:val="P20"/>
    <w:pPr/>
    <w:rPr>
      <w:lang w:val="fr-CA"/>
    </w:rPr>
  </w:style>
  <w:style w:type="paragraph" w:styleId="P228">
    <w:name w:val="subsubclause-f"/>
    <w:basedOn w:val="P118"/>
    <w:pPr/>
    <w:rPr>
      <w:lang w:val="fr-CA"/>
    </w:rPr>
  </w:style>
  <w:style w:type="paragraph" w:styleId="P229">
    <w:name w:val="subsubpara-f"/>
    <w:basedOn w:val="P121"/>
    <w:pPr/>
    <w:rPr>
      <w:lang w:val="fr-CA"/>
    </w:rPr>
  </w:style>
  <w:style w:type="paragraph" w:styleId="P230">
    <w:name w:val="subsubsubclause-f"/>
    <w:basedOn w:val="P185"/>
    <w:pPr/>
    <w:rPr>
      <w:lang w:val="fr-CA"/>
    </w:rPr>
  </w:style>
  <w:style w:type="paragraph" w:styleId="P231">
    <w:name w:val="subsubsubpara-f"/>
    <w:basedOn w:val="P188"/>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3"/>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4"/>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6"/>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1"/>
    <w:pPr>
      <w:shd w:val="clear" w:fill="D9D9D9"/>
    </w:pPr>
    <w:rPr/>
  </w:style>
  <w:style w:type="paragraph" w:styleId="P268">
    <w:name w:val="Ypreamble-e"/>
    <w:basedOn w:val="P170"/>
    <w:pPr>
      <w:shd w:val="clear" w:fill="D9D9D9"/>
      <w:tabs>
        <w:tab w:val="left" w:pos="0" w:leader="none"/>
      </w:tabs>
    </w:pPr>
    <w:rPr/>
  </w:style>
  <w:style w:type="paragraph" w:styleId="P269">
    <w:name w:val="Ypartnum-e"/>
    <w:basedOn w:val="P154"/>
    <w:pPr>
      <w:shd w:val="clear" w:fill="D9D9D9"/>
    </w:pPr>
    <w:rPr/>
  </w:style>
  <w:style w:type="paragraph" w:styleId="P270">
    <w:name w:val="Yheading1-e"/>
    <w:basedOn w:val="P130"/>
    <w:pPr>
      <w:shd w:val="clear" w:fill="D9D9D9"/>
    </w:pPr>
    <w:rPr/>
  </w:style>
  <w:style w:type="paragraph" w:styleId="P271">
    <w:name w:val="Yheading2-e"/>
    <w:basedOn w:val="P132"/>
    <w:pPr>
      <w:shd w:val="clear" w:fill="D9D9D9"/>
    </w:pPr>
    <w:rPr/>
  </w:style>
  <w:style w:type="paragraph" w:styleId="P272">
    <w:name w:val="Yheading3-e"/>
    <w:basedOn w:val="P134"/>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5"/>
    <w:pPr>
      <w:shd w:val="clear" w:fill="D9D9D9"/>
    </w:pPr>
    <w:rPr/>
  </w:style>
  <w:style w:type="paragraph" w:styleId="P278">
    <w:name w:val="Ydefsubclause-e"/>
    <w:basedOn w:val="P112"/>
    <w:pPr>
      <w:shd w:val="clear" w:fill="D9D9D9"/>
    </w:pPr>
    <w:rPr/>
  </w:style>
  <w:style w:type="paragraph" w:styleId="P279">
    <w:name w:val="Ydefsubsubclause-e"/>
    <w:basedOn w:val="P117"/>
    <w:pPr>
      <w:shd w:val="clear" w:fill="D9D9D9"/>
    </w:pPr>
    <w:rPr/>
  </w:style>
  <w:style w:type="paragraph" w:styleId="P280">
    <w:name w:val="Ydefparagraph-e"/>
    <w:basedOn w:val="P109"/>
    <w:pPr>
      <w:shd w:val="clear" w:fill="D9D9D9"/>
    </w:pPr>
    <w:rPr/>
  </w:style>
  <w:style w:type="paragraph" w:styleId="P281">
    <w:name w:val="YSdefpara-e"/>
    <w:basedOn w:val="P199"/>
    <w:pPr>
      <w:shd w:val="clear" w:fill="D9D9D9"/>
    </w:pPr>
    <w:rPr/>
  </w:style>
  <w:style w:type="paragraph" w:styleId="P282">
    <w:name w:val="Ydefsubpara-e"/>
    <w:basedOn w:val="P114"/>
    <w:pPr>
      <w:shd w:val="clear" w:fill="D9D9D9"/>
    </w:pPr>
    <w:rPr/>
  </w:style>
  <w:style w:type="paragraph" w:styleId="P283">
    <w:name w:val="Ydefsubsubpara-e"/>
    <w:basedOn w:val="P120"/>
    <w:pPr>
      <w:shd w:val="clear" w:fill="D9D9D9"/>
    </w:pPr>
    <w:rPr/>
  </w:style>
  <w:style w:type="paragraph" w:styleId="P284">
    <w:name w:val="Ysection-e"/>
    <w:basedOn w:val="P18"/>
    <w:pPr>
      <w:shd w:val="clear" w:fill="D9D9D9"/>
    </w:pPr>
    <w:rPr/>
  </w:style>
  <w:style w:type="paragraph" w:styleId="P285">
    <w:name w:val="YSsection-e"/>
    <w:basedOn w:val="P211"/>
    <w:pPr>
      <w:shd w:val="clear" w:fill="D9D9D9"/>
    </w:pPr>
    <w:rPr/>
  </w:style>
  <w:style w:type="paragraph" w:styleId="P286">
    <w:name w:val="Ysubsection-e"/>
    <w:basedOn w:val="P20"/>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9"/>
    <w:pPr>
      <w:shd w:val="clear" w:fill="D9D9D9"/>
    </w:pPr>
    <w:rPr/>
  </w:style>
  <w:style w:type="paragraph" w:styleId="P291">
    <w:name w:val="YSsubclause-e"/>
    <w:basedOn w:val="P213"/>
    <w:pPr>
      <w:shd w:val="clear" w:fill="D9D9D9"/>
    </w:pPr>
    <w:rPr/>
  </w:style>
  <w:style w:type="paragraph" w:styleId="P292">
    <w:name w:val="Ysubsubclause-e"/>
    <w:basedOn w:val="P118"/>
    <w:pPr>
      <w:shd w:val="clear" w:fill="D9D9D9"/>
    </w:pPr>
    <w:rPr/>
  </w:style>
  <w:style w:type="paragraph" w:styleId="P293">
    <w:name w:val="YSsubsubclause-e"/>
    <w:basedOn w:val="P219"/>
    <w:pPr>
      <w:shd w:val="clear" w:fill="D9D9D9"/>
    </w:pPr>
    <w:rPr/>
  </w:style>
  <w:style w:type="paragraph" w:styleId="P294">
    <w:name w:val="Ysubsubsubclause-e"/>
    <w:basedOn w:val="P185"/>
    <w:pPr>
      <w:shd w:val="clear" w:fill="D9D9D9"/>
    </w:pPr>
    <w:rPr/>
  </w:style>
  <w:style w:type="paragraph" w:styleId="P295">
    <w:name w:val="Yparagraph-e"/>
    <w:basedOn w:val="P110"/>
    <w:pPr>
      <w:shd w:val="clear" w:fill="D9D9D9"/>
    </w:pPr>
    <w:rPr/>
  </w:style>
  <w:style w:type="paragraph" w:styleId="P296">
    <w:name w:val="Yparanoindt-e"/>
    <w:basedOn w:val="P149"/>
    <w:pPr>
      <w:shd w:val="clear" w:fill="D9D9D9"/>
    </w:pPr>
    <w:rPr/>
  </w:style>
  <w:style w:type="paragraph" w:styleId="P297">
    <w:name w:val="Yparawindt-e"/>
    <w:basedOn w:val="P151"/>
    <w:pPr>
      <w:shd w:val="clear" w:fill="D9D9D9"/>
      <w:ind w:left="278"/>
    </w:pPr>
    <w:rPr/>
  </w:style>
  <w:style w:type="paragraph" w:styleId="P298">
    <w:name w:val="Yparawtab-e"/>
    <w:basedOn w:val="P27"/>
    <w:pPr>
      <w:shd w:val="clear" w:fill="D9D9D9"/>
    </w:pPr>
    <w:rPr/>
  </w:style>
  <w:style w:type="paragraph" w:styleId="P299">
    <w:name w:val="YSparagraph-e"/>
    <w:basedOn w:val="P205"/>
    <w:pPr>
      <w:shd w:val="clear" w:fill="D9D9D9"/>
    </w:pPr>
    <w:rPr/>
  </w:style>
  <w:style w:type="paragraph" w:styleId="P300">
    <w:name w:val="Ysubpara-e"/>
    <w:basedOn w:val="P115"/>
    <w:pPr>
      <w:shd w:val="clear" w:fill="D9D9D9"/>
    </w:pPr>
    <w:rPr/>
  </w:style>
  <w:style w:type="paragraph" w:styleId="P301">
    <w:name w:val="YSsubpara-e"/>
    <w:basedOn w:val="P215"/>
    <w:pPr>
      <w:shd w:val="clear" w:fill="D9D9D9"/>
    </w:pPr>
    <w:rPr/>
  </w:style>
  <w:style w:type="paragraph" w:styleId="P302">
    <w:name w:val="Ysubsubpara-e"/>
    <w:basedOn w:val="P121"/>
    <w:pPr>
      <w:shd w:val="clear" w:fill="D9D9D9"/>
    </w:pPr>
    <w:rPr/>
  </w:style>
  <w:style w:type="paragraph" w:styleId="P303">
    <w:name w:val="YSsubsubpara-e"/>
    <w:basedOn w:val="P221"/>
    <w:pPr>
      <w:shd w:val="clear" w:fill="D9D9D9"/>
    </w:pPr>
    <w:rPr/>
  </w:style>
  <w:style w:type="paragraph" w:styleId="P304">
    <w:name w:val="Ysubsubsubpara-e"/>
    <w:basedOn w:val="P188"/>
    <w:pPr>
      <w:shd w:val="clear" w:fill="D9D9D9"/>
    </w:pPr>
    <w:rPr/>
  </w:style>
  <w:style w:type="paragraph" w:styleId="P305">
    <w:name w:val="Yequation-e"/>
    <w:basedOn w:val="P127"/>
    <w:pPr>
      <w:shd w:val="clear" w:fill="D9D9D9"/>
    </w:pPr>
    <w:rPr/>
  </w:style>
  <w:style w:type="paragraph" w:styleId="P306">
    <w:name w:val="YPsection-e"/>
    <w:basedOn w:val="P18"/>
    <w:pPr>
      <w:shd w:val="clear" w:fill="D9D9D9"/>
    </w:pPr>
    <w:rPr>
      <w:b w:val="1"/>
    </w:rPr>
  </w:style>
  <w:style w:type="paragraph" w:styleId="P307">
    <w:name w:val="YSPsection-e"/>
    <w:basedOn w:val="P207"/>
    <w:pPr>
      <w:shd w:val="clear" w:fill="D9D9D9"/>
    </w:pPr>
    <w:rPr/>
  </w:style>
  <w:style w:type="paragraph" w:styleId="P308">
    <w:name w:val="YPsubsection-e"/>
    <w:basedOn w:val="P20"/>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9"/>
    <w:pPr>
      <w:shd w:val="clear" w:fill="D9D9D9"/>
    </w:pPr>
    <w:rPr>
      <w:b w:val="1"/>
    </w:rPr>
  </w:style>
  <w:style w:type="paragraph" w:styleId="P312">
    <w:name w:val="YPsubsubclause-e"/>
    <w:basedOn w:val="P118"/>
    <w:pPr>
      <w:shd w:val="clear" w:fill="D9D9D9"/>
    </w:pPr>
    <w:rPr>
      <w:b w:val="1"/>
    </w:rPr>
  </w:style>
  <w:style w:type="paragraph" w:styleId="P313">
    <w:name w:val="YPsubsubsubclause-e"/>
    <w:basedOn w:val="P185"/>
    <w:pPr>
      <w:shd w:val="clear" w:fill="D9D9D9"/>
    </w:pPr>
    <w:rPr>
      <w:b w:val="1"/>
    </w:rPr>
  </w:style>
  <w:style w:type="paragraph" w:styleId="P314">
    <w:name w:val="YPparagraph-e"/>
    <w:basedOn w:val="P110"/>
    <w:pPr>
      <w:shd w:val="clear" w:fill="D9D9D9"/>
    </w:pPr>
    <w:rPr>
      <w:b w:val="1"/>
    </w:rPr>
  </w:style>
  <w:style w:type="paragraph" w:styleId="P315">
    <w:name w:val="YPsubpara-e"/>
    <w:basedOn w:val="P115"/>
    <w:pPr>
      <w:shd w:val="clear" w:fill="D9D9D9"/>
    </w:pPr>
    <w:rPr>
      <w:b w:val="1"/>
    </w:rPr>
  </w:style>
  <w:style w:type="paragraph" w:styleId="P316">
    <w:name w:val="YPsubsubpara-e"/>
    <w:basedOn w:val="P121"/>
    <w:pPr>
      <w:shd w:val="clear" w:fill="D9D9D9"/>
    </w:pPr>
    <w:rPr>
      <w:b w:val="1"/>
    </w:rPr>
  </w:style>
  <w:style w:type="paragraph" w:styleId="P317">
    <w:name w:val="YPsubsubsubpara-e"/>
    <w:basedOn w:val="P188"/>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6"/>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6"/>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6"/>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10"/>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2"/>
    <w:pPr/>
    <w:rPr/>
  </w:style>
  <w:style w:type="paragraph" w:styleId="P454">
    <w:name w:val="transsection-f"/>
    <w:basedOn w:val="P173"/>
    <w:pPr/>
    <w:rPr/>
  </w:style>
  <w:style w:type="paragraph" w:styleId="P455">
    <w:name w:val="transsubsection-e"/>
    <w:basedOn w:val="P178"/>
    <w:pPr/>
    <w:rPr/>
  </w:style>
  <w:style w:type="paragraph" w:styleId="P456">
    <w:name w:val="transsubsection-f"/>
    <w:basedOn w:val="P179"/>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8"/>
    <w:pPr>
      <w:tabs>
        <w:tab w:val="clear" w:pos="1440" w:leader="none"/>
        <w:tab w:val="clear" w:pos="2880" w:leader="none"/>
      </w:tabs>
      <w:ind w:left="1776"/>
    </w:pPr>
    <w:rPr/>
  </w:style>
  <w:style w:type="paragraph" w:styleId="P460">
    <w:name w:val="SeeSource"/>
    <w:basedOn w:val="P28"/>
    <w:pPr/>
    <w:rPr/>
  </w:style>
  <w:style w:type="paragraph" w:styleId="P461">
    <w:name w:val="Standard-e"/>
    <w:basedOn w:val="P18"/>
    <w:pPr/>
    <w:rPr/>
  </w:style>
  <w:style w:type="paragraph" w:styleId="P462">
    <w:name w:val="Standard-f"/>
    <w:basedOn w:val="P201"/>
    <w:pPr/>
    <w:rPr/>
  </w:style>
  <w:style w:type="paragraph" w:styleId="P463">
    <w:name w:val="Ppartnum-e"/>
    <w:basedOn w:val="P154"/>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6"/>
    <w:pPr>
      <w:shd w:val="clear" w:fill="D9D9D9"/>
    </w:pPr>
    <w:rPr/>
  </w:style>
  <w:style w:type="paragraph" w:styleId="P468">
    <w:name w:val="Yschedule-e"/>
    <w:basedOn w:val="P17"/>
    <w:pPr>
      <w:shd w:val="clear" w:fill="D9D9D9"/>
    </w:pPr>
    <w:rPr/>
  </w:style>
  <w:style w:type="paragraph" w:styleId="P469">
    <w:name w:val="Yschedule-f"/>
    <w:basedOn w:val="P468"/>
    <w:pPr/>
    <w:rPr>
      <w:lang w:val="fr-CA"/>
    </w:rPr>
  </w:style>
  <w:style w:type="paragraph" w:styleId="P470">
    <w:name w:val="Yline-e"/>
    <w:basedOn w:val="P140"/>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5"/>
    <w:pPr>
      <w:shd w:val="clear" w:fill="D9D9D9"/>
    </w:pPr>
    <w:rPr/>
  </w:style>
  <w:style w:type="paragraph" w:styleId="P478">
    <w:name w:val="Yregnumber-f"/>
    <w:basedOn w:val="P477"/>
    <w:pPr/>
    <w:rPr>
      <w:lang w:val="fr-CA"/>
    </w:rPr>
  </w:style>
  <w:style w:type="paragraph" w:styleId="P479">
    <w:name w:val="regnumber-f"/>
    <w:basedOn w:val="P15"/>
    <w:pPr/>
    <w:rPr>
      <w:lang w:val="fr-CA"/>
    </w:rPr>
  </w:style>
  <w:style w:type="paragraph" w:styleId="P480">
    <w:name w:val="regtitle-f"/>
    <w:basedOn w:val="P16"/>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4"/>
    <w:pPr>
      <w:shd w:val="clear" w:fill="D9D9D9"/>
    </w:pPr>
    <w:rPr/>
  </w:style>
  <w:style w:type="paragraph" w:styleId="P495">
    <w:name w:val="version-f"/>
    <w:basedOn w:val="P21"/>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6"/>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6"/>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1"/>
    <w:pPr>
      <w:ind w:left="835"/>
    </w:pPr>
    <w:rPr/>
  </w:style>
  <w:style w:type="paragraph" w:styleId="P546">
    <w:name w:val="equationind1-f"/>
    <w:basedOn w:val="P582"/>
    <w:pPr/>
    <w:rPr>
      <w:lang w:val="fr-CA"/>
    </w:rPr>
  </w:style>
  <w:style w:type="paragraph" w:styleId="P547">
    <w:name w:val="equationind2-e"/>
    <w:basedOn w:val="P115"/>
    <w:pPr/>
    <w:rPr/>
  </w:style>
  <w:style w:type="paragraph" w:styleId="P548">
    <w:name w:val="equationind2-f"/>
    <w:basedOn w:val="P547"/>
    <w:pPr/>
    <w:rPr>
      <w:lang w:val="fr-CA"/>
    </w:rPr>
  </w:style>
  <w:style w:type="paragraph" w:styleId="P549">
    <w:name w:val="equationind3-e"/>
    <w:basedOn w:val="P121"/>
    <w:pPr/>
    <w:rPr/>
  </w:style>
  <w:style w:type="paragraph" w:styleId="P550">
    <w:name w:val="equationind3-f"/>
    <w:basedOn w:val="P549"/>
    <w:pPr/>
    <w:rPr>
      <w:lang w:val="fr-CA"/>
    </w:rPr>
  </w:style>
  <w:style w:type="paragraph" w:styleId="P551">
    <w:name w:val="equationind4-e"/>
    <w:basedOn w:val="P188"/>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6"/>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6"/>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4"/>
    <w:pPr/>
    <w:rPr>
      <w:b w:val="0"/>
      <w:caps w:val="0"/>
    </w:rPr>
  </w:style>
  <w:style w:type="paragraph" w:styleId="P575">
    <w:name w:val="partnumRevoked-f"/>
    <w:basedOn w:val="P574"/>
    <w:pPr/>
    <w:rPr>
      <w:lang w:val="fr-CA"/>
    </w:rPr>
  </w:style>
  <w:style w:type="paragraph" w:styleId="P576">
    <w:name w:val="scheduleRevoked-e"/>
    <w:basedOn w:val="P17"/>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10"/>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30"/>
    <w:pPr/>
    <w:rPr/>
  </w:style>
  <w:style w:type="paragraph" w:styleId="P607">
    <w:name w:val="heading1x-f"/>
    <w:basedOn w:val="P131"/>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9"/>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5"/>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7"/>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2"/>
    <w:pPr>
      <w:shd w:val="clear" w:fill="D9D9D9"/>
    </w:pPr>
    <w:rPr/>
  </w:style>
  <w:style w:type="paragraph" w:styleId="P674">
    <w:name w:val="YPheading3-f"/>
    <w:basedOn w:val="P16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2"/>
    <w:pPr/>
    <w:rPr/>
  </w:style>
  <w:style w:type="paragraph" w:styleId="P695">
    <w:name w:val="heading2x-f"/>
    <w:basedOn w:val="P133"/>
    <w:pPr/>
    <w:rPr/>
  </w:style>
  <w:style w:type="paragraph" w:styleId="P696">
    <w:name w:val="heading3x-f"/>
    <w:basedOn w:val="P135"/>
    <w:pPr/>
    <w:rPr/>
  </w:style>
  <w:style w:type="paragraph" w:styleId="P697">
    <w:name w:val="heading3x-e"/>
    <w:basedOn w:val="P134"/>
    <w:pPr/>
    <w:rPr/>
  </w:style>
  <w:style w:type="paragraph" w:styleId="P698">
    <w:name w:val="Yprocparanoindt-e"/>
    <w:basedOn w:val="P149"/>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dcterms:modified xsi:type="dcterms:W3CDTF">2019-01-10T16:39:29Z</dcterms:modified>
  <cp:revision>1</cp:revision>
  <dc:subject>BOILERS</dc:subject>
  <dc:title>Environmental Protection Act - R.R.O. 1990, Reg. 338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2019-01-09T20:46:37.7594310Z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