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3B0F816" Type="http://schemas.openxmlformats.org/package/2006/relationships/metadata/core-properties" Target="docProps/core.xml"/><Relationship Id="R33B0F816" Type="http://schemas.openxmlformats.org/officeDocument/2006/relationships/officeDocument" Target="word/document.xml"/><Relationship Id="customR33B0F81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24"/>
      </w:pPr>
      <w:r>
        <w:t>Environmental Protection Act</w:t>
        <w:br w:type="textWrapping"/>
        <w:t>Loi sur la protection de l’environnement</w:t>
      </w:r>
    </w:p>
    <w:p>
      <w:pPr>
        <w:pStyle w:val="P13"/>
        <w:rPr>
          <w:b w:val="0"/>
        </w:rPr>
      </w:pPr>
      <w:r>
        <w:t>R.R.O. 1990, REGULATION 339</w:t>
      </w:r>
    </w:p>
    <w:p>
      <w:pPr>
        <w:pStyle w:val="P14"/>
        <w:rPr>
          <w:b w:val="0"/>
        </w:rPr>
      </w:pPr>
      <w:r>
        <w:t>CLASSES OF CONTAMINANTS — EXEMPTIONS</w:t>
      </w:r>
    </w:p>
    <w:p>
      <w:pPr>
        <w:pStyle w:val="P679"/>
      </w:pPr>
      <w:r>
        <w:rPr>
          <w:b w:val="1"/>
        </w:rPr>
        <w:t>Consolidation Period:</w:t>
      </w:r>
      <w:r>
        <w:t xml:space="preserve">  From December 31, 1990 to the </w:t>
      </w:r>
      <w:r>
        <w:fldChar w:fldCharType="begin"/>
      </w:r>
      <w:r>
        <w:instrText>HYPERLINK "http://www.e-laws.gov.on.ca/navigation?file=currencyDates&amp;lang=en"</w:instrText>
      </w:r>
      <w:r>
        <w:fldChar w:fldCharType="separate"/>
      </w:r>
      <w:r>
        <w:rPr>
          <w:rStyle w:val="C2"/>
          <w:color w:val="0000FF"/>
          <w:u w:val="single"/>
        </w:rPr>
        <w:t>e-Laws currency date</w:t>
      </w:r>
      <w:r>
        <w:rPr>
          <w:rStyle w:val="C2"/>
          <w:color w:val="0000FF"/>
          <w:u w:val="single"/>
        </w:rPr>
        <w:fldChar w:fldCharType="end"/>
      </w:r>
      <w:r>
        <w:t>.</w:t>
      </w:r>
    </w:p>
    <w:p>
      <w:pPr>
        <w:pStyle w:val="P262"/>
      </w:pPr>
      <w:r>
        <w:t>No amendments.</w:t>
      </w:r>
    </w:p>
    <w:p>
      <w:pPr>
        <w:pStyle w:val="P16"/>
        <w:rPr>
          <w:b w:val="0"/>
          <w:i w:val="0"/>
        </w:rPr>
      </w:pPr>
      <w:r>
        <w:t>This Regulation is made in English only.</w:t>
      </w:r>
    </w:p>
    <w:p>
      <w:pPr>
        <w:pStyle w:val="P15"/>
      </w:pPr>
      <w:r>
        <w:tab/>
      </w:r>
      <w:r>
        <w:rPr>
          <w:b w:val="1"/>
        </w:rPr>
        <w:t>1.  </w:t>
      </w:r>
      <w:r>
        <w:t>In this Regulation,</w:t>
      </w:r>
    </w:p>
    <w:p>
      <w:pPr>
        <w:pStyle w:val="P12"/>
      </w:pPr>
      <w:r>
        <w:t xml:space="preserve">“highway” has the same meaning as in the </w:t>
      </w:r>
      <w:r>
        <w:rPr>
          <w:rStyle w:val="C5"/>
        </w:rPr>
        <w:t>Highway Traffic Act</w:t>
      </w:r>
      <w:r>
        <w:t>;</w:t>
      </w:r>
    </w:p>
    <w:p>
      <w:pPr>
        <w:pStyle w:val="P11"/>
      </w:pPr>
      <w:r>
        <w:t xml:space="preserve">“road authority” means any person or persons having jurisdiction and control over a highway.  R.R.O. 1990, Reg. 339, s. 1.</w:t>
      </w:r>
    </w:p>
    <w:p>
      <w:pPr>
        <w:pStyle w:val="P15"/>
      </w:pPr>
      <w:r>
        <w:tab/>
      </w:r>
      <w:r>
        <w:rPr>
          <w:b w:val="1"/>
        </w:rPr>
        <w:t>2.  </w:t>
      </w:r>
      <w:r>
        <w:t xml:space="preserve">Where any substance used on a highway by the Crown as represented by the Minister of Transportation or any road authority or any agent or employee of any of them for the purpose of keeping the highway safe for traffic under conditions of snow or ice or both is a contaminant, it is classified and is exempt from the Act and the regulations.  R.R.O. 1990, Reg. 339, s. 2.</w:t>
      </w:r>
    </w:p>
    <w:p>
      <w:pPr>
        <w:pStyle w:val="P15"/>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8"/>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8"/>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3"/>
      <w:suff w:val="tab"/>
      <w:lvlText w:val="%1."/>
      <w:lvlJc w:val="left"/>
      <w:pPr>
        <w:ind w:hanging="360" w:left="1492"/>
        <w:tabs>
          <w:tab w:val="left" w:pos="1492" w:leader="none"/>
        </w:tabs>
      </w:pPr>
      <w:rPr/>
    </w:lvl>
    <w:lvl w:ilvl="1" w:tplc="55550483">
      <w:start w:val="1"/>
      <w:numFmt w:val="decimal"/>
      <w:suff w:val="tab"/>
      <w:lvlText w:val="%1."/>
      <w:lvlJc w:val="left"/>
      <w:pPr/>
      <w:rPr/>
    </w:lvl>
    <w:lvl w:ilvl="2" w:tplc="3E656BE4">
      <w:start w:val="1"/>
      <w:numFmt w:val="decimal"/>
      <w:suff w:val="tab"/>
      <w:lvlText w:val="%1."/>
      <w:lvlJc w:val="left"/>
      <w:pPr/>
      <w:rPr/>
    </w:lvl>
    <w:lvl w:ilvl="3" w:tplc="06D17591">
      <w:start w:val="1"/>
      <w:numFmt w:val="decimal"/>
      <w:suff w:val="tab"/>
      <w:lvlText w:val="%1."/>
      <w:lvlJc w:val="left"/>
      <w:pPr/>
      <w:rPr/>
    </w:lvl>
    <w:lvl w:ilvl="4" w:tplc="23E9C77D">
      <w:start w:val="1"/>
      <w:numFmt w:val="decimal"/>
      <w:suff w:val="tab"/>
      <w:lvlText w:val="%1."/>
      <w:lvlJc w:val="left"/>
      <w:pPr/>
      <w:rPr/>
    </w:lvl>
    <w:lvl w:ilvl="5" w:tplc="702B1470">
      <w:start w:val="1"/>
      <w:numFmt w:val="decimal"/>
      <w:suff w:val="tab"/>
      <w:lvlText w:val="%1."/>
      <w:lvlJc w:val="left"/>
      <w:pPr/>
      <w:rPr/>
    </w:lvl>
    <w:lvl w:ilvl="6" w:tplc="09F645E9">
      <w:start w:val="1"/>
      <w:numFmt w:val="decimal"/>
      <w:suff w:val="tab"/>
      <w:lvlText w:val="%1."/>
      <w:lvlJc w:val="left"/>
      <w:pPr/>
      <w:rPr/>
    </w:lvl>
    <w:lvl w:ilvl="7" w:tplc="1A6A722F">
      <w:start w:val="1"/>
      <w:numFmt w:val="decimal"/>
      <w:suff w:val="tab"/>
      <w:lvlText w:val="%1."/>
      <w:lvlJc w:val="left"/>
      <w:pPr/>
      <w:rPr/>
    </w:lvl>
    <w:lvl w:ilvl="8" w:tplc="6678B8B3">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1BED149">
      <w:start w:val="1"/>
      <w:numFmt w:val="decimal"/>
      <w:suff w:val="tab"/>
      <w:lvlText w:val="%1."/>
      <w:lvlJc w:val="left"/>
      <w:pPr/>
      <w:rPr/>
    </w:lvl>
    <w:lvl w:ilvl="2" w:tplc="64DBB6F6">
      <w:start w:val="1"/>
      <w:numFmt w:val="decimal"/>
      <w:suff w:val="tab"/>
      <w:lvlText w:val="%1."/>
      <w:lvlJc w:val="left"/>
      <w:pPr/>
      <w:rPr/>
    </w:lvl>
    <w:lvl w:ilvl="3" w:tplc="35E3F1AC">
      <w:start w:val="1"/>
      <w:numFmt w:val="decimal"/>
      <w:suff w:val="tab"/>
      <w:lvlText w:val="%1."/>
      <w:lvlJc w:val="left"/>
      <w:pPr/>
      <w:rPr/>
    </w:lvl>
    <w:lvl w:ilvl="4" w:tplc="4480C391">
      <w:start w:val="1"/>
      <w:numFmt w:val="decimal"/>
      <w:suff w:val="tab"/>
      <w:lvlText w:val="%1."/>
      <w:lvlJc w:val="left"/>
      <w:pPr/>
      <w:rPr/>
    </w:lvl>
    <w:lvl w:ilvl="5" w:tplc="76BBFECE">
      <w:start w:val="1"/>
      <w:numFmt w:val="decimal"/>
      <w:suff w:val="tab"/>
      <w:lvlText w:val="%1."/>
      <w:lvlJc w:val="left"/>
      <w:pPr/>
      <w:rPr/>
    </w:lvl>
    <w:lvl w:ilvl="6" w:tplc="7A0CF992">
      <w:start w:val="1"/>
      <w:numFmt w:val="decimal"/>
      <w:suff w:val="tab"/>
      <w:lvlText w:val="%1."/>
      <w:lvlJc w:val="left"/>
      <w:pPr/>
      <w:rPr/>
    </w:lvl>
    <w:lvl w:ilvl="7" w:tplc="4996407C">
      <w:start w:val="1"/>
      <w:numFmt w:val="decimal"/>
      <w:suff w:val="tab"/>
      <w:lvlText w:val="%1."/>
      <w:lvlJc w:val="left"/>
      <w:pPr/>
      <w:rPr/>
    </w:lvl>
    <w:lvl w:ilvl="8" w:tplc="5C93F83C">
      <w:start w:val="1"/>
      <w:numFmt w:val="decimal"/>
      <w:suff w:val="tab"/>
      <w:lvlText w:val="%1."/>
      <w:lvlJc w:val="left"/>
      <w:pPr/>
      <w:rPr/>
    </w:lvl>
  </w:abstractNum>
  <w:abstractNum w:abstractNumId="2">
    <w:nsid w:val="00000082"/>
    <w:multiLevelType w:val="hybridMultilevel"/>
    <w:lvl w:ilvl="0">
      <w:start w:val="1"/>
      <w:numFmt w:val="decimal"/>
      <w:pStyle w:val="P71"/>
      <w:suff w:val="tab"/>
      <w:lvlText w:val="%1."/>
      <w:lvlJc w:val="left"/>
      <w:pPr>
        <w:ind w:hanging="360" w:left="926"/>
        <w:tabs>
          <w:tab w:val="left" w:pos="926" w:leader="none"/>
        </w:tabs>
      </w:pPr>
      <w:rPr/>
    </w:lvl>
    <w:lvl w:ilvl="1" w:tplc="530FBFAE">
      <w:start w:val="1"/>
      <w:numFmt w:val="decimal"/>
      <w:suff w:val="tab"/>
      <w:lvlText w:val="%1."/>
      <w:lvlJc w:val="left"/>
      <w:pPr/>
      <w:rPr/>
    </w:lvl>
    <w:lvl w:ilvl="2" w:tplc="7AC74B00">
      <w:start w:val="1"/>
      <w:numFmt w:val="decimal"/>
      <w:suff w:val="tab"/>
      <w:lvlText w:val="%1."/>
      <w:lvlJc w:val="left"/>
      <w:pPr/>
      <w:rPr/>
    </w:lvl>
    <w:lvl w:ilvl="3" w:tplc="4BFD23C7">
      <w:start w:val="1"/>
      <w:numFmt w:val="decimal"/>
      <w:suff w:val="tab"/>
      <w:lvlText w:val="%1."/>
      <w:lvlJc w:val="left"/>
      <w:pPr/>
      <w:rPr/>
    </w:lvl>
    <w:lvl w:ilvl="4" w:tplc="7A07E9FF">
      <w:start w:val="1"/>
      <w:numFmt w:val="decimal"/>
      <w:suff w:val="tab"/>
      <w:lvlText w:val="%1."/>
      <w:lvlJc w:val="left"/>
      <w:pPr/>
      <w:rPr/>
    </w:lvl>
    <w:lvl w:ilvl="5" w:tplc="5F6AF725">
      <w:start w:val="1"/>
      <w:numFmt w:val="decimal"/>
      <w:suff w:val="tab"/>
      <w:lvlText w:val="%1."/>
      <w:lvlJc w:val="left"/>
      <w:pPr/>
      <w:rPr/>
    </w:lvl>
    <w:lvl w:ilvl="6" w:tplc="4AD7C64B">
      <w:start w:val="1"/>
      <w:numFmt w:val="decimal"/>
      <w:suff w:val="tab"/>
      <w:lvlText w:val="%1."/>
      <w:lvlJc w:val="left"/>
      <w:pPr/>
      <w:rPr/>
    </w:lvl>
    <w:lvl w:ilvl="7" w:tplc="1EC688B2">
      <w:start w:val="1"/>
      <w:numFmt w:val="decimal"/>
      <w:suff w:val="tab"/>
      <w:lvlText w:val="%1."/>
      <w:lvlJc w:val="left"/>
      <w:pPr/>
      <w:rPr/>
    </w:lvl>
    <w:lvl w:ilvl="8" w:tplc="625338C4">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01307238">
      <w:start w:val="1"/>
      <w:numFmt w:val="decimal"/>
      <w:suff w:val="tab"/>
      <w:lvlText w:val="%1."/>
      <w:lvlJc w:val="left"/>
      <w:pPr/>
      <w:rPr/>
    </w:lvl>
    <w:lvl w:ilvl="2" w:tplc="120706A5">
      <w:start w:val="1"/>
      <w:numFmt w:val="decimal"/>
      <w:suff w:val="tab"/>
      <w:lvlText w:val="%1."/>
      <w:lvlJc w:val="left"/>
      <w:pPr/>
      <w:rPr/>
    </w:lvl>
    <w:lvl w:ilvl="3" w:tplc="5DB39108">
      <w:start w:val="1"/>
      <w:numFmt w:val="decimal"/>
      <w:suff w:val="tab"/>
      <w:lvlText w:val="%1."/>
      <w:lvlJc w:val="left"/>
      <w:pPr/>
      <w:rPr/>
    </w:lvl>
    <w:lvl w:ilvl="4" w:tplc="13658E0A">
      <w:start w:val="1"/>
      <w:numFmt w:val="decimal"/>
      <w:suff w:val="tab"/>
      <w:lvlText w:val="%1."/>
      <w:lvlJc w:val="left"/>
      <w:pPr/>
      <w:rPr/>
    </w:lvl>
    <w:lvl w:ilvl="5" w:tplc="2FA1C441">
      <w:start w:val="1"/>
      <w:numFmt w:val="decimal"/>
      <w:suff w:val="tab"/>
      <w:lvlText w:val="%1."/>
      <w:lvlJc w:val="left"/>
      <w:pPr/>
      <w:rPr/>
    </w:lvl>
    <w:lvl w:ilvl="6" w:tplc="0BC4CFE0">
      <w:start w:val="1"/>
      <w:numFmt w:val="decimal"/>
      <w:suff w:val="tab"/>
      <w:lvlText w:val="%1."/>
      <w:lvlJc w:val="left"/>
      <w:pPr/>
      <w:rPr/>
    </w:lvl>
    <w:lvl w:ilvl="7" w:tplc="607E3F31">
      <w:start w:val="1"/>
      <w:numFmt w:val="decimal"/>
      <w:suff w:val="tab"/>
      <w:lvlText w:val="%1."/>
      <w:lvlJc w:val="left"/>
      <w:pPr/>
      <w:rPr/>
    </w:lvl>
    <w:lvl w:ilvl="8" w:tplc="4A833C28">
      <w:start w:val="1"/>
      <w:numFmt w:val="decimal"/>
      <w:suff w:val="tab"/>
      <w:lvlText w:val="%1."/>
      <w:lvlJc w:val="left"/>
      <w:pPr/>
      <w:rPr/>
    </w:lvl>
  </w:abstractNum>
  <w:abstractNum w:abstractNumId="4">
    <w:nsid w:val="00000080"/>
    <w:multiLevelType w:val="hybridMultilevel"/>
    <w:lvl w:ilvl="0">
      <w:start w:val="1"/>
      <w:numFmt w:val="bullet"/>
      <w:pStyle w:val="P63"/>
      <w:suff w:val="tab"/>
      <w:lvlText w:val=""/>
      <w:lvlJc w:val="left"/>
      <w:pPr>
        <w:ind w:hanging="360" w:left="1492"/>
        <w:tabs>
          <w:tab w:val="left" w:pos="1492" w:leader="none"/>
        </w:tabs>
      </w:pPr>
      <w:rPr>
        <w:rFonts w:ascii="Symbol" w:hAnsi="Symbol"/>
      </w:rPr>
    </w:lvl>
    <w:lvl w:ilvl="1" w:tplc="105EE8CB">
      <w:start w:val="1"/>
      <w:numFmt w:val="decimal"/>
      <w:suff w:val="tab"/>
      <w:lvlText w:val="%1."/>
      <w:lvlJc w:val="left"/>
      <w:pPr/>
      <w:rPr/>
    </w:lvl>
    <w:lvl w:ilvl="2" w:tplc="74BB7E2F">
      <w:start w:val="1"/>
      <w:numFmt w:val="decimal"/>
      <w:suff w:val="tab"/>
      <w:lvlText w:val="%1."/>
      <w:lvlJc w:val="left"/>
      <w:pPr/>
      <w:rPr/>
    </w:lvl>
    <w:lvl w:ilvl="3" w:tplc="765256C0">
      <w:start w:val="1"/>
      <w:numFmt w:val="decimal"/>
      <w:suff w:val="tab"/>
      <w:lvlText w:val="%1."/>
      <w:lvlJc w:val="left"/>
      <w:pPr/>
      <w:rPr/>
    </w:lvl>
    <w:lvl w:ilvl="4" w:tplc="01E46986">
      <w:start w:val="1"/>
      <w:numFmt w:val="decimal"/>
      <w:suff w:val="tab"/>
      <w:lvlText w:val="%1."/>
      <w:lvlJc w:val="left"/>
      <w:pPr/>
      <w:rPr/>
    </w:lvl>
    <w:lvl w:ilvl="5" w:tplc="4EEE4F86">
      <w:start w:val="1"/>
      <w:numFmt w:val="decimal"/>
      <w:suff w:val="tab"/>
      <w:lvlText w:val="%1."/>
      <w:lvlJc w:val="left"/>
      <w:pPr/>
      <w:rPr/>
    </w:lvl>
    <w:lvl w:ilvl="6" w:tplc="1033131F">
      <w:start w:val="1"/>
      <w:numFmt w:val="decimal"/>
      <w:suff w:val="tab"/>
      <w:lvlText w:val="%1."/>
      <w:lvlJc w:val="left"/>
      <w:pPr/>
      <w:rPr/>
    </w:lvl>
    <w:lvl w:ilvl="7" w:tplc="44DE79B7">
      <w:start w:val="1"/>
      <w:numFmt w:val="decimal"/>
      <w:suff w:val="tab"/>
      <w:lvlText w:val="%1."/>
      <w:lvlJc w:val="left"/>
      <w:pPr/>
      <w:rPr/>
    </w:lvl>
    <w:lvl w:ilvl="8" w:tplc="7E2B31D2">
      <w:start w:val="1"/>
      <w:numFmt w:val="decimal"/>
      <w:suff w:val="tab"/>
      <w:lvlText w:val="%1."/>
      <w:lvlJc w:val="left"/>
      <w:pPr/>
      <w:rPr/>
    </w:lvl>
  </w:abstractNum>
  <w:abstractNum w:abstractNumId="5">
    <w:nsid w:val="0000007F"/>
    <w:multiLevelType w:val="hybridMultilevel"/>
    <w:lvl w:ilvl="0">
      <w:start w:val="1"/>
      <w:numFmt w:val="bullet"/>
      <w:pStyle w:val="P62"/>
      <w:suff w:val="tab"/>
      <w:lvlText w:val=""/>
      <w:lvlJc w:val="left"/>
      <w:pPr>
        <w:ind w:hanging="360" w:left="1209"/>
        <w:tabs>
          <w:tab w:val="left" w:pos="1209" w:leader="none"/>
        </w:tabs>
      </w:pPr>
      <w:rPr>
        <w:rFonts w:ascii="Symbol" w:hAnsi="Symbol"/>
      </w:rPr>
    </w:lvl>
    <w:lvl w:ilvl="1" w:tplc="29401AF6">
      <w:start w:val="1"/>
      <w:numFmt w:val="decimal"/>
      <w:suff w:val="tab"/>
      <w:lvlText w:val="%1."/>
      <w:lvlJc w:val="left"/>
      <w:pPr/>
      <w:rPr/>
    </w:lvl>
    <w:lvl w:ilvl="2" w:tplc="258BAF0B">
      <w:start w:val="1"/>
      <w:numFmt w:val="decimal"/>
      <w:suff w:val="tab"/>
      <w:lvlText w:val="%1."/>
      <w:lvlJc w:val="left"/>
      <w:pPr/>
      <w:rPr/>
    </w:lvl>
    <w:lvl w:ilvl="3" w:tplc="443084F3">
      <w:start w:val="1"/>
      <w:numFmt w:val="decimal"/>
      <w:suff w:val="tab"/>
      <w:lvlText w:val="%1."/>
      <w:lvlJc w:val="left"/>
      <w:pPr/>
      <w:rPr/>
    </w:lvl>
    <w:lvl w:ilvl="4" w:tplc="475A0FA0">
      <w:start w:val="1"/>
      <w:numFmt w:val="decimal"/>
      <w:suff w:val="tab"/>
      <w:lvlText w:val="%1."/>
      <w:lvlJc w:val="left"/>
      <w:pPr/>
      <w:rPr/>
    </w:lvl>
    <w:lvl w:ilvl="5" w:tplc="4FB9EDE7">
      <w:start w:val="1"/>
      <w:numFmt w:val="decimal"/>
      <w:suff w:val="tab"/>
      <w:lvlText w:val="%1."/>
      <w:lvlJc w:val="left"/>
      <w:pPr/>
      <w:rPr/>
    </w:lvl>
    <w:lvl w:ilvl="6" w:tplc="27F75BB3">
      <w:start w:val="1"/>
      <w:numFmt w:val="decimal"/>
      <w:suff w:val="tab"/>
      <w:lvlText w:val="%1."/>
      <w:lvlJc w:val="left"/>
      <w:pPr/>
      <w:rPr/>
    </w:lvl>
    <w:lvl w:ilvl="7" w:tplc="0AC4706C">
      <w:start w:val="1"/>
      <w:numFmt w:val="decimal"/>
      <w:suff w:val="tab"/>
      <w:lvlText w:val="%1."/>
      <w:lvlJc w:val="left"/>
      <w:pPr/>
      <w:rPr/>
    </w:lvl>
    <w:lvl w:ilvl="8" w:tplc="24650E84">
      <w:start w:val="1"/>
      <w:numFmt w:val="decimal"/>
      <w:suff w:val="tab"/>
      <w:lvlText w:val="%1."/>
      <w:lvlJc w:val="left"/>
      <w:pPr/>
      <w:rPr/>
    </w:lvl>
  </w:abstractNum>
  <w:abstractNum w:abstractNumId="6">
    <w:nsid w:val="0000007E"/>
    <w:multiLevelType w:val="hybridMultilevel"/>
    <w:lvl w:ilvl="0">
      <w:start w:val="1"/>
      <w:numFmt w:val="bullet"/>
      <w:pStyle w:val="P61"/>
      <w:suff w:val="tab"/>
      <w:lvlText w:val=""/>
      <w:lvlJc w:val="left"/>
      <w:pPr>
        <w:ind w:hanging="360" w:left="926"/>
        <w:tabs>
          <w:tab w:val="left" w:pos="926" w:leader="none"/>
        </w:tabs>
      </w:pPr>
      <w:rPr>
        <w:rFonts w:ascii="Symbol" w:hAnsi="Symbol"/>
      </w:rPr>
    </w:lvl>
    <w:lvl w:ilvl="1" w:tplc="25E4B23D">
      <w:start w:val="1"/>
      <w:numFmt w:val="decimal"/>
      <w:suff w:val="tab"/>
      <w:lvlText w:val="%1."/>
      <w:lvlJc w:val="left"/>
      <w:pPr/>
      <w:rPr/>
    </w:lvl>
    <w:lvl w:ilvl="2" w:tplc="5B4D1A82">
      <w:start w:val="1"/>
      <w:numFmt w:val="decimal"/>
      <w:suff w:val="tab"/>
      <w:lvlText w:val="%1."/>
      <w:lvlJc w:val="left"/>
      <w:pPr/>
      <w:rPr/>
    </w:lvl>
    <w:lvl w:ilvl="3" w:tplc="5EFA74BE">
      <w:start w:val="1"/>
      <w:numFmt w:val="decimal"/>
      <w:suff w:val="tab"/>
      <w:lvlText w:val="%1."/>
      <w:lvlJc w:val="left"/>
      <w:pPr/>
      <w:rPr/>
    </w:lvl>
    <w:lvl w:ilvl="4" w:tplc="3BF9AF45">
      <w:start w:val="1"/>
      <w:numFmt w:val="decimal"/>
      <w:suff w:val="tab"/>
      <w:lvlText w:val="%1."/>
      <w:lvlJc w:val="left"/>
      <w:pPr/>
      <w:rPr/>
    </w:lvl>
    <w:lvl w:ilvl="5" w:tplc="05233FCA">
      <w:start w:val="1"/>
      <w:numFmt w:val="decimal"/>
      <w:suff w:val="tab"/>
      <w:lvlText w:val="%1."/>
      <w:lvlJc w:val="left"/>
      <w:pPr/>
      <w:rPr/>
    </w:lvl>
    <w:lvl w:ilvl="6" w:tplc="0DD7DCAC">
      <w:start w:val="1"/>
      <w:numFmt w:val="decimal"/>
      <w:suff w:val="tab"/>
      <w:lvlText w:val="%1."/>
      <w:lvlJc w:val="left"/>
      <w:pPr/>
      <w:rPr/>
    </w:lvl>
    <w:lvl w:ilvl="7" w:tplc="312710DE">
      <w:start w:val="1"/>
      <w:numFmt w:val="decimal"/>
      <w:suff w:val="tab"/>
      <w:lvlText w:val="%1."/>
      <w:lvlJc w:val="left"/>
      <w:pPr/>
      <w:rPr/>
    </w:lvl>
    <w:lvl w:ilvl="8" w:tplc="193A00F6">
      <w:start w:val="1"/>
      <w:numFmt w:val="decimal"/>
      <w:suff w:val="tab"/>
      <w:lvlText w:val="%1."/>
      <w:lvlJc w:val="left"/>
      <w:pPr/>
      <w:rPr/>
    </w:lvl>
  </w:abstractNum>
  <w:abstractNum w:abstractNumId="7">
    <w:nsid w:val="0000007D"/>
    <w:multiLevelType w:val="hybridMultilevel"/>
    <w:lvl w:ilvl="0">
      <w:start w:val="1"/>
      <w:numFmt w:val="bullet"/>
      <w:pStyle w:val="P60"/>
      <w:suff w:val="tab"/>
      <w:lvlText w:val=""/>
      <w:lvlJc w:val="left"/>
      <w:pPr>
        <w:ind w:hanging="360" w:left="643"/>
        <w:tabs>
          <w:tab w:val="left" w:pos="643" w:leader="none"/>
        </w:tabs>
      </w:pPr>
      <w:rPr>
        <w:rFonts w:ascii="Symbol" w:hAnsi="Symbol"/>
      </w:rPr>
    </w:lvl>
    <w:lvl w:ilvl="1" w:tplc="26D64D71">
      <w:start w:val="1"/>
      <w:numFmt w:val="decimal"/>
      <w:suff w:val="tab"/>
      <w:lvlText w:val="%1."/>
      <w:lvlJc w:val="left"/>
      <w:pPr/>
      <w:rPr/>
    </w:lvl>
    <w:lvl w:ilvl="2" w:tplc="3E59443F">
      <w:start w:val="1"/>
      <w:numFmt w:val="decimal"/>
      <w:suff w:val="tab"/>
      <w:lvlText w:val="%1."/>
      <w:lvlJc w:val="left"/>
      <w:pPr/>
      <w:rPr/>
    </w:lvl>
    <w:lvl w:ilvl="3" w:tplc="3539F3B4">
      <w:start w:val="1"/>
      <w:numFmt w:val="decimal"/>
      <w:suff w:val="tab"/>
      <w:lvlText w:val="%1."/>
      <w:lvlJc w:val="left"/>
      <w:pPr/>
      <w:rPr/>
    </w:lvl>
    <w:lvl w:ilvl="4" w:tplc="2A1F22CB">
      <w:start w:val="1"/>
      <w:numFmt w:val="decimal"/>
      <w:suff w:val="tab"/>
      <w:lvlText w:val="%1."/>
      <w:lvlJc w:val="left"/>
      <w:pPr/>
      <w:rPr/>
    </w:lvl>
    <w:lvl w:ilvl="5" w:tplc="6402845F">
      <w:start w:val="1"/>
      <w:numFmt w:val="decimal"/>
      <w:suff w:val="tab"/>
      <w:lvlText w:val="%1."/>
      <w:lvlJc w:val="left"/>
      <w:pPr/>
      <w:rPr/>
    </w:lvl>
    <w:lvl w:ilvl="6" w:tplc="2C38C3A5">
      <w:start w:val="1"/>
      <w:numFmt w:val="decimal"/>
      <w:suff w:val="tab"/>
      <w:lvlText w:val="%1."/>
      <w:lvlJc w:val="left"/>
      <w:pPr/>
      <w:rPr/>
    </w:lvl>
    <w:lvl w:ilvl="7" w:tplc="23F33397">
      <w:start w:val="1"/>
      <w:numFmt w:val="decimal"/>
      <w:suff w:val="tab"/>
      <w:lvlText w:val="%1."/>
      <w:lvlJc w:val="left"/>
      <w:pPr/>
      <w:rPr/>
    </w:lvl>
    <w:lvl w:ilvl="8" w:tplc="393758B1">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15D78C9E">
      <w:start w:val="1"/>
      <w:numFmt w:val="decimal"/>
      <w:suff w:val="tab"/>
      <w:lvlText w:val="%1."/>
      <w:lvlJc w:val="left"/>
      <w:pPr/>
      <w:rPr/>
    </w:lvl>
    <w:lvl w:ilvl="2" w:tplc="512B5728">
      <w:start w:val="1"/>
      <w:numFmt w:val="decimal"/>
      <w:suff w:val="tab"/>
      <w:lvlText w:val="%1."/>
      <w:lvlJc w:val="left"/>
      <w:pPr/>
      <w:rPr/>
    </w:lvl>
    <w:lvl w:ilvl="3" w:tplc="2BD8FC7A">
      <w:start w:val="1"/>
      <w:numFmt w:val="decimal"/>
      <w:suff w:val="tab"/>
      <w:lvlText w:val="%1."/>
      <w:lvlJc w:val="left"/>
      <w:pPr/>
      <w:rPr/>
    </w:lvl>
    <w:lvl w:ilvl="4" w:tplc="3BCA11A7">
      <w:start w:val="1"/>
      <w:numFmt w:val="decimal"/>
      <w:suff w:val="tab"/>
      <w:lvlText w:val="%1."/>
      <w:lvlJc w:val="left"/>
      <w:pPr/>
      <w:rPr/>
    </w:lvl>
    <w:lvl w:ilvl="5" w:tplc="35297148">
      <w:start w:val="1"/>
      <w:numFmt w:val="decimal"/>
      <w:suff w:val="tab"/>
      <w:lvlText w:val="%1."/>
      <w:lvlJc w:val="left"/>
      <w:pPr/>
      <w:rPr/>
    </w:lvl>
    <w:lvl w:ilvl="6" w:tplc="613FC551">
      <w:start w:val="1"/>
      <w:numFmt w:val="decimal"/>
      <w:suff w:val="tab"/>
      <w:lvlText w:val="%1."/>
      <w:lvlJc w:val="left"/>
      <w:pPr/>
      <w:rPr/>
    </w:lvl>
    <w:lvl w:ilvl="7" w:tplc="4E5E05F5">
      <w:start w:val="1"/>
      <w:numFmt w:val="decimal"/>
      <w:suff w:val="tab"/>
      <w:lvlText w:val="%1."/>
      <w:lvlJc w:val="left"/>
      <w:pPr/>
      <w:rPr/>
    </w:lvl>
    <w:lvl w:ilvl="8" w:tplc="75866DBA">
      <w:start w:val="1"/>
      <w:numFmt w:val="decimal"/>
      <w:suff w:val="tab"/>
      <w:lvlText w:val="%1."/>
      <w:lvlJc w:val="left"/>
      <w:pPr/>
      <w:rPr/>
    </w:lvl>
  </w:abstractNum>
  <w:abstractNum w:abstractNumId="9">
    <w:nsid w:val="00000077"/>
    <w:multiLevelType w:val="hybridMultilevel"/>
    <w:lvl w:ilvl="0">
      <w:start w:val="1"/>
      <w:numFmt w:val="bullet"/>
      <w:pStyle w:val="P59"/>
      <w:suff w:val="tab"/>
      <w:lvlText w:val=""/>
      <w:lvlJc w:val="left"/>
      <w:pPr>
        <w:ind w:hanging="360" w:left="360"/>
        <w:tabs>
          <w:tab w:val="left" w:pos="360" w:leader="none"/>
        </w:tabs>
      </w:pPr>
      <w:rPr>
        <w:rFonts w:ascii="Symbol" w:hAnsi="Symbol"/>
      </w:rPr>
    </w:lvl>
    <w:lvl w:ilvl="1" w:tplc="149EB115">
      <w:start w:val="1"/>
      <w:numFmt w:val="decimal"/>
      <w:suff w:val="tab"/>
      <w:lvlText w:val="%1."/>
      <w:lvlJc w:val="left"/>
      <w:pPr/>
      <w:rPr/>
    </w:lvl>
    <w:lvl w:ilvl="2" w:tplc="39D66297">
      <w:start w:val="1"/>
      <w:numFmt w:val="decimal"/>
      <w:suff w:val="tab"/>
      <w:lvlText w:val="%1."/>
      <w:lvlJc w:val="left"/>
      <w:pPr/>
      <w:rPr/>
    </w:lvl>
    <w:lvl w:ilvl="3" w:tplc="424D18BD">
      <w:start w:val="1"/>
      <w:numFmt w:val="decimal"/>
      <w:suff w:val="tab"/>
      <w:lvlText w:val="%1."/>
      <w:lvlJc w:val="left"/>
      <w:pPr/>
      <w:rPr/>
    </w:lvl>
    <w:lvl w:ilvl="4" w:tplc="35BC3655">
      <w:start w:val="1"/>
      <w:numFmt w:val="decimal"/>
      <w:suff w:val="tab"/>
      <w:lvlText w:val="%1."/>
      <w:lvlJc w:val="left"/>
      <w:pPr/>
      <w:rPr/>
    </w:lvl>
    <w:lvl w:ilvl="5" w:tplc="08A11E9D">
      <w:start w:val="1"/>
      <w:numFmt w:val="decimal"/>
      <w:suff w:val="tab"/>
      <w:lvlText w:val="%1."/>
      <w:lvlJc w:val="left"/>
      <w:pPr/>
      <w:rPr/>
    </w:lvl>
    <w:lvl w:ilvl="6" w:tplc="0B3CB6BD">
      <w:start w:val="1"/>
      <w:numFmt w:val="decimal"/>
      <w:suff w:val="tab"/>
      <w:lvlText w:val="%1."/>
      <w:lvlJc w:val="left"/>
      <w:pPr/>
      <w:rPr/>
    </w:lvl>
    <w:lvl w:ilvl="7" w:tplc="63AF8741">
      <w:start w:val="1"/>
      <w:numFmt w:val="decimal"/>
      <w:suff w:val="tab"/>
      <w:lvlText w:val="%1."/>
      <w:lvlJc w:val="left"/>
      <w:pPr/>
      <w:rPr/>
    </w:lvl>
    <w:lvl w:ilvl="8" w:tplc="3A998DF3">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definition-e"/>
    <w:pPr>
      <w:tabs>
        <w:tab w:val="left" w:pos="0" w:leader="none"/>
      </w:tabs>
      <w:spacing w:lineRule="exact" w:line="209" w:before="111" w:beforeAutospacing="0" w:afterAutospacing="0"/>
      <w:ind w:hanging="189" w:left="189"/>
      <w:jc w:val="both"/>
    </w:pPr>
    <w:rPr>
      <w:lang w:val="en-GB" w:eastAsia="en-US"/>
    </w:rPr>
  </w:style>
  <w:style w:type="paragraph" w:styleId="P12">
    <w:name w:val="firstdef-e"/>
    <w:basedOn w:val="P11"/>
    <w:pPr/>
    <w:rPr/>
  </w:style>
  <w:style w:type="paragraph" w:styleId="P1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5">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6">
    <w:name w:val="version-e"/>
    <w:pPr>
      <w:tabs>
        <w:tab w:val="left" w:pos="0" w:leader="none"/>
      </w:tabs>
      <w:spacing w:lineRule="exact" w:line="190" w:before="139" w:beforeAutospacing="0" w:afterAutospacing="0"/>
    </w:pPr>
    <w:rPr>
      <w:b w:val="1"/>
      <w:i w:val="1"/>
      <w:lang w:val="en-GB" w:eastAsia="en-US"/>
    </w:rPr>
  </w:style>
  <w:style w:type="paragraph" w:styleId="P17">
    <w:name w:val="header"/>
    <w:basedOn w:val="P0"/>
    <w:semiHidden/>
    <w:pPr>
      <w:tabs>
        <w:tab w:val="center" w:pos="4320" w:leader="none"/>
        <w:tab w:val="right" w:pos="8640" w:leader="none"/>
      </w:tabs>
    </w:pPr>
    <w:rPr/>
  </w:style>
  <w:style w:type="paragraph" w:styleId="P18">
    <w:name w:val="footer"/>
    <w:basedOn w:val="P0"/>
    <w:semiHidden/>
    <w:pPr>
      <w:tabs>
        <w:tab w:val="center" w:pos="4320" w:leader="none"/>
        <w:tab w:val="right" w:pos="8640" w:leader="none"/>
      </w:tabs>
    </w:pPr>
    <w:rPr/>
  </w:style>
  <w:style w:type="paragraph" w:styleId="P19">
    <w:name w:val="Body Text Indent"/>
    <w:basedOn w:val="P0"/>
    <w:semiHidden/>
    <w:pPr>
      <w:spacing w:after="120" w:beforeAutospacing="0" w:afterAutospacing="0"/>
      <w:ind w:left="360"/>
    </w:pPr>
    <w:rPr/>
  </w:style>
  <w:style w:type="paragraph" w:styleId="P20">
    <w:name w:val="Body Text First Indent 2"/>
    <w:basedOn w:val="P19"/>
    <w:semiHidden/>
    <w:pPr>
      <w:ind w:firstLine="210"/>
    </w:pPr>
    <w:rPr/>
  </w:style>
  <w:style w:type="paragraph" w:styleId="P21">
    <w:name w:val="Notice"/>
    <w:basedOn w:val="P141"/>
    <w:pPr>
      <w:spacing w:after="0" w:beforeAutospacing="0" w:afterAutospacing="0"/>
    </w:pPr>
    <w:rPr>
      <w:i w:val="0"/>
      <w:color w:val="FF0000"/>
    </w:rPr>
  </w:style>
  <w:style w:type="paragraph" w:styleId="P22">
    <w:name w:val="NoticeDisclaimer"/>
    <w:basedOn w:val="P21"/>
    <w:pPr>
      <w:spacing w:after="91" w:beforeAutospacing="0" w:afterAutospacing="0"/>
    </w:pPr>
    <w:rPr/>
  </w:style>
  <w:style w:type="paragraph" w:styleId="P23">
    <w:name w:val="Normal (Web)"/>
    <w:basedOn w:val="P0"/>
    <w:semiHidden/>
    <w:pPr/>
    <w:rPr>
      <w:sz w:val="24"/>
    </w:rPr>
  </w:style>
  <w:style w:type="paragraph" w:styleId="P2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5">
    <w:name w:val="Block Text"/>
    <w:basedOn w:val="P0"/>
    <w:semiHidden/>
    <w:pPr>
      <w:spacing w:after="120" w:beforeAutospacing="0" w:afterAutospacing="0"/>
      <w:ind w:left="1440" w:right="1440"/>
    </w:pPr>
    <w:rPr/>
  </w:style>
  <w:style w:type="paragraph" w:styleId="P26">
    <w:name w:val="Body Text"/>
    <w:basedOn w:val="P0"/>
    <w:semiHidden/>
    <w:pPr>
      <w:spacing w:after="120" w:beforeAutospacing="0" w:afterAutospacing="0"/>
    </w:pPr>
    <w:rPr/>
  </w:style>
  <w:style w:type="paragraph" w:styleId="P27">
    <w:name w:val="Body Text 2"/>
    <w:basedOn w:val="P0"/>
    <w:semiHidden/>
    <w:pPr>
      <w:spacing w:lineRule="auto" w:line="480" w:after="120" w:beforeAutospacing="0" w:afterAutospacing="0"/>
    </w:pPr>
    <w:rPr/>
  </w:style>
  <w:style w:type="paragraph" w:styleId="P28">
    <w:name w:val="Body Text 3"/>
    <w:basedOn w:val="P0"/>
    <w:semiHidden/>
    <w:pPr>
      <w:spacing w:after="120" w:beforeAutospacing="0" w:afterAutospacing="0"/>
    </w:pPr>
    <w:rPr>
      <w:sz w:val="16"/>
    </w:rPr>
  </w:style>
  <w:style w:type="paragraph" w:styleId="P29">
    <w:name w:val="Body Text First Indent"/>
    <w:basedOn w:val="P26"/>
    <w:semiHidden/>
    <w:pPr>
      <w:ind w:firstLine="210"/>
    </w:pPr>
    <w:rPr/>
  </w:style>
  <w:style w:type="paragraph" w:styleId="P30">
    <w:name w:val="Body Text Indent 2"/>
    <w:basedOn w:val="P0"/>
    <w:semiHidden/>
    <w:pPr>
      <w:spacing w:lineRule="auto" w:line="480" w:after="120" w:beforeAutospacing="0" w:afterAutospacing="0"/>
      <w:ind w:left="283"/>
    </w:pPr>
    <w:rPr/>
  </w:style>
  <w:style w:type="paragraph" w:styleId="P31">
    <w:name w:val="Body Text Indent 3"/>
    <w:basedOn w:val="P0"/>
    <w:semiHidden/>
    <w:pPr>
      <w:spacing w:after="120" w:beforeAutospacing="0" w:afterAutospacing="0"/>
      <w:ind w:left="283"/>
    </w:pPr>
    <w:rPr>
      <w:sz w:val="16"/>
    </w:rPr>
  </w:style>
  <w:style w:type="paragraph" w:styleId="P32">
    <w:name w:val="caption"/>
    <w:basedOn w:val="P0"/>
    <w:next w:val="P0"/>
    <w:qFormat/>
    <w:pPr>
      <w:spacing w:before="120" w:after="120" w:beforeAutospacing="0" w:afterAutospacing="0"/>
    </w:pPr>
    <w:rPr>
      <w:b w:val="1"/>
    </w:rPr>
  </w:style>
  <w:style w:type="paragraph" w:styleId="P33">
    <w:name w:val="Closing"/>
    <w:basedOn w:val="P0"/>
    <w:semiHidden/>
    <w:pPr>
      <w:ind w:left="4252"/>
    </w:pPr>
    <w:rPr/>
  </w:style>
  <w:style w:type="paragraph" w:styleId="P34">
    <w:name w:val="annotation text"/>
    <w:basedOn w:val="P0"/>
    <w:semiHidden/>
    <w:pPr/>
    <w:rPr/>
  </w:style>
  <w:style w:type="paragraph" w:styleId="P35">
    <w:name w:val="Date"/>
    <w:basedOn w:val="P0"/>
    <w:next w:val="P0"/>
    <w:semiHidden/>
    <w:pPr/>
    <w:rPr/>
  </w:style>
  <w:style w:type="paragraph" w:styleId="P36">
    <w:name w:val="Document Map"/>
    <w:basedOn w:val="P0"/>
    <w:semiHidden/>
    <w:pPr>
      <w:shd w:val="clear" w:fill="000080"/>
    </w:pPr>
    <w:rPr>
      <w:rFonts w:ascii="Tahoma" w:hAnsi="Tahoma"/>
    </w:rPr>
  </w:style>
  <w:style w:type="paragraph" w:styleId="P37">
    <w:name w:val="E-mail Signature"/>
    <w:basedOn w:val="P0"/>
    <w:semiHidden/>
    <w:pPr/>
    <w:rPr/>
  </w:style>
  <w:style w:type="paragraph" w:styleId="P38">
    <w:name w:val="endnote text"/>
    <w:basedOn w:val="P0"/>
    <w:semiHidden/>
    <w:pPr/>
    <w:rPr/>
  </w:style>
  <w:style w:type="paragraph" w:styleId="P39">
    <w:name w:val="envelope address"/>
    <w:basedOn w:val="P0"/>
    <w:semiHidden/>
    <w:pPr>
      <w:framePr w:w="7920" w:h="1980" w:hRule="exact" w:hSpace="180" w:wrap="auto" w:hAnchor="page" w:x="0" w:xAlign="center" w:y="0" w:yAlign="bottom"/>
      <w:ind w:left="2880"/>
    </w:pPr>
    <w:rPr>
      <w:rFonts w:ascii="Arial" w:hAnsi="Arial"/>
      <w:sz w:val="24"/>
    </w:rPr>
  </w:style>
  <w:style w:type="paragraph" w:styleId="P40">
    <w:name w:val="envelope return"/>
    <w:basedOn w:val="P0"/>
    <w:semiHidden/>
    <w:pPr/>
    <w:rPr>
      <w:rFonts w:ascii="Arial" w:hAnsi="Arial"/>
    </w:rPr>
  </w:style>
  <w:style w:type="paragraph" w:styleId="P41">
    <w:name w:val="footnote text"/>
    <w:basedOn w:val="P0"/>
    <w:semiHidden/>
    <w:pPr/>
    <w:rPr/>
  </w:style>
  <w:style w:type="paragraph" w:styleId="P42">
    <w:name w:val="HTML Address"/>
    <w:basedOn w:val="P0"/>
    <w:semiHidden/>
    <w:pPr/>
    <w:rPr>
      <w:i w:val="1"/>
    </w:rPr>
  </w:style>
  <w:style w:type="paragraph" w:styleId="P43">
    <w:name w:val="HTML Preformatted"/>
    <w:basedOn w:val="P0"/>
    <w:semiHidden/>
    <w:pPr/>
    <w:rPr>
      <w:rFonts w:ascii="Courier New" w:hAnsi="Courier New"/>
    </w:rPr>
  </w:style>
  <w:style w:type="paragraph" w:styleId="P44">
    <w:name w:val="index 1"/>
    <w:basedOn w:val="P0"/>
    <w:next w:val="P0"/>
    <w:semiHidden/>
    <w:pPr>
      <w:ind w:hanging="200" w:left="200"/>
    </w:pPr>
    <w:rPr/>
  </w:style>
  <w:style w:type="paragraph" w:styleId="P45">
    <w:name w:val="index 2"/>
    <w:basedOn w:val="P0"/>
    <w:next w:val="P0"/>
    <w:semiHidden/>
    <w:pPr>
      <w:ind w:hanging="200" w:left="400"/>
    </w:pPr>
    <w:rPr/>
  </w:style>
  <w:style w:type="paragraph" w:styleId="P46">
    <w:name w:val="index 3"/>
    <w:basedOn w:val="P0"/>
    <w:next w:val="P0"/>
    <w:semiHidden/>
    <w:pPr>
      <w:ind w:hanging="200" w:left="600"/>
    </w:pPr>
    <w:rPr/>
  </w:style>
  <w:style w:type="paragraph" w:styleId="P47">
    <w:name w:val="index 4"/>
    <w:basedOn w:val="P0"/>
    <w:next w:val="P0"/>
    <w:semiHidden/>
    <w:pPr>
      <w:ind w:hanging="200" w:left="800"/>
    </w:pPr>
    <w:rPr/>
  </w:style>
  <w:style w:type="paragraph" w:styleId="P48">
    <w:name w:val="index 5"/>
    <w:basedOn w:val="P0"/>
    <w:next w:val="P0"/>
    <w:semiHidden/>
    <w:pPr>
      <w:ind w:hanging="200" w:left="1000"/>
    </w:pPr>
    <w:rPr/>
  </w:style>
  <w:style w:type="paragraph" w:styleId="P49">
    <w:name w:val="index 6"/>
    <w:basedOn w:val="P0"/>
    <w:next w:val="P0"/>
    <w:semiHidden/>
    <w:pPr>
      <w:ind w:hanging="200" w:left="1200"/>
    </w:pPr>
    <w:rPr/>
  </w:style>
  <w:style w:type="paragraph" w:styleId="P50">
    <w:name w:val="index 7"/>
    <w:basedOn w:val="P0"/>
    <w:next w:val="P0"/>
    <w:semiHidden/>
    <w:pPr>
      <w:ind w:hanging="200" w:left="1400"/>
    </w:pPr>
    <w:rPr/>
  </w:style>
  <w:style w:type="paragraph" w:styleId="P51">
    <w:name w:val="index 8"/>
    <w:basedOn w:val="P0"/>
    <w:next w:val="P0"/>
    <w:semiHidden/>
    <w:pPr>
      <w:ind w:hanging="200" w:left="1600"/>
    </w:pPr>
    <w:rPr/>
  </w:style>
  <w:style w:type="paragraph" w:styleId="P52">
    <w:name w:val="index 9"/>
    <w:basedOn w:val="P0"/>
    <w:next w:val="P0"/>
    <w:semiHidden/>
    <w:pPr>
      <w:ind w:hanging="200" w:left="1800"/>
    </w:pPr>
    <w:rPr/>
  </w:style>
  <w:style w:type="paragraph" w:styleId="P53">
    <w:name w:val="index heading"/>
    <w:basedOn w:val="P0"/>
    <w:next w:val="P44"/>
    <w:semiHidden/>
    <w:pPr/>
    <w:rPr>
      <w:rFonts w:ascii="Arial" w:hAnsi="Arial"/>
      <w:b w:val="1"/>
    </w:rPr>
  </w:style>
  <w:style w:type="paragraph" w:styleId="P54">
    <w:name w:val="List"/>
    <w:basedOn w:val="P0"/>
    <w:semiHidden/>
    <w:pPr>
      <w:ind w:hanging="283" w:left="283"/>
    </w:pPr>
    <w:rPr/>
  </w:style>
  <w:style w:type="paragraph" w:styleId="P55">
    <w:name w:val="List 2"/>
    <w:basedOn w:val="P0"/>
    <w:semiHidden/>
    <w:pPr>
      <w:ind w:hanging="283" w:left="566"/>
    </w:pPr>
    <w:rPr/>
  </w:style>
  <w:style w:type="paragraph" w:styleId="P56">
    <w:name w:val="List 3"/>
    <w:basedOn w:val="P0"/>
    <w:semiHidden/>
    <w:pPr>
      <w:ind w:hanging="283" w:left="849"/>
    </w:pPr>
    <w:rPr/>
  </w:style>
  <w:style w:type="paragraph" w:styleId="P57">
    <w:name w:val="List 4"/>
    <w:basedOn w:val="P0"/>
    <w:semiHidden/>
    <w:pPr>
      <w:ind w:hanging="283" w:left="1132"/>
    </w:pPr>
    <w:rPr/>
  </w:style>
  <w:style w:type="paragraph" w:styleId="P58">
    <w:name w:val="List 5"/>
    <w:basedOn w:val="P0"/>
    <w:semiHidden/>
    <w:pPr>
      <w:ind w:hanging="283" w:left="1415"/>
    </w:pPr>
    <w:rPr/>
  </w:style>
  <w:style w:type="paragraph" w:styleId="P59">
    <w:name w:val="List Bullet"/>
    <w:basedOn w:val="P0"/>
    <w:semiHidden/>
    <w:pPr>
      <w:numPr>
        <w:numId w:val="4"/>
      </w:numPr>
    </w:pPr>
    <w:rPr/>
  </w:style>
  <w:style w:type="paragraph" w:styleId="P60">
    <w:name w:val="List Bullet 2"/>
    <w:basedOn w:val="P0"/>
    <w:semiHidden/>
    <w:pPr>
      <w:numPr>
        <w:numId w:val="5"/>
      </w:numPr>
    </w:pPr>
    <w:rPr/>
  </w:style>
  <w:style w:type="paragraph" w:styleId="P61">
    <w:name w:val="List Bullet 3"/>
    <w:basedOn w:val="P0"/>
    <w:semiHidden/>
    <w:pPr>
      <w:numPr>
        <w:numId w:val="6"/>
      </w:numPr>
    </w:pPr>
    <w:rPr/>
  </w:style>
  <w:style w:type="paragraph" w:styleId="P62">
    <w:name w:val="List Bullet 4"/>
    <w:basedOn w:val="P0"/>
    <w:semiHidden/>
    <w:pPr>
      <w:numPr>
        <w:numId w:val="7"/>
      </w:numPr>
    </w:pPr>
    <w:rPr/>
  </w:style>
  <w:style w:type="paragraph" w:styleId="P63">
    <w:name w:val="List Bullet 5"/>
    <w:basedOn w:val="P0"/>
    <w:semiHidden/>
    <w:pPr>
      <w:numPr>
        <w:numId w:val="8"/>
      </w:numPr>
    </w:pPr>
    <w:rPr/>
  </w:style>
  <w:style w:type="paragraph" w:styleId="P64">
    <w:name w:val="List Continue"/>
    <w:basedOn w:val="P0"/>
    <w:semiHidden/>
    <w:pPr>
      <w:spacing w:after="120" w:beforeAutospacing="0" w:afterAutospacing="0"/>
      <w:ind w:left="283"/>
    </w:pPr>
    <w:rPr/>
  </w:style>
  <w:style w:type="paragraph" w:styleId="P65">
    <w:name w:val="List Continue 2"/>
    <w:basedOn w:val="P0"/>
    <w:semiHidden/>
    <w:pPr>
      <w:spacing w:after="120" w:beforeAutospacing="0" w:afterAutospacing="0"/>
      <w:ind w:left="566"/>
    </w:pPr>
    <w:rPr/>
  </w:style>
  <w:style w:type="paragraph" w:styleId="P66">
    <w:name w:val="List Continue 3"/>
    <w:basedOn w:val="P0"/>
    <w:semiHidden/>
    <w:pPr>
      <w:spacing w:after="120" w:beforeAutospacing="0" w:afterAutospacing="0"/>
      <w:ind w:left="849"/>
    </w:pPr>
    <w:rPr/>
  </w:style>
  <w:style w:type="paragraph" w:styleId="P67">
    <w:name w:val="List Continue 4"/>
    <w:basedOn w:val="P0"/>
    <w:semiHidden/>
    <w:pPr>
      <w:spacing w:after="120" w:beforeAutospacing="0" w:afterAutospacing="0"/>
      <w:ind w:left="1132"/>
    </w:pPr>
    <w:rPr/>
  </w:style>
  <w:style w:type="paragraph" w:styleId="P68">
    <w:name w:val="List Continue 5"/>
    <w:basedOn w:val="P0"/>
    <w:semiHidden/>
    <w:pPr>
      <w:spacing w:after="120" w:beforeAutospacing="0" w:afterAutospacing="0"/>
      <w:ind w:left="1415"/>
    </w:pPr>
    <w:rPr/>
  </w:style>
  <w:style w:type="paragraph" w:styleId="P69">
    <w:name w:val="List Number"/>
    <w:basedOn w:val="P0"/>
    <w:semiHidden/>
    <w:pPr>
      <w:numPr>
        <w:numId w:val="2"/>
      </w:numPr>
    </w:pPr>
    <w:rPr/>
  </w:style>
  <w:style w:type="paragraph" w:styleId="P70">
    <w:name w:val="List Number 2"/>
    <w:basedOn w:val="P0"/>
    <w:semiHidden/>
    <w:pPr>
      <w:numPr>
        <w:numId w:val="1"/>
      </w:numPr>
    </w:pPr>
    <w:rPr/>
  </w:style>
  <w:style w:type="paragraph" w:styleId="P71">
    <w:name w:val="List Number 3"/>
    <w:basedOn w:val="P0"/>
    <w:semiHidden/>
    <w:pPr>
      <w:numPr>
        <w:numId w:val="9"/>
      </w:numPr>
    </w:pPr>
    <w:rPr/>
  </w:style>
  <w:style w:type="paragraph" w:styleId="P72">
    <w:name w:val="List Number 4"/>
    <w:basedOn w:val="P0"/>
    <w:semiHidden/>
    <w:pPr>
      <w:numPr>
        <w:numId w:val="3"/>
      </w:numPr>
    </w:pPr>
    <w:rPr/>
  </w:style>
  <w:style w:type="paragraph" w:styleId="P73">
    <w:name w:val="List Number 5"/>
    <w:basedOn w:val="P0"/>
    <w:semiHidden/>
    <w:pPr>
      <w:numPr>
        <w:numId w:val="10"/>
      </w:numPr>
    </w:pPr>
    <w:rPr/>
  </w:style>
  <w:style w:type="paragraph" w:styleId="P74">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5">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76">
    <w:name w:val="Normal Indent"/>
    <w:basedOn w:val="P0"/>
    <w:semiHidden/>
    <w:pPr>
      <w:ind w:left="720"/>
    </w:pPr>
    <w:rPr/>
  </w:style>
  <w:style w:type="paragraph" w:styleId="P77">
    <w:name w:val="Note Heading"/>
    <w:basedOn w:val="P0"/>
    <w:next w:val="P0"/>
    <w:semiHidden/>
    <w:pPr/>
    <w:rPr/>
  </w:style>
  <w:style w:type="paragraph" w:styleId="P78">
    <w:name w:val="Plain Text"/>
    <w:basedOn w:val="P0"/>
    <w:semiHidden/>
    <w:pPr/>
    <w:rPr>
      <w:rFonts w:ascii="Courier New" w:hAnsi="Courier New"/>
    </w:rPr>
  </w:style>
  <w:style w:type="paragraph" w:styleId="P79">
    <w:name w:val="Salutation"/>
    <w:basedOn w:val="P0"/>
    <w:next w:val="P0"/>
    <w:semiHidden/>
    <w:pPr/>
    <w:rPr/>
  </w:style>
  <w:style w:type="paragraph" w:styleId="P80">
    <w:name w:val="Signature"/>
    <w:basedOn w:val="P0"/>
    <w:semiHidden/>
    <w:pPr>
      <w:ind w:left="4252"/>
    </w:pPr>
    <w:rPr/>
  </w:style>
  <w:style w:type="paragraph" w:styleId="P81">
    <w:name w:val="Subtitle"/>
    <w:basedOn w:val="P0"/>
    <w:qFormat/>
    <w:pPr>
      <w:spacing w:after="60" w:beforeAutospacing="0" w:afterAutospacing="0"/>
      <w:jc w:val="center"/>
      <w:outlineLvl w:val="1"/>
    </w:pPr>
    <w:rPr>
      <w:rFonts w:ascii="Arial" w:hAnsi="Arial"/>
      <w:sz w:val="24"/>
    </w:rPr>
  </w:style>
  <w:style w:type="paragraph" w:styleId="P82">
    <w:name w:val="table of authorities"/>
    <w:basedOn w:val="P0"/>
    <w:next w:val="P0"/>
    <w:semiHidden/>
    <w:pPr>
      <w:ind w:hanging="200" w:left="200"/>
    </w:pPr>
    <w:rPr/>
  </w:style>
  <w:style w:type="paragraph" w:styleId="P83">
    <w:name w:val="table of figures"/>
    <w:basedOn w:val="P0"/>
    <w:next w:val="P0"/>
    <w:semiHidden/>
    <w:pPr>
      <w:ind w:hanging="400" w:left="400"/>
    </w:pPr>
    <w:rPr/>
  </w:style>
  <w:style w:type="paragraph" w:styleId="P84">
    <w:name w:val="Title"/>
    <w:basedOn w:val="P0"/>
    <w:qFormat/>
    <w:pPr>
      <w:spacing w:before="240" w:after="60" w:beforeAutospacing="0" w:afterAutospacing="0"/>
      <w:jc w:val="center"/>
      <w:outlineLvl w:val="0"/>
    </w:pPr>
    <w:rPr>
      <w:rFonts w:ascii="Arial" w:hAnsi="Arial"/>
      <w:b w:val="1"/>
      <w:sz w:val="32"/>
    </w:rPr>
  </w:style>
  <w:style w:type="paragraph" w:styleId="P85">
    <w:name w:val="toa heading"/>
    <w:basedOn w:val="P0"/>
    <w:next w:val="P0"/>
    <w:semiHidden/>
    <w:pPr>
      <w:spacing w:before="120" w:beforeAutospacing="0" w:afterAutospacing="0"/>
    </w:pPr>
    <w:rPr>
      <w:rFonts w:ascii="Arial" w:hAnsi="Arial"/>
      <w:b w:val="1"/>
      <w:sz w:val="24"/>
    </w:rPr>
  </w:style>
  <w:style w:type="paragraph" w:styleId="P86">
    <w:name w:val="toc 1"/>
    <w:basedOn w:val="P0"/>
    <w:next w:val="P0"/>
    <w:semiHidden/>
    <w:pPr/>
    <w:rPr/>
  </w:style>
  <w:style w:type="paragraph" w:styleId="P87">
    <w:name w:val="toc 2"/>
    <w:basedOn w:val="P0"/>
    <w:next w:val="P0"/>
    <w:semiHidden/>
    <w:pPr>
      <w:ind w:left="200"/>
    </w:pPr>
    <w:rPr/>
  </w:style>
  <w:style w:type="paragraph" w:styleId="P88">
    <w:name w:val="toc 3"/>
    <w:basedOn w:val="P0"/>
    <w:next w:val="P0"/>
    <w:semiHidden/>
    <w:pPr>
      <w:ind w:left="400"/>
    </w:pPr>
    <w:rPr/>
  </w:style>
  <w:style w:type="paragraph" w:styleId="P89">
    <w:name w:val="toc 4"/>
    <w:basedOn w:val="P0"/>
    <w:next w:val="P0"/>
    <w:semiHidden/>
    <w:pPr>
      <w:ind w:left="600"/>
    </w:pPr>
    <w:rPr/>
  </w:style>
  <w:style w:type="paragraph" w:styleId="P90">
    <w:name w:val="toc 5"/>
    <w:basedOn w:val="P0"/>
    <w:next w:val="P0"/>
    <w:semiHidden/>
    <w:pPr>
      <w:ind w:left="800"/>
    </w:pPr>
    <w:rPr/>
  </w:style>
  <w:style w:type="paragraph" w:styleId="P91">
    <w:name w:val="toc 6"/>
    <w:basedOn w:val="P0"/>
    <w:next w:val="P0"/>
    <w:semiHidden/>
    <w:pPr>
      <w:ind w:left="1000"/>
    </w:pPr>
    <w:rPr/>
  </w:style>
  <w:style w:type="paragraph" w:styleId="P92">
    <w:name w:val="toc 7"/>
    <w:basedOn w:val="P0"/>
    <w:next w:val="P0"/>
    <w:semiHidden/>
    <w:pPr>
      <w:ind w:left="1200"/>
    </w:pPr>
    <w:rPr/>
  </w:style>
  <w:style w:type="paragraph" w:styleId="P93">
    <w:name w:val="toc 8"/>
    <w:basedOn w:val="P0"/>
    <w:next w:val="P0"/>
    <w:semiHidden/>
    <w:pPr>
      <w:ind w:left="1400"/>
    </w:pPr>
    <w:rPr/>
  </w:style>
  <w:style w:type="paragraph" w:styleId="P94">
    <w:name w:val="toc 9"/>
    <w:basedOn w:val="P0"/>
    <w:next w:val="P0"/>
    <w:semiHidden/>
    <w:pPr>
      <w:ind w:left="1600"/>
    </w:pPr>
    <w:rPr/>
  </w:style>
  <w:style w:type="paragraph" w:styleId="P95">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6">
    <w:name w:val="assent-f"/>
    <w:basedOn w:val="P95"/>
    <w:pPr/>
    <w:rPr>
      <w:lang w:val="fr-CA"/>
    </w:rPr>
  </w:style>
  <w:style w:type="paragraph" w:styleId="P97">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8">
    <w:name w:val="chapter-f"/>
    <w:basedOn w:val="P97"/>
    <w:pPr/>
    <w:rPr>
      <w:lang w:val="fr-CA"/>
    </w:rPr>
  </w:style>
  <w:style w:type="paragraph" w:styleId="P99">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0">
    <w:name w:val="clause-f"/>
    <w:basedOn w:val="P99"/>
    <w:pPr/>
    <w:rPr>
      <w:lang w:val="fr-CA"/>
    </w:rPr>
  </w:style>
  <w:style w:type="paragraph" w:styleId="P101">
    <w:name w:val="defclause-e"/>
    <w:basedOn w:val="P99"/>
    <w:pPr/>
    <w:rPr/>
  </w:style>
  <w:style w:type="paragraph" w:styleId="P102">
    <w:name w:val="defclause-f"/>
    <w:basedOn w:val="P99"/>
    <w:pPr/>
    <w:rPr>
      <w:lang w:val="fr-CA"/>
    </w:rPr>
  </w:style>
  <w:style w:type="paragraph" w:styleId="P103">
    <w:name w:val="definition-f"/>
    <w:basedOn w:val="P11"/>
    <w:pPr/>
    <w:rPr>
      <w:lang w:val="fr-CA"/>
    </w:rPr>
  </w:style>
  <w:style w:type="paragraph" w:styleId="P104">
    <w:name w:val="defparagraph-e"/>
    <w:basedOn w:val="P105"/>
    <w:pPr/>
    <w:rPr/>
  </w:style>
  <w:style w:type="paragraph" w:styleId="P105">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6">
    <w:name w:val="defparagraph-f"/>
    <w:basedOn w:val="P105"/>
    <w:pPr/>
    <w:rPr>
      <w:lang w:val="fr-CA"/>
    </w:rPr>
  </w:style>
  <w:style w:type="paragraph" w:styleId="P107">
    <w:name w:val="defsubclause-e"/>
    <w:basedOn w:val="P108"/>
    <w:pPr/>
    <w:rPr/>
  </w:style>
  <w:style w:type="paragraph" w:styleId="P108">
    <w:name w:val="subclause-e"/>
    <w:basedOn w:val="P99"/>
    <w:pPr>
      <w:tabs>
        <w:tab w:val="clear" w:pos="418" w:leader="none"/>
        <w:tab w:val="clear" w:pos="538" w:leader="none"/>
        <w:tab w:val="right" w:pos="838" w:leader="none"/>
        <w:tab w:val="left" w:pos="955" w:leader="none"/>
      </w:tabs>
      <w:ind w:hanging="955" w:left="955"/>
    </w:pPr>
    <w:rPr/>
  </w:style>
  <w:style w:type="paragraph" w:styleId="P109">
    <w:name w:val="defsubclause-f"/>
    <w:basedOn w:val="P108"/>
    <w:pPr/>
    <w:rPr>
      <w:lang w:val="fr-CA"/>
    </w:rPr>
  </w:style>
  <w:style w:type="paragraph" w:styleId="P110">
    <w:name w:val="defsubpara-e"/>
    <w:basedOn w:val="P111"/>
    <w:pPr/>
    <w:rPr/>
  </w:style>
  <w:style w:type="paragraph" w:styleId="P111">
    <w:name w:val="subpara-e"/>
    <w:basedOn w:val="P105"/>
    <w:pPr>
      <w:tabs>
        <w:tab w:val="clear" w:pos="418" w:leader="none"/>
        <w:tab w:val="clear" w:pos="538" w:leader="none"/>
        <w:tab w:val="right" w:pos="837" w:leader="none"/>
        <w:tab w:val="left" w:pos="956" w:leader="none"/>
      </w:tabs>
      <w:ind w:hanging="955" w:left="955"/>
    </w:pPr>
    <w:rPr/>
  </w:style>
  <w:style w:type="paragraph" w:styleId="P112">
    <w:name w:val="defsubpara-f"/>
    <w:basedOn w:val="P111"/>
    <w:pPr/>
    <w:rPr>
      <w:lang w:val="fr-CA"/>
    </w:rPr>
  </w:style>
  <w:style w:type="paragraph" w:styleId="P113">
    <w:name w:val="defsubsubclause-e"/>
    <w:basedOn w:val="P114"/>
    <w:pPr/>
    <w:rPr/>
  </w:style>
  <w:style w:type="paragraph" w:styleId="P114">
    <w:name w:val="subsubclause-e"/>
    <w:basedOn w:val="P99"/>
    <w:pPr>
      <w:tabs>
        <w:tab w:val="clear" w:pos="418" w:leader="none"/>
        <w:tab w:val="clear" w:pos="538" w:leader="none"/>
        <w:tab w:val="right" w:pos="1315" w:leader="none"/>
        <w:tab w:val="left" w:pos="1435" w:leader="none"/>
      </w:tabs>
      <w:ind w:hanging="1435" w:left="1435"/>
    </w:pPr>
    <w:rPr/>
  </w:style>
  <w:style w:type="paragraph" w:styleId="P115">
    <w:name w:val="defsubsubclause-f"/>
    <w:basedOn w:val="P114"/>
    <w:pPr/>
    <w:rPr>
      <w:lang w:val="fr-CA"/>
    </w:rPr>
  </w:style>
  <w:style w:type="paragraph" w:styleId="P116">
    <w:name w:val="defsubsubpara-e"/>
    <w:basedOn w:val="P117"/>
    <w:pPr/>
    <w:rPr/>
  </w:style>
  <w:style w:type="paragraph" w:styleId="P117">
    <w:name w:val="subsubpara-e"/>
    <w:basedOn w:val="P105"/>
    <w:pPr>
      <w:tabs>
        <w:tab w:val="clear" w:pos="418" w:leader="none"/>
        <w:tab w:val="clear" w:pos="538" w:leader="none"/>
        <w:tab w:val="right" w:pos="1315" w:leader="none"/>
        <w:tab w:val="left" w:pos="1435" w:leader="none"/>
      </w:tabs>
      <w:ind w:hanging="1435" w:left="1435"/>
    </w:pPr>
    <w:rPr/>
  </w:style>
  <w:style w:type="paragraph" w:styleId="P118">
    <w:name w:val="defsubsubpara-f"/>
    <w:basedOn w:val="P117"/>
    <w:pPr/>
    <w:rPr>
      <w:lang w:val="fr-CA"/>
    </w:rPr>
  </w:style>
  <w:style w:type="paragraph" w:styleId="P119">
    <w:name w:val="ellipsis-e"/>
    <w:pPr>
      <w:tabs>
        <w:tab w:val="left" w:pos="0" w:leader="none"/>
      </w:tabs>
      <w:spacing w:lineRule="exact" w:line="209" w:before="111" w:beforeAutospacing="0" w:afterAutospacing="0"/>
      <w:jc w:val="center"/>
    </w:pPr>
    <w:rPr>
      <w:lang w:val="en-GB" w:eastAsia="en-US"/>
    </w:rPr>
  </w:style>
  <w:style w:type="paragraph" w:styleId="P120">
    <w:name w:val="ellipsis-f"/>
    <w:basedOn w:val="P119"/>
    <w:pPr/>
    <w:rPr>
      <w:lang w:val="fr-CA"/>
    </w:rPr>
  </w:style>
  <w:style w:type="paragraph" w:styleId="P121">
    <w:name w:val="End Tumble-e"/>
    <w:pPr>
      <w:tabs>
        <w:tab w:val="left" w:pos="0" w:leader="none"/>
      </w:tabs>
      <w:suppressAutoHyphens w:val="1"/>
      <w:spacing w:lineRule="exact" w:line="200" w:before="120" w:beforeAutospacing="0" w:afterAutospacing="0"/>
      <w:jc w:val="both"/>
    </w:pPr>
    <w:rPr>
      <w:lang w:val="en-GB" w:eastAsia="en-US"/>
    </w:rPr>
  </w:style>
  <w:style w:type="paragraph" w:styleId="P122">
    <w:name w:val="End Tumble-f"/>
    <w:basedOn w:val="P121"/>
    <w:pPr/>
    <w:rPr>
      <w:lang w:val="fr-CA"/>
    </w:rPr>
  </w:style>
  <w:style w:type="paragraph" w:styleId="P123">
    <w:name w:val="equation-e"/>
    <w:basedOn w:val="P0"/>
    <w:pPr>
      <w:suppressAutoHyphens w:val="1"/>
      <w:spacing w:before="111" w:beforeAutospacing="0" w:afterAutospacing="0"/>
      <w:jc w:val="center"/>
    </w:pPr>
    <w:rPr>
      <w:lang w:val="en-GB"/>
    </w:rPr>
  </w:style>
  <w:style w:type="paragraph" w:styleId="P124">
    <w:name w:val="equation-f"/>
    <w:basedOn w:val="P123"/>
    <w:pPr/>
    <w:rPr>
      <w:lang w:val="fr-CA"/>
    </w:rPr>
  </w:style>
  <w:style w:type="paragraph" w:styleId="P125">
    <w:name w:val="firstdef-f"/>
    <w:basedOn w:val="P11"/>
    <w:pPr/>
    <w:rPr>
      <w:lang w:val="fr-CA"/>
    </w:rPr>
  </w:style>
  <w:style w:type="paragraph" w:styleId="P126">
    <w:name w:val="footnote-e"/>
    <w:pPr>
      <w:tabs>
        <w:tab w:val="left" w:pos="0" w:leader="none"/>
      </w:tabs>
      <w:spacing w:lineRule="exact" w:line="209" w:before="111" w:beforeAutospacing="0" w:afterAutospacing="0"/>
      <w:jc w:val="right"/>
    </w:pPr>
    <w:rPr>
      <w:lang w:val="en-GB" w:eastAsia="en-US"/>
    </w:rPr>
  </w:style>
  <w:style w:type="paragraph" w:styleId="P127">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8">
    <w:name w:val="heading1-f"/>
    <w:basedOn w:val="P127"/>
    <w:pPr/>
    <w:rPr>
      <w:lang w:val="fr-CA"/>
    </w:rPr>
  </w:style>
  <w:style w:type="paragraph" w:styleId="P129">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0">
    <w:name w:val="heading2-f"/>
    <w:basedOn w:val="P129"/>
    <w:pPr/>
    <w:rPr>
      <w:lang w:val="fr-CA"/>
    </w:rPr>
  </w:style>
  <w:style w:type="paragraph" w:styleId="P131">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2">
    <w:name w:val="heading3-f"/>
    <w:basedOn w:val="P131"/>
    <w:pPr/>
    <w:rPr>
      <w:lang w:val="fr-CA"/>
    </w:rPr>
  </w:style>
  <w:style w:type="paragraph" w:styleId="P133">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4">
    <w:name w:val="headingx-f"/>
    <w:basedOn w:val="P133"/>
    <w:pPr/>
    <w:rPr>
      <w:lang w:val="fr-CA"/>
    </w:rPr>
  </w:style>
  <w:style w:type="paragraph" w:styleId="P135">
    <w:name w:val="insert-e"/>
    <w:pPr>
      <w:keepNext w:val="1"/>
      <w:spacing w:lineRule="exact" w:line="179" w:before="230" w:beforeAutospacing="0" w:afterAutospacing="0"/>
      <w:jc w:val="both"/>
    </w:pPr>
    <w:rPr>
      <w:b w:val="1"/>
      <w:i w:val="1"/>
      <w:lang w:val="en-GB" w:eastAsia="en-US"/>
    </w:rPr>
  </w:style>
  <w:style w:type="paragraph" w:styleId="P136">
    <w:name w:val="insert-f"/>
    <w:basedOn w:val="P135"/>
    <w:pPr/>
    <w:rPr>
      <w:lang w:val="fr-CA"/>
    </w:rPr>
  </w:style>
  <w:style w:type="paragraph" w:styleId="P137">
    <w:name w:val="line-e"/>
    <w:pPr>
      <w:tabs>
        <w:tab w:val="left" w:pos="0" w:leader="none"/>
      </w:tabs>
      <w:spacing w:lineRule="exact" w:line="209" w:before="60" w:after="60" w:beforeAutospacing="0" w:afterAutospacing="0"/>
      <w:jc w:val="center"/>
    </w:pPr>
    <w:rPr>
      <w:lang w:val="en-GB" w:eastAsia="en-US"/>
    </w:rPr>
  </w:style>
  <w:style w:type="paragraph" w:styleId="P138">
    <w:name w:val="line-f"/>
    <w:basedOn w:val="P137"/>
    <w:pPr/>
    <w:rPr>
      <w:lang w:val="fr-CA"/>
    </w:rPr>
  </w:style>
  <w:style w:type="paragraph" w:styleId="P139">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0">
    <w:name w:val="longtitle-f"/>
    <w:basedOn w:val="P139"/>
    <w:pPr/>
    <w:rPr>
      <w:lang w:val="fr-CA"/>
    </w:rPr>
  </w:style>
  <w:style w:type="paragraph" w:styleId="P141">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2">
    <w:name w:val="minnote-f"/>
    <w:basedOn w:val="P141"/>
    <w:pPr/>
    <w:rPr>
      <w:lang w:val="fr-CA"/>
    </w:rPr>
  </w:style>
  <w:style w:type="paragraph" w:styleId="P143">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4">
    <w:name w:val="number-f"/>
    <w:basedOn w:val="P143"/>
    <w:pPr/>
    <w:rPr>
      <w:lang w:val="fr-CA"/>
    </w:rPr>
  </w:style>
  <w:style w:type="paragraph" w:styleId="P145">
    <w:name w:val="paragraph-f"/>
    <w:basedOn w:val="P105"/>
    <w:pPr/>
    <w:rPr>
      <w:lang w:val="fr-CA"/>
    </w:rPr>
  </w:style>
  <w:style w:type="paragraph" w:styleId="P146">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7">
    <w:name w:val="paranoindt-f"/>
    <w:basedOn w:val="P146"/>
    <w:pPr/>
    <w:rPr>
      <w:lang w:val="fr-CA"/>
    </w:rPr>
  </w:style>
  <w:style w:type="paragraph" w:styleId="P148">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9">
    <w:name w:val="parawindt-f"/>
    <w:basedOn w:val="P148"/>
    <w:pPr/>
    <w:rPr>
      <w:lang w:val="fr-CA"/>
    </w:rPr>
  </w:style>
  <w:style w:type="paragraph" w:styleId="P150">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wtab-f"/>
    <w:basedOn w:val="P150"/>
    <w:pPr/>
    <w:rPr>
      <w:lang w:val="fr-CA"/>
    </w:rPr>
  </w:style>
  <w:style w:type="paragraph" w:styleId="P152">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3">
    <w:name w:val="partnum-f"/>
    <w:basedOn w:val="P152"/>
    <w:pPr/>
    <w:rPr>
      <w:lang w:val="fr-CA"/>
    </w:rPr>
  </w:style>
  <w:style w:type="paragraph" w:styleId="P154">
    <w:name w:val="Pclause-e"/>
    <w:basedOn w:val="P99"/>
    <w:pPr/>
    <w:rPr>
      <w:b w:val="1"/>
    </w:rPr>
  </w:style>
  <w:style w:type="paragraph" w:styleId="P155">
    <w:name w:val="Pclause-f"/>
    <w:basedOn w:val="P154"/>
    <w:pPr/>
    <w:rPr>
      <w:lang w:val="fr-CA"/>
    </w:rPr>
  </w:style>
  <w:style w:type="paragraph" w:styleId="P156">
    <w:name w:val="Pheading1-e"/>
    <w:basedOn w:val="P127"/>
    <w:pPr/>
    <w:rPr>
      <w:b w:val="1"/>
    </w:rPr>
  </w:style>
  <w:style w:type="paragraph" w:styleId="P157">
    <w:name w:val="Pheading1-f"/>
    <w:basedOn w:val="P156"/>
    <w:pPr/>
    <w:rPr>
      <w:lang w:val="fr-CA"/>
    </w:rPr>
  </w:style>
  <w:style w:type="paragraph" w:styleId="P158">
    <w:name w:val="Pheading2-e"/>
    <w:basedOn w:val="P129"/>
    <w:pPr/>
    <w:rPr>
      <w:b w:val="1"/>
    </w:rPr>
  </w:style>
  <w:style w:type="paragraph" w:styleId="P159">
    <w:name w:val="Pheading2-f"/>
    <w:basedOn w:val="P158"/>
    <w:pPr/>
    <w:rPr>
      <w:lang w:val="fr-CA"/>
    </w:rPr>
  </w:style>
  <w:style w:type="paragraph" w:styleId="P160">
    <w:name w:val="Pheading3-e"/>
    <w:basedOn w:val="P131"/>
    <w:pPr/>
    <w:rPr>
      <w:b w:val="1"/>
    </w:rPr>
  </w:style>
  <w:style w:type="paragraph" w:styleId="P161">
    <w:name w:val="Pheading3-f"/>
    <w:basedOn w:val="P160"/>
    <w:pPr/>
    <w:rPr>
      <w:lang w:val="fr-CA"/>
    </w:rPr>
  </w:style>
  <w:style w:type="paragraph" w:styleId="P162">
    <w:name w:val="Pheadingx-e"/>
    <w:basedOn w:val="P133"/>
    <w:pPr/>
    <w:rPr>
      <w:b w:val="1"/>
    </w:rPr>
  </w:style>
  <w:style w:type="paragraph" w:styleId="P163">
    <w:name w:val="Pheadingx-f"/>
    <w:basedOn w:val="P162"/>
    <w:pPr/>
    <w:rPr>
      <w:lang w:val="fr-CA"/>
    </w:rPr>
  </w:style>
  <w:style w:type="paragraph" w:styleId="P164">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5">
    <w:name w:val="Pnote-f"/>
    <w:basedOn w:val="P164"/>
    <w:pPr/>
    <w:rPr>
      <w:lang w:val="fr-CA"/>
    </w:rPr>
  </w:style>
  <w:style w:type="paragraph" w:styleId="P166">
    <w:name w:val="Pparagraph-e"/>
    <w:basedOn w:val="P105"/>
    <w:pPr/>
    <w:rPr>
      <w:b w:val="1"/>
    </w:rPr>
  </w:style>
  <w:style w:type="paragraph" w:styleId="P167">
    <w:name w:val="Pparagraph-f"/>
    <w:basedOn w:val="P166"/>
    <w:pPr/>
    <w:rPr>
      <w:lang w:val="fr-CA"/>
    </w:rPr>
  </w:style>
  <w:style w:type="paragraph" w:styleId="P168">
    <w:name w:val="preamble-e"/>
    <w:pPr>
      <w:tabs>
        <w:tab w:val="left" w:pos="189" w:leader="none"/>
      </w:tabs>
      <w:spacing w:lineRule="exact" w:line="209" w:before="111" w:beforeAutospacing="0" w:afterAutospacing="0"/>
      <w:jc w:val="both"/>
    </w:pPr>
    <w:rPr>
      <w:lang w:val="en-GB" w:eastAsia="en-US"/>
    </w:rPr>
  </w:style>
  <w:style w:type="paragraph" w:styleId="P169">
    <w:name w:val="preamble-f"/>
    <w:basedOn w:val="P168"/>
    <w:pPr/>
    <w:rPr>
      <w:lang w:val="fr-CA"/>
    </w:rPr>
  </w:style>
  <w:style w:type="paragraph" w:styleId="P170">
    <w:name w:val="Psection-e"/>
    <w:basedOn w:val="P15"/>
    <w:pPr/>
    <w:rPr>
      <w:b w:val="1"/>
    </w:rPr>
  </w:style>
  <w:style w:type="paragraph" w:styleId="P171">
    <w:name w:val="Psection-f"/>
    <w:basedOn w:val="P170"/>
    <w:pPr/>
    <w:rPr>
      <w:lang w:val="fr-CA"/>
    </w:rPr>
  </w:style>
  <w:style w:type="paragraph" w:styleId="P172">
    <w:name w:val="Psubclause-e"/>
    <w:basedOn w:val="P108"/>
    <w:pPr/>
    <w:rPr>
      <w:b w:val="1"/>
    </w:rPr>
  </w:style>
  <w:style w:type="paragraph" w:styleId="P173">
    <w:name w:val="Psubclause-f"/>
    <w:basedOn w:val="P172"/>
    <w:pPr/>
    <w:rPr>
      <w:lang w:val="fr-CA"/>
    </w:rPr>
  </w:style>
  <w:style w:type="paragraph" w:styleId="P174">
    <w:name w:val="Psubpara-e"/>
    <w:basedOn w:val="P111"/>
    <w:pPr/>
    <w:rPr>
      <w:b w:val="1"/>
    </w:rPr>
  </w:style>
  <w:style w:type="paragraph" w:styleId="P175">
    <w:name w:val="Psubpara-f"/>
    <w:basedOn w:val="P174"/>
    <w:pPr/>
    <w:rPr>
      <w:lang w:val="fr-CA"/>
    </w:rPr>
  </w:style>
  <w:style w:type="paragraph" w:styleId="P176">
    <w:name w:val="Psubsection-e"/>
    <w:basedOn w:val="P177"/>
    <w:pPr/>
    <w:rPr>
      <w:b w:val="1"/>
    </w:rPr>
  </w:style>
  <w:style w:type="paragraph" w:styleId="P177">
    <w:name w:val="subsection-e"/>
    <w:basedOn w:val="P15"/>
    <w:pPr/>
    <w:rPr/>
  </w:style>
  <w:style w:type="paragraph" w:styleId="P178">
    <w:name w:val="Psubsection-f"/>
    <w:basedOn w:val="P176"/>
    <w:pPr/>
    <w:rPr>
      <w:lang w:val="fr-CA"/>
    </w:rPr>
  </w:style>
  <w:style w:type="paragraph" w:styleId="P179">
    <w:name w:val="Psubsubclause-e"/>
    <w:basedOn w:val="P114"/>
    <w:pPr/>
    <w:rPr>
      <w:b w:val="1"/>
    </w:rPr>
  </w:style>
  <w:style w:type="paragraph" w:styleId="P180">
    <w:name w:val="Psubsubclause-f"/>
    <w:basedOn w:val="P179"/>
    <w:pPr/>
    <w:rPr>
      <w:lang w:val="fr-CA"/>
    </w:rPr>
  </w:style>
  <w:style w:type="paragraph" w:styleId="P181">
    <w:name w:val="Psubsubpara-e"/>
    <w:basedOn w:val="P117"/>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99"/>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5"/>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99"/>
    <w:pPr>
      <w:ind w:firstLine="0"/>
    </w:pPr>
    <w:rPr/>
  </w:style>
  <w:style w:type="paragraph" w:styleId="P194">
    <w:name w:val="Sclause-f"/>
    <w:basedOn w:val="P193"/>
    <w:pPr/>
    <w:rPr>
      <w:lang w:val="fr-CA"/>
    </w:rPr>
  </w:style>
  <w:style w:type="paragraph" w:styleId="P195">
    <w:name w:val="Sdefclause-e"/>
    <w:basedOn w:val="P99"/>
    <w:pPr>
      <w:tabs>
        <w:tab w:val="left" w:pos="0" w:leader="none"/>
      </w:tabs>
      <w:ind w:firstLine="0"/>
    </w:pPr>
    <w:rPr/>
  </w:style>
  <w:style w:type="paragraph" w:styleId="P196">
    <w:name w:val="Sdefclause-f"/>
    <w:basedOn w:val="P195"/>
    <w:pPr/>
    <w:rPr>
      <w:lang w:val="fr-CA"/>
    </w:rPr>
  </w:style>
  <w:style w:type="paragraph" w:styleId="P197">
    <w:name w:val="Sdefinition-e"/>
    <w:basedOn w:val="P11"/>
    <w:pPr>
      <w:ind w:firstLine="0" w:left="190"/>
    </w:pPr>
    <w:rPr/>
  </w:style>
  <w:style w:type="paragraph" w:styleId="P198">
    <w:name w:val="Sdefinition-f"/>
    <w:basedOn w:val="P197"/>
    <w:pPr/>
    <w:rPr>
      <w:lang w:val="fr-CA"/>
    </w:rPr>
  </w:style>
  <w:style w:type="paragraph" w:styleId="P199">
    <w:name w:val="Sdefpara-e"/>
    <w:basedOn w:val="P105"/>
    <w:pPr>
      <w:tabs>
        <w:tab w:val="left" w:pos="0" w:leader="none"/>
      </w:tabs>
      <w:ind w:firstLine="0"/>
    </w:pPr>
    <w:rPr/>
  </w:style>
  <w:style w:type="paragraph" w:styleId="P200">
    <w:name w:val="Sdefpara-f"/>
    <w:basedOn w:val="P199"/>
    <w:pPr/>
    <w:rPr>
      <w:lang w:val="fr-CA"/>
    </w:rPr>
  </w:style>
  <w:style w:type="paragraph" w:styleId="P201">
    <w:name w:val="section-f"/>
    <w:basedOn w:val="P15"/>
    <w:pPr/>
    <w:rPr>
      <w:lang w:val="fr-CA"/>
    </w:rPr>
  </w:style>
  <w:style w:type="paragraph" w:styleId="P202">
    <w:name w:val="shorttitle-f"/>
    <w:basedOn w:val="P24"/>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8"/>
    <w:pPr>
      <w:ind w:left="557"/>
    </w:pPr>
    <w:rPr/>
  </w:style>
  <w:style w:type="paragraph" w:styleId="P205">
    <w:name w:val="Sparagraph-e"/>
    <w:basedOn w:val="P105"/>
    <w:pPr>
      <w:ind w:firstLine="0"/>
    </w:pPr>
    <w:rPr/>
  </w:style>
  <w:style w:type="paragraph" w:styleId="P206">
    <w:name w:val="Sparagraph-f"/>
    <w:basedOn w:val="P205"/>
    <w:pPr/>
    <w:rPr>
      <w:lang w:val="fr-CA"/>
    </w:rPr>
  </w:style>
  <w:style w:type="paragraph" w:styleId="P207">
    <w:name w:val="SPsection-e"/>
    <w:basedOn w:val="P15"/>
    <w:pPr/>
    <w:rPr>
      <w:b w:val="1"/>
    </w:rPr>
  </w:style>
  <w:style w:type="paragraph" w:styleId="P208">
    <w:name w:val="SPsection-f"/>
    <w:basedOn w:val="P207"/>
    <w:pPr/>
    <w:rPr>
      <w:lang w:val="fr-CA"/>
    </w:rPr>
  </w:style>
  <w:style w:type="paragraph" w:styleId="P209">
    <w:name w:val="SPsubsection-e"/>
    <w:basedOn w:val="P177"/>
    <w:pPr/>
    <w:rPr>
      <w:b w:val="1"/>
    </w:rPr>
  </w:style>
  <w:style w:type="paragraph" w:styleId="P210">
    <w:name w:val="SPsubsection-f"/>
    <w:basedOn w:val="P209"/>
    <w:pPr/>
    <w:rPr>
      <w:lang w:val="fr-CA"/>
    </w:rPr>
  </w:style>
  <w:style w:type="paragraph" w:styleId="P211">
    <w:name w:val="Ssection-e"/>
    <w:basedOn w:val="P15"/>
    <w:pPr/>
    <w:rPr/>
  </w:style>
  <w:style w:type="paragraph" w:styleId="P212">
    <w:name w:val="Ssection-f"/>
    <w:basedOn w:val="P211"/>
    <w:pPr/>
    <w:rPr>
      <w:lang w:val="fr-CA"/>
    </w:rPr>
  </w:style>
  <w:style w:type="paragraph" w:styleId="P213">
    <w:name w:val="Ssubclause-e"/>
    <w:basedOn w:val="P108"/>
    <w:pPr>
      <w:ind w:firstLine="0"/>
    </w:pPr>
    <w:rPr/>
  </w:style>
  <w:style w:type="paragraph" w:styleId="P214">
    <w:name w:val="Ssubclause-f"/>
    <w:basedOn w:val="P213"/>
    <w:pPr/>
    <w:rPr>
      <w:lang w:val="fr-CA"/>
    </w:rPr>
  </w:style>
  <w:style w:type="paragraph" w:styleId="P215">
    <w:name w:val="Ssubpara-e"/>
    <w:basedOn w:val="P111"/>
    <w:pPr>
      <w:ind w:firstLine="0"/>
    </w:pPr>
    <w:rPr/>
  </w:style>
  <w:style w:type="paragraph" w:styleId="P216">
    <w:name w:val="Ssubpara-f"/>
    <w:basedOn w:val="P215"/>
    <w:pPr/>
    <w:rPr>
      <w:lang w:val="fr-CA"/>
    </w:rPr>
  </w:style>
  <w:style w:type="paragraph" w:styleId="P217">
    <w:name w:val="Ssubsection-e"/>
    <w:basedOn w:val="P177"/>
    <w:pPr/>
    <w:rPr/>
  </w:style>
  <w:style w:type="paragraph" w:styleId="P218">
    <w:name w:val="Ssubsection-f"/>
    <w:basedOn w:val="P217"/>
    <w:pPr/>
    <w:rPr>
      <w:lang w:val="fr-CA"/>
    </w:rPr>
  </w:style>
  <w:style w:type="paragraph" w:styleId="P219">
    <w:name w:val="Ssubsubclause-e"/>
    <w:basedOn w:val="P114"/>
    <w:pPr>
      <w:ind w:firstLine="0"/>
    </w:pPr>
    <w:rPr/>
  </w:style>
  <w:style w:type="paragraph" w:styleId="P220">
    <w:name w:val="Ssubsubclause-f"/>
    <w:basedOn w:val="P219"/>
    <w:pPr/>
    <w:rPr>
      <w:lang w:val="fr-CA"/>
    </w:rPr>
  </w:style>
  <w:style w:type="paragraph" w:styleId="P221">
    <w:name w:val="Ssubsubpara-e"/>
    <w:basedOn w:val="P117"/>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8"/>
    <w:pPr/>
    <w:rPr>
      <w:lang w:val="fr-CA"/>
    </w:rPr>
  </w:style>
  <w:style w:type="paragraph" w:styleId="P226">
    <w:name w:val="subpara-f"/>
    <w:basedOn w:val="P111"/>
    <w:pPr/>
    <w:rPr>
      <w:lang w:val="fr-CA"/>
    </w:rPr>
  </w:style>
  <w:style w:type="paragraph" w:styleId="P227">
    <w:name w:val="subsection-f"/>
    <w:basedOn w:val="P177"/>
    <w:pPr/>
    <w:rPr>
      <w:lang w:val="fr-CA"/>
    </w:rPr>
  </w:style>
  <w:style w:type="paragraph" w:styleId="P228">
    <w:name w:val="subsubclause-f"/>
    <w:basedOn w:val="P114"/>
    <w:pPr/>
    <w:rPr>
      <w:lang w:val="fr-CA"/>
    </w:rPr>
  </w:style>
  <w:style w:type="paragraph" w:styleId="P229">
    <w:name w:val="subsubpara-f"/>
    <w:basedOn w:val="P117"/>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9"/>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2"/>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6"/>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4"/>
    <w:pPr>
      <w:shd w:val="clear" w:fill="D9D9D9"/>
    </w:pPr>
    <w:rPr/>
  </w:style>
  <w:style w:type="paragraph" w:styleId="P268">
    <w:name w:val="Ypreamble-e"/>
    <w:basedOn w:val="P168"/>
    <w:pPr>
      <w:shd w:val="clear" w:fill="D9D9D9"/>
      <w:tabs>
        <w:tab w:val="left" w:pos="0" w:leader="none"/>
      </w:tabs>
    </w:pPr>
    <w:rPr/>
  </w:style>
  <w:style w:type="paragraph" w:styleId="P269">
    <w:name w:val="Ypartnum-e"/>
    <w:basedOn w:val="P152"/>
    <w:pPr>
      <w:shd w:val="clear" w:fill="D9D9D9"/>
    </w:pPr>
    <w:rPr/>
  </w:style>
  <w:style w:type="paragraph" w:styleId="P270">
    <w:name w:val="Yheading1-e"/>
    <w:basedOn w:val="P127"/>
    <w:pPr>
      <w:shd w:val="clear" w:fill="D9D9D9"/>
    </w:pPr>
    <w:rPr/>
  </w:style>
  <w:style w:type="paragraph" w:styleId="P271">
    <w:name w:val="Yheading2-e"/>
    <w:basedOn w:val="P129"/>
    <w:pPr>
      <w:shd w:val="clear" w:fill="D9D9D9"/>
    </w:pPr>
    <w:rPr/>
  </w:style>
  <w:style w:type="paragraph" w:styleId="P272">
    <w:name w:val="Yheading3-e"/>
    <w:basedOn w:val="P131"/>
    <w:pPr>
      <w:shd w:val="clear" w:fill="D9D9D9"/>
    </w:pPr>
    <w:rPr/>
  </w:style>
  <w:style w:type="paragraph" w:styleId="P273">
    <w:name w:val="Ytableheading-e"/>
    <w:basedOn w:val="P263"/>
    <w:pPr>
      <w:shd w:val="clear" w:fill="D9D9D9"/>
    </w:pPr>
    <w:rPr/>
  </w:style>
  <w:style w:type="paragraph" w:styleId="P274">
    <w:name w:val="Yfirstdef-e"/>
    <w:basedOn w:val="P12"/>
    <w:pPr>
      <w:shd w:val="clear" w:fill="D9D9D9"/>
    </w:pPr>
    <w:rPr/>
  </w:style>
  <w:style w:type="paragraph" w:styleId="P275">
    <w:name w:val="Ydefinition-e"/>
    <w:basedOn w:val="P11"/>
    <w:pPr>
      <w:shd w:val="clear" w:fill="D9D9D9"/>
    </w:pPr>
    <w:rPr/>
  </w:style>
  <w:style w:type="paragraph" w:styleId="P276">
    <w:name w:val="Ydefclause-e"/>
    <w:basedOn w:val="P101"/>
    <w:pPr>
      <w:shd w:val="clear" w:fill="D9D9D9"/>
    </w:pPr>
    <w:rPr/>
  </w:style>
  <w:style w:type="paragraph" w:styleId="P277">
    <w:name w:val="YSdefclause-e"/>
    <w:basedOn w:val="P195"/>
    <w:pPr>
      <w:shd w:val="clear" w:fill="D9D9D9"/>
    </w:pPr>
    <w:rPr/>
  </w:style>
  <w:style w:type="paragraph" w:styleId="P278">
    <w:name w:val="Ydefsubclause-e"/>
    <w:basedOn w:val="P107"/>
    <w:pPr>
      <w:shd w:val="clear" w:fill="D9D9D9"/>
    </w:pPr>
    <w:rPr/>
  </w:style>
  <w:style w:type="paragraph" w:styleId="P279">
    <w:name w:val="Ydefsubsubclause-e"/>
    <w:basedOn w:val="P113"/>
    <w:pPr>
      <w:shd w:val="clear" w:fill="D9D9D9"/>
    </w:pPr>
    <w:rPr/>
  </w:style>
  <w:style w:type="paragraph" w:styleId="P280">
    <w:name w:val="Ydefparagraph-e"/>
    <w:basedOn w:val="P104"/>
    <w:pPr>
      <w:shd w:val="clear" w:fill="D9D9D9"/>
    </w:pPr>
    <w:rPr/>
  </w:style>
  <w:style w:type="paragraph" w:styleId="P281">
    <w:name w:val="YSdefpara-e"/>
    <w:basedOn w:val="P199"/>
    <w:pPr>
      <w:shd w:val="clear" w:fill="D9D9D9"/>
    </w:pPr>
    <w:rPr/>
  </w:style>
  <w:style w:type="paragraph" w:styleId="P282">
    <w:name w:val="Ydefsubpara-e"/>
    <w:basedOn w:val="P110"/>
    <w:pPr>
      <w:shd w:val="clear" w:fill="D9D9D9"/>
    </w:pPr>
    <w:rPr/>
  </w:style>
  <w:style w:type="paragraph" w:styleId="P283">
    <w:name w:val="Ydefsubsubpara-e"/>
    <w:basedOn w:val="P116"/>
    <w:pPr>
      <w:shd w:val="clear" w:fill="D9D9D9"/>
    </w:pPr>
    <w:rPr/>
  </w:style>
  <w:style w:type="paragraph" w:styleId="P284">
    <w:name w:val="Ysection-e"/>
    <w:basedOn w:val="P15"/>
    <w:pPr>
      <w:shd w:val="clear" w:fill="D9D9D9"/>
    </w:pPr>
    <w:rPr/>
  </w:style>
  <w:style w:type="paragraph" w:styleId="P285">
    <w:name w:val="YSsection-e"/>
    <w:basedOn w:val="P211"/>
    <w:pPr>
      <w:shd w:val="clear" w:fill="D9D9D9"/>
    </w:pPr>
    <w:rPr/>
  </w:style>
  <w:style w:type="paragraph" w:styleId="P286">
    <w:name w:val="Ysubsection-e"/>
    <w:basedOn w:val="P177"/>
    <w:pPr>
      <w:shd w:val="clear" w:fill="D9D9D9"/>
    </w:pPr>
    <w:rPr/>
  </w:style>
  <w:style w:type="paragraph" w:styleId="P287">
    <w:name w:val="YSsubsection-e"/>
    <w:basedOn w:val="P217"/>
    <w:pPr>
      <w:shd w:val="clear" w:fill="D9D9D9"/>
    </w:pPr>
    <w:rPr/>
  </w:style>
  <w:style w:type="paragraph" w:styleId="P288">
    <w:name w:val="Yclause-e"/>
    <w:basedOn w:val="P99"/>
    <w:pPr>
      <w:shd w:val="clear" w:fill="D9D9D9"/>
    </w:pPr>
    <w:rPr/>
  </w:style>
  <w:style w:type="paragraph" w:styleId="P289">
    <w:name w:val="YSclause-e"/>
    <w:basedOn w:val="P193"/>
    <w:pPr>
      <w:shd w:val="clear" w:fill="D9D9D9"/>
    </w:pPr>
    <w:rPr/>
  </w:style>
  <w:style w:type="paragraph" w:styleId="P290">
    <w:name w:val="Ysubclause-e"/>
    <w:basedOn w:val="P108"/>
    <w:pPr>
      <w:shd w:val="clear" w:fill="D9D9D9"/>
    </w:pPr>
    <w:rPr/>
  </w:style>
  <w:style w:type="paragraph" w:styleId="P291">
    <w:name w:val="YSsubclause-e"/>
    <w:basedOn w:val="P213"/>
    <w:pPr>
      <w:shd w:val="clear" w:fill="D9D9D9"/>
    </w:pPr>
    <w:rPr/>
  </w:style>
  <w:style w:type="paragraph" w:styleId="P292">
    <w:name w:val="Ysubsubclause-e"/>
    <w:basedOn w:val="P114"/>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05"/>
    <w:pPr>
      <w:shd w:val="clear" w:fill="D9D9D9"/>
    </w:pPr>
    <w:rPr/>
  </w:style>
  <w:style w:type="paragraph" w:styleId="P296">
    <w:name w:val="Yparanoindt-e"/>
    <w:basedOn w:val="P146"/>
    <w:pPr>
      <w:shd w:val="clear" w:fill="D9D9D9"/>
    </w:pPr>
    <w:rPr/>
  </w:style>
  <w:style w:type="paragraph" w:styleId="P297">
    <w:name w:val="Yparawindt-e"/>
    <w:basedOn w:val="P148"/>
    <w:pPr>
      <w:shd w:val="clear" w:fill="D9D9D9"/>
      <w:ind w:left="278"/>
    </w:pPr>
    <w:rPr/>
  </w:style>
  <w:style w:type="paragraph" w:styleId="P298">
    <w:name w:val="Yparawtab-e"/>
    <w:basedOn w:val="P150"/>
    <w:pPr>
      <w:shd w:val="clear" w:fill="D9D9D9"/>
    </w:pPr>
    <w:rPr/>
  </w:style>
  <w:style w:type="paragraph" w:styleId="P299">
    <w:name w:val="YSparagraph-e"/>
    <w:basedOn w:val="P205"/>
    <w:pPr>
      <w:shd w:val="clear" w:fill="D9D9D9"/>
    </w:pPr>
    <w:rPr/>
  </w:style>
  <w:style w:type="paragraph" w:styleId="P300">
    <w:name w:val="Ysubpara-e"/>
    <w:basedOn w:val="P111"/>
    <w:pPr>
      <w:shd w:val="clear" w:fill="D9D9D9"/>
    </w:pPr>
    <w:rPr/>
  </w:style>
  <w:style w:type="paragraph" w:styleId="P301">
    <w:name w:val="YSsubpara-e"/>
    <w:basedOn w:val="P215"/>
    <w:pPr>
      <w:shd w:val="clear" w:fill="D9D9D9"/>
    </w:pPr>
    <w:rPr/>
  </w:style>
  <w:style w:type="paragraph" w:styleId="P302">
    <w:name w:val="Ysubsubpara-e"/>
    <w:basedOn w:val="P117"/>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3"/>
    <w:pPr>
      <w:shd w:val="clear" w:fill="D9D9D9"/>
    </w:pPr>
    <w:rPr/>
  </w:style>
  <w:style w:type="paragraph" w:styleId="P306">
    <w:name w:val="YPsection-e"/>
    <w:basedOn w:val="P15"/>
    <w:pPr>
      <w:shd w:val="clear" w:fill="D9D9D9"/>
    </w:pPr>
    <w:rPr>
      <w:b w:val="1"/>
    </w:rPr>
  </w:style>
  <w:style w:type="paragraph" w:styleId="P307">
    <w:name w:val="YSPsection-e"/>
    <w:basedOn w:val="P207"/>
    <w:pPr>
      <w:shd w:val="clear" w:fill="D9D9D9"/>
    </w:pPr>
    <w:rPr/>
  </w:style>
  <w:style w:type="paragraph" w:styleId="P308">
    <w:name w:val="YPsubsection-e"/>
    <w:basedOn w:val="P177"/>
    <w:pPr>
      <w:shd w:val="clear" w:fill="D9D9D9"/>
    </w:pPr>
    <w:rPr>
      <w:b w:val="1"/>
    </w:rPr>
  </w:style>
  <w:style w:type="paragraph" w:styleId="P309">
    <w:name w:val="YSPsubsection-e"/>
    <w:basedOn w:val="P209"/>
    <w:pPr>
      <w:shd w:val="clear" w:fill="D9D9D9"/>
    </w:pPr>
    <w:rPr/>
  </w:style>
  <w:style w:type="paragraph" w:styleId="P310">
    <w:name w:val="YPclause-e"/>
    <w:basedOn w:val="P99"/>
    <w:pPr>
      <w:shd w:val="clear" w:fill="D9D9D9"/>
    </w:pPr>
    <w:rPr>
      <w:b w:val="1"/>
    </w:rPr>
  </w:style>
  <w:style w:type="paragraph" w:styleId="P311">
    <w:name w:val="YPsubclause-e"/>
    <w:basedOn w:val="P108"/>
    <w:pPr>
      <w:shd w:val="clear" w:fill="D9D9D9"/>
    </w:pPr>
    <w:rPr>
      <w:b w:val="1"/>
    </w:rPr>
  </w:style>
  <w:style w:type="paragraph" w:styleId="P312">
    <w:name w:val="YPsubsubclause-e"/>
    <w:basedOn w:val="P114"/>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05"/>
    <w:pPr>
      <w:shd w:val="clear" w:fill="D9D9D9"/>
    </w:pPr>
    <w:rPr>
      <w:b w:val="1"/>
    </w:rPr>
  </w:style>
  <w:style w:type="paragraph" w:styleId="P315">
    <w:name w:val="YPsubpara-e"/>
    <w:basedOn w:val="P111"/>
    <w:pPr>
      <w:shd w:val="clear" w:fill="D9D9D9"/>
    </w:pPr>
    <w:rPr>
      <w:b w:val="1"/>
    </w:rPr>
  </w:style>
  <w:style w:type="paragraph" w:styleId="P316">
    <w:name w:val="YPsubsubpara-e"/>
    <w:basedOn w:val="P117"/>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4"/>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4"/>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4"/>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5"/>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9"/>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0"/>
    <w:pPr/>
    <w:rPr/>
  </w:style>
  <w:style w:type="paragraph" w:styleId="P454">
    <w:name w:val="transsection-f"/>
    <w:basedOn w:val="P171"/>
    <w:pPr/>
    <w:rPr/>
  </w:style>
  <w:style w:type="paragraph" w:styleId="P455">
    <w:name w:val="transsubsection-e"/>
    <w:basedOn w:val="P176"/>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1"/>
    <w:pPr>
      <w:tabs>
        <w:tab w:val="clear" w:pos="1440" w:leader="none"/>
        <w:tab w:val="clear" w:pos="2880" w:leader="none"/>
      </w:tabs>
      <w:ind w:left="1776"/>
    </w:pPr>
    <w:rPr/>
  </w:style>
  <w:style w:type="paragraph" w:styleId="P460">
    <w:name w:val="SeeSource"/>
    <w:basedOn w:val="P21"/>
    <w:pPr/>
    <w:rPr/>
  </w:style>
  <w:style w:type="paragraph" w:styleId="P461">
    <w:name w:val="Standard-e"/>
    <w:basedOn w:val="P15"/>
    <w:pPr/>
    <w:rPr/>
  </w:style>
  <w:style w:type="paragraph" w:styleId="P462">
    <w:name w:val="Standard-f"/>
    <w:basedOn w:val="P201"/>
    <w:pPr/>
    <w:rPr/>
  </w:style>
  <w:style w:type="paragraph" w:styleId="P463">
    <w:name w:val="Ppartnum-e"/>
    <w:basedOn w:val="P152"/>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3"/>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7"/>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3"/>
    <w:pPr>
      <w:shd w:val="clear" w:fill="D9D9D9"/>
    </w:pPr>
    <w:rPr/>
  </w:style>
  <w:style w:type="paragraph" w:styleId="P478">
    <w:name w:val="Yregnumber-f"/>
    <w:basedOn w:val="P477"/>
    <w:pPr/>
    <w:rPr>
      <w:lang w:val="fr-CA"/>
    </w:rPr>
  </w:style>
  <w:style w:type="paragraph" w:styleId="P479">
    <w:name w:val="regnumber-f"/>
    <w:basedOn w:val="P13"/>
    <w:pPr/>
    <w:rPr>
      <w:lang w:val="fr-CA"/>
    </w:rPr>
  </w:style>
  <w:style w:type="paragraph" w:styleId="P480">
    <w:name w:val="regtitle-f"/>
    <w:basedOn w:val="P14"/>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1"/>
    <w:pPr>
      <w:shd w:val="clear" w:fill="D9D9D9"/>
    </w:pPr>
    <w:rPr/>
  </w:style>
  <w:style w:type="paragraph" w:styleId="P495">
    <w:name w:val="version-f"/>
    <w:basedOn w:val="P16"/>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4"/>
    <w:pPr/>
    <w:rPr>
      <w:b w:val="0"/>
      <w:caps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4"/>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pPr>
      <w:tabs>
        <w:tab w:val="right" w:pos="240" w:leader="none"/>
        <w:tab w:val="left" w:pos="360" w:leader="none"/>
      </w:tabs>
      <w:spacing w:lineRule="exact" w:line="190" w:before="11" w:beforeAutospacing="0" w:afterAutospacing="0"/>
      <w:ind w:hanging="360" w:left="360"/>
    </w:pPr>
    <w:rPr>
      <w:sz w:val="18"/>
      <w:lang w:val="en-GB" w:eastAsia="en-US"/>
    </w:rPr>
  </w:style>
  <w:style w:type="paragraph" w:styleId="P532">
    <w:name w:val="tablelevel1-f"/>
    <w:basedOn w:val="P531"/>
    <w:pPr/>
    <w:rPr>
      <w:lang w:val="fr-CA"/>
    </w:rPr>
  </w:style>
  <w:style w:type="paragraph" w:styleId="P533">
    <w:name w:val="tablelevel2-e"/>
    <w:pPr>
      <w:tabs>
        <w:tab w:val="right" w:pos="480" w:leader="none"/>
        <w:tab w:val="left" w:pos="600" w:leader="none"/>
      </w:tabs>
      <w:spacing w:lineRule="exact" w:line="190" w:before="11" w:beforeAutospacing="0" w:afterAutospacing="0"/>
      <w:ind w:hanging="600" w:left="600"/>
    </w:pPr>
    <w:rPr>
      <w:sz w:val="18"/>
      <w:lang w:val="en-GB" w:eastAsia="en-US"/>
    </w:rPr>
  </w:style>
  <w:style w:type="paragraph" w:styleId="P534">
    <w:name w:val="tablelevel2-f"/>
    <w:basedOn w:val="P533"/>
    <w:pPr/>
    <w:rPr>
      <w:lang w:val="fr-CA"/>
    </w:rPr>
  </w:style>
  <w:style w:type="paragraph" w:styleId="P535">
    <w:name w:val="tablelevel3-e"/>
    <w:pPr>
      <w:tabs>
        <w:tab w:val="right" w:pos="720" w:leader="none"/>
        <w:tab w:val="left" w:pos="840" w:leader="none"/>
      </w:tabs>
      <w:spacing w:lineRule="exact" w:line="190" w:before="11" w:beforeAutospacing="0" w:afterAutospacing="0"/>
      <w:ind w:hanging="840" w:left="840"/>
    </w:pPr>
    <w:rPr>
      <w:sz w:val="18"/>
      <w:lang w:val="en-GB" w:eastAsia="en-US"/>
    </w:rPr>
  </w:style>
  <w:style w:type="paragraph" w:styleId="P536">
    <w:name w:val="tablelevel3-f"/>
    <w:basedOn w:val="P535"/>
    <w:pPr/>
    <w:rPr>
      <w:lang w:val="fr-CA"/>
    </w:rPr>
  </w:style>
  <w:style w:type="paragraph" w:styleId="P537">
    <w:name w:val="tablelevel4-e"/>
    <w:pPr>
      <w:tabs>
        <w:tab w:val="right" w:pos="960" w:leader="none"/>
        <w:tab w:val="left" w:pos="1080" w:leader="none"/>
      </w:tabs>
      <w:spacing w:lineRule="exact" w:line="190" w:before="11" w:beforeAutospacing="0" w:afterAutospacing="0"/>
      <w:ind w:hanging="1080" w:left="1080"/>
    </w:pPr>
    <w:rPr>
      <w:sz w:val="18"/>
      <w:lang w:val="en-GB" w:eastAsia="en-US"/>
    </w:rPr>
  </w:style>
  <w:style w:type="paragraph" w:styleId="P538">
    <w:name w:val="tablelevel4-f"/>
    <w:basedOn w:val="P537"/>
    <w:pPr/>
    <w:rPr>
      <w:lang w:val="fr-CA"/>
    </w:rPr>
  </w:style>
  <w:style w:type="paragraph" w:styleId="P539">
    <w:name w:val="tablelevel1x-e"/>
    <w:pPr>
      <w:spacing w:lineRule="exact" w:line="190" w:before="11" w:beforeAutospacing="0" w:afterAutospacing="0"/>
      <w:ind w:left="360"/>
    </w:pPr>
    <w:rPr>
      <w:sz w:val="18"/>
      <w:lang w:val="en-GB" w:eastAsia="en-US"/>
    </w:rPr>
  </w:style>
  <w:style w:type="paragraph" w:styleId="P540">
    <w:name w:val="tablelevel1x-f"/>
    <w:basedOn w:val="P539"/>
    <w:pPr/>
    <w:rPr>
      <w:lang w:val="fr-CA"/>
    </w:rPr>
  </w:style>
  <w:style w:type="paragraph" w:styleId="P541">
    <w:name w:val="tablelevel2x-e"/>
    <w:pPr>
      <w:spacing w:lineRule="exact" w:line="190" w:before="11" w:beforeAutospacing="0" w:afterAutospacing="0"/>
      <w:ind w:left="600"/>
    </w:pPr>
    <w:rPr>
      <w:sz w:val="18"/>
      <w:lang w:val="en-GB" w:eastAsia="en-US"/>
    </w:rPr>
  </w:style>
  <w:style w:type="paragraph" w:styleId="P542">
    <w:name w:val="tablelevel2x-f"/>
    <w:basedOn w:val="P541"/>
    <w:pPr/>
    <w:rPr>
      <w:lang w:val="fr-CA"/>
    </w:rPr>
  </w:style>
  <w:style w:type="paragraph" w:styleId="P543">
    <w:name w:val="tablelevel3x-e"/>
    <w:pPr>
      <w:spacing w:lineRule="exact" w:line="190" w:before="11" w:beforeAutospacing="0" w:afterAutospacing="0"/>
      <w:ind w:left="840"/>
    </w:pPr>
    <w:rPr>
      <w:sz w:val="18"/>
      <w:lang w:val="en-GB" w:eastAsia="en-US"/>
    </w:rPr>
  </w:style>
  <w:style w:type="paragraph" w:styleId="P544">
    <w:name w:val="tablelevel3x-f"/>
    <w:basedOn w:val="P543"/>
    <w:pPr/>
    <w:rPr>
      <w:lang w:val="fr-CA"/>
    </w:rPr>
  </w:style>
  <w:style w:type="paragraph" w:styleId="P545">
    <w:name w:val="parawindt3-e"/>
    <w:basedOn w:val="P148"/>
    <w:pPr>
      <w:ind w:left="835"/>
    </w:pPr>
    <w:rPr/>
  </w:style>
  <w:style w:type="paragraph" w:styleId="P546">
    <w:name w:val="equationind1-f"/>
    <w:basedOn w:val="P582"/>
    <w:pPr/>
    <w:rPr>
      <w:lang w:val="fr-CA"/>
    </w:rPr>
  </w:style>
  <w:style w:type="paragraph" w:styleId="P547">
    <w:name w:val="equationind2-e"/>
    <w:basedOn w:val="P111"/>
    <w:pPr/>
    <w:rPr/>
  </w:style>
  <w:style w:type="paragraph" w:styleId="P548">
    <w:name w:val="equationind2-f"/>
    <w:basedOn w:val="P547"/>
    <w:pPr/>
    <w:rPr>
      <w:lang w:val="fr-CA"/>
    </w:rPr>
  </w:style>
  <w:style w:type="paragraph" w:styleId="P549">
    <w:name w:val="equationind3-e"/>
    <w:basedOn w:val="P117"/>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pPr>
      <w:spacing w:lineRule="exact" w:line="190" w:before="11" w:beforeAutospacing="0" w:afterAutospacing="0"/>
      <w:ind w:left="1080"/>
    </w:pPr>
    <w:rPr>
      <w:sz w:val="18"/>
      <w:lang w:val="en-GB" w:eastAsia="en-US"/>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6"/>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6"/>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2"/>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5"/>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7"/>
    <w:pPr/>
    <w:rPr/>
  </w:style>
  <w:style w:type="paragraph" w:styleId="P607">
    <w:name w:val="heading1x-f"/>
    <w:basedOn w:val="P128"/>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99"/>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2"/>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9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0"/>
    <w:pPr>
      <w:shd w:val="clear" w:fill="D9D9D9"/>
    </w:pPr>
    <w:rPr/>
  </w:style>
  <w:style w:type="paragraph" w:styleId="P674">
    <w:name w:val="YPheading3-f"/>
    <w:basedOn w:val="P161"/>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spacing w:before="80" w:beforeAutospacing="0" w:afterAutospacing="0"/>
      <w:ind w:left="720"/>
    </w:pPr>
    <w:rPr/>
  </w:style>
  <w:style w:type="paragraph" w:styleId="P681">
    <w:name w:val="NoticeAmend2-e"/>
    <w:basedOn w:val="P670"/>
    <w:pPr>
      <w:spacing w:lineRule="exact" w:line="180" w:before="40" w:beforeAutospacing="0" w:afterAutospacing="0"/>
      <w:ind w:left="1440"/>
    </w:pPr>
    <w:rPr/>
  </w:style>
  <w:style w:type="paragraph" w:styleId="P682">
    <w:name w:val="NoticeAmend3-e"/>
    <w:basedOn w:val="P680"/>
    <w:pPr>
      <w:spacing w:before="40" w:beforeAutospacing="0" w:afterAutospacing="0"/>
    </w:pPr>
    <w:rPr/>
  </w:style>
  <w:style w:type="paragraph" w:styleId="P683">
    <w:name w:val="NoticeProc1-e"/>
    <w:basedOn w:val="P670"/>
    <w:pPr>
      <w:spacing w:lineRule="exact" w:line="180" w:before="120" w:beforeAutospacing="0" w:afterAutospacing="0"/>
      <w:ind w:left="720"/>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auto"/>
      <w:u w:val="none"/>
    </w:rPr>
  </w:style>
  <w:style w:type="character" w:styleId="C3">
    <w:name w:val="page number"/>
    <w:basedOn w:val="C0"/>
    <w:semiHidden/>
    <w:rPr/>
  </w:style>
  <w:style w:type="character" w:styleId="C4">
    <w:name w:val="Strong"/>
    <w:basedOn w:val="C0"/>
    <w:qFormat/>
    <w:rPr>
      <w:b w:val="1"/>
    </w:rPr>
  </w:style>
  <w:style w:type="character" w:styleId="C5">
    <w:name w:val="ovitalic"/>
    <w:basedOn w:val="C0"/>
    <w:rPr>
      <w:i w:val="1"/>
    </w:rPr>
  </w:style>
  <w:style w:type="character" w:styleId="C6">
    <w:name w:val="annotation reference"/>
    <w:basedOn w:val="C0"/>
    <w:semiHidden/>
    <w:rPr>
      <w:sz w:val="16"/>
    </w:rPr>
  </w:style>
  <w:style w:type="character" w:styleId="C7">
    <w:name w:val="Emphasis"/>
    <w:basedOn w:val="C0"/>
    <w:qFormat/>
    <w:rPr>
      <w:i w:val="1"/>
    </w:rPr>
  </w:style>
  <w:style w:type="character" w:styleId="C8">
    <w:name w:val="endnote reference"/>
    <w:basedOn w:val="C0"/>
    <w:semiHidden/>
    <w:rPr>
      <w:vertAlign w:val="superscript"/>
    </w:rPr>
  </w:style>
  <w:style w:type="character" w:styleId="C9">
    <w:name w:val="FollowedHyperlink"/>
    <w:basedOn w:val="C0"/>
    <w:semiHidden/>
    <w:rPr>
      <w:color w:val="800080"/>
      <w:u w:val="single"/>
    </w:rPr>
  </w:style>
  <w:style w:type="character" w:styleId="C10">
    <w:name w:val="footnote reference"/>
    <w:basedOn w:val="C0"/>
    <w:semiHidden/>
    <w:rPr>
      <w:vertAlign w:val="superscript"/>
    </w:rPr>
  </w:style>
  <w:style w:type="character" w:styleId="C11">
    <w:name w:val="HTML Acronym"/>
    <w:basedOn w:val="C0"/>
    <w:semiHidden/>
    <w:rPr/>
  </w:style>
  <w:style w:type="character" w:styleId="C12">
    <w:name w:val="HTML Cite"/>
    <w:basedOn w:val="C0"/>
    <w:semiHidden/>
    <w:rPr>
      <w:i w:val="1"/>
    </w:rPr>
  </w:style>
  <w:style w:type="character" w:styleId="C13">
    <w:name w:val="HTML Code"/>
    <w:basedOn w:val="C0"/>
    <w:semiHidden/>
    <w:rPr>
      <w:rFonts w:ascii="Courier New" w:hAnsi="Courier New"/>
      <w:sz w:val="20"/>
    </w:rPr>
  </w:style>
  <w:style w:type="character" w:styleId="C14">
    <w:name w:val="HTML Definition"/>
    <w:basedOn w:val="C0"/>
    <w:semiHidden/>
    <w:rPr>
      <w:i w:val="1"/>
    </w:rPr>
  </w:style>
  <w:style w:type="character" w:styleId="C15">
    <w:name w:val="HTML Keyboard"/>
    <w:basedOn w:val="C0"/>
    <w:semiHidden/>
    <w:rPr>
      <w:rFonts w:ascii="Courier New" w:hAnsi="Courier New"/>
      <w:sz w:val="20"/>
    </w:rPr>
  </w:style>
  <w:style w:type="character" w:styleId="C16">
    <w:name w:val="HTML Sample"/>
    <w:basedOn w:val="C0"/>
    <w:semiHidden/>
    <w:rPr>
      <w:rFonts w:ascii="Courier New" w:hAnsi="Courier New"/>
    </w:rPr>
  </w:style>
  <w:style w:type="character" w:styleId="C17">
    <w:name w:val="HTML Typewriter"/>
    <w:basedOn w:val="C0"/>
    <w:semiHidden/>
    <w:rPr>
      <w:rFonts w:ascii="Courier New" w:hAnsi="Courier New"/>
      <w:sz w:val="20"/>
    </w:rPr>
  </w:style>
  <w:style w:type="character" w:styleId="C18">
    <w:name w:val="HTML Variable"/>
    <w:basedOn w:val="C0"/>
    <w:semiHidden/>
    <w:rPr>
      <w:i w:val="1"/>
    </w:rPr>
  </w:style>
  <w:style w:type="character" w:styleId="C19">
    <w:name w:val="line number"/>
    <w:basedOn w:val="C0"/>
    <w:semiHidden/>
    <w:rPr/>
  </w:style>
  <w:style w:type="character" w:styleId="C20">
    <w:name w:val="StatuteName"/>
    <w:basedOn w:val="C21"/>
    <w:rPr>
      <w:rFonts w:ascii="Times New Roman" w:hAnsi="Times New Roman"/>
      <w:sz w:val="20"/>
    </w:rPr>
  </w:style>
  <w:style w:type="character" w:styleId="C21">
    <w:name w:val="StatuteChap"/>
    <w:basedOn w:val="C0"/>
    <w:rPr>
      <w:rFonts w:ascii="Times New Roman" w:hAnsi="Times New Roman"/>
      <w:sz w:val="20"/>
    </w:rPr>
  </w:style>
  <w:style w:type="character" w:styleId="C22">
    <w:name w:val="StatutePageNum"/>
    <w:basedOn w:val="C21"/>
    <w:rPr>
      <w:rFonts w:ascii="Times New Roman" w:hAnsi="Times New Roman"/>
      <w:sz w:val="20"/>
      <w:lang w:val="en-GB"/>
    </w:rPr>
  </w:style>
  <w:style w:type="character" w:styleId="C23">
    <w:name w:val="ovbold"/>
    <w:basedOn w:val="C0"/>
    <w:rPr>
      <w:b w:val="1"/>
    </w:rPr>
  </w:style>
  <w:style w:type="character" w:styleId="C24">
    <w:name w:val="ovsmallcap"/>
    <w:basedOn w:val="C0"/>
    <w:rPr/>
  </w:style>
  <w:style w:type="character" w:styleId="C25">
    <w:name w:val="ovregular"/>
    <w:basedOn w:val="C0"/>
    <w:rPr>
      <w:b w:val="1"/>
    </w:rPr>
  </w:style>
  <w:style w:type="character" w:styleId="C26">
    <w:name w:val="ovitalicbold"/>
    <w:basedOn w:val="C0"/>
    <w:rPr>
      <w:b w:val="1"/>
      <w:i w:val="1"/>
    </w:rPr>
  </w:style>
  <w:style w:type="character" w:styleId="C27">
    <w:name w:val="UnderBlue"/>
    <w:basedOn w:val="C0"/>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2019-01-09T20:46:00Z</dcterms:created>
  <cp:lastModifiedBy>Sud, Manu (MEDJCT)</cp:lastModifiedBy>
  <dcterms:modified xsi:type="dcterms:W3CDTF">2019-01-10T16:39:29Z</dcterms:modified>
  <cp:revision>4</cp:revision>
  <dc:subject>CLASSES OF CONTAMINANTS —  EXEMPTIONS</dc:subject>
  <dc:title>Environmental Protection Act - R.R.O. 1990, Reg. 339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19901231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2019-01-09T20:46:42.6980257Z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