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A8D0D3A" Type="http://schemas.openxmlformats.org/officeDocument/2006/relationships/custom-properties" Target="docProps/custom.xml"/><Relationship Id="RA8D0D3A" Type="http://schemas.openxmlformats.org/officeDocument/2006/relationships/officeDocument" Target="word/document.xml"/><Relationship Id="coreRA8D0D3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23"/>
      </w:pPr>
      <w:r>
        <w:t>Environmental Protection Act</w:t>
        <w:br w:type="textWrapping"/>
        <w:t>Loi sur la protection de l’environnement</w:t>
      </w:r>
    </w:p>
    <w:p>
      <w:pPr>
        <w:pStyle w:val="P12"/>
        <w:rPr>
          <w:b w:val="0"/>
        </w:rPr>
      </w:pPr>
      <w:r>
        <w:t>R.R.O. 1990, REGULATION 342</w:t>
      </w:r>
    </w:p>
    <w:p>
      <w:pPr>
        <w:pStyle w:val="P13"/>
        <w:rPr>
          <w:b w:val="0"/>
        </w:rPr>
      </w:pPr>
      <w:r>
        <w:t>DESIGNATION OF WASTE</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"https://www.ontario.ca/laws/regulation/R11243"</w:instrText>
      </w:r>
      <w:r>
        <w:fldChar w:fldCharType="separate"/>
      </w:r>
      <w:r>
        <w:rPr>
          <w:rStyle w:val="C2"/>
        </w:rPr>
        <w:t>243/11</w:t>
      </w:r>
      <w:r>
        <w:rPr>
          <w:rStyle w:val="C2"/>
        </w:rPr>
        <w:fldChar w:fldCharType="end"/>
      </w:r>
      <w:r>
        <w:t>.</w:t>
      </w:r>
    </w:p>
    <w:p>
      <w:pPr>
        <w:pStyle w:val="P557"/>
      </w:pPr>
      <w:r>
        <w:t xml:space="preserve">Legislative History: </w:t>
      </w:r>
      <w:r>
        <w:fldChar w:fldCharType="begin"/>
      </w:r>
      <w:r>
        <w:instrText>HYPERLINK "https://www.ontario.ca/laws/regulation/R11243"</w:instrText>
      </w:r>
      <w:r>
        <w:fldChar w:fldCharType="separate"/>
      </w:r>
      <w:r>
        <w:rPr>
          <w:rStyle w:val="C2"/>
        </w:rPr>
        <w:t>243/11</w:t>
      </w:r>
      <w:r>
        <w:rPr>
          <w:rStyle w:val="C2"/>
        </w:rPr>
        <w:fldChar w:fldCharType="end"/>
      </w:r>
      <w:r>
        <w:t>.</w:t>
      </w:r>
    </w:p>
    <w:p>
      <w:pPr>
        <w:pStyle w:val="P15"/>
        <w:rPr>
          <w:b w:val="0"/>
          <w:i w:val="0"/>
        </w:rPr>
      </w:pPr>
      <w:r>
        <w:t>This Regulation is made in English only.</w:t>
      </w:r>
    </w:p>
    <w:p>
      <w:pPr>
        <w:pStyle w:val="P14"/>
      </w:pPr>
      <w:r>
        <w:tab/>
      </w:r>
      <w:r>
        <w:rPr>
          <w:b w:val="1"/>
        </w:rPr>
        <w:t>1.  </w:t>
      </w:r>
      <w:r>
        <w:t>In this Regulation,</w:t>
      </w:r>
    </w:p>
    <w:p>
      <w:pPr>
        <w:pStyle w:val="P11"/>
      </w:pPr>
      <w:r>
        <w:t xml:space="preserve">“site” means the site known as the Toronto Harbour Commissioners Constructed Dredged Storage Enclosure located on the south side of the Leslie Street spit in the City of Toronto.  R.R.O. 1990, Reg. 342, s. 1.</w:t>
      </w:r>
    </w:p>
    <w:p>
      <w:pPr>
        <w:pStyle w:val="P14"/>
      </w:pPr>
      <w:r>
        <w:tab/>
      </w:r>
      <w:r>
        <w:rPr>
          <w:b w:val="1"/>
        </w:rPr>
        <w:t>2.  </w:t>
      </w:r>
      <w:r>
        <w:t xml:space="preserve">The contaminated sediments located in the Keating Channel and in the lower Don River in the City of Toronto are designated as a waste for the purposes of the definition of “waste” in section 25 of the Act.  R.R.O. 1990, Reg. 342, s. 2.</w:t>
      </w:r>
    </w:p>
    <w:p>
      <w:pPr>
        <w:pStyle w:val="P14"/>
      </w:pPr>
      <w:r>
        <w:tab/>
      </w:r>
      <w:r>
        <w:rPr>
          <w:b w:val="1"/>
        </w:rPr>
        <w:t>3.  </w:t>
      </w:r>
      <w:r>
        <w:rPr>
          <w:rStyle w:val="C24"/>
        </w:rPr>
        <w:t>Revoked</w:t>
      </w:r>
      <w:r>
        <w:t xml:space="preserve">:  O. Reg. 243/11, s. 1.</w:t>
      </w:r>
    </w:p>
    <w:p>
      <w:pPr>
        <w:pStyle w:val="P14"/>
      </w:pPr>
      <w:r>
        <w:tab/>
      </w:r>
      <w:r>
        <w:rPr>
          <w:b w:val="1"/>
        </w:rPr>
        <w:t>4.  </w:t>
      </w:r>
      <w:r>
        <w:rPr>
          <w:rStyle w:val="C24"/>
        </w:rPr>
        <w:t>Revoked</w:t>
      </w:r>
      <w:r>
        <w:t xml:space="preserve">:  O. Reg. 243/11, s. 1.</w:t>
      </w:r>
    </w:p>
    <w:p>
      <w:pPr>
        <w:pStyle w:val="P14"/>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3"/>
      <w:suff w:val="tab"/>
      <w:lvlText w:val="%1."/>
      <w:lvlJc w:val="left"/>
      <w:pPr>
        <w:ind w:hanging="360" w:left="1492"/>
        <w:tabs>
          <w:tab w:val="left" w:pos="1492" w:leader="none"/>
        </w:tabs>
      </w:pPr>
      <w:rPr/>
    </w:lvl>
    <w:lvl w:ilvl="1" w:tplc="5E192035">
      <w:start w:val="1"/>
      <w:numFmt w:val="decimal"/>
      <w:suff w:val="tab"/>
      <w:lvlText w:val="%1."/>
      <w:lvlJc w:val="left"/>
      <w:pPr/>
      <w:rPr/>
    </w:lvl>
    <w:lvl w:ilvl="2" w:tplc="5D423BAE">
      <w:start w:val="1"/>
      <w:numFmt w:val="decimal"/>
      <w:suff w:val="tab"/>
      <w:lvlText w:val="%1."/>
      <w:lvlJc w:val="left"/>
      <w:pPr/>
      <w:rPr/>
    </w:lvl>
    <w:lvl w:ilvl="3" w:tplc="4EAD336C">
      <w:start w:val="1"/>
      <w:numFmt w:val="decimal"/>
      <w:suff w:val="tab"/>
      <w:lvlText w:val="%1."/>
      <w:lvlJc w:val="left"/>
      <w:pPr/>
      <w:rPr/>
    </w:lvl>
    <w:lvl w:ilvl="4" w:tplc="53CC4025">
      <w:start w:val="1"/>
      <w:numFmt w:val="decimal"/>
      <w:suff w:val="tab"/>
      <w:lvlText w:val="%1."/>
      <w:lvlJc w:val="left"/>
      <w:pPr/>
      <w:rPr/>
    </w:lvl>
    <w:lvl w:ilvl="5" w:tplc="007CC452">
      <w:start w:val="1"/>
      <w:numFmt w:val="decimal"/>
      <w:suff w:val="tab"/>
      <w:lvlText w:val="%1."/>
      <w:lvlJc w:val="left"/>
      <w:pPr/>
      <w:rPr/>
    </w:lvl>
    <w:lvl w:ilvl="6" w:tplc="6C0D5B43">
      <w:start w:val="1"/>
      <w:numFmt w:val="decimal"/>
      <w:suff w:val="tab"/>
      <w:lvlText w:val="%1."/>
      <w:lvlJc w:val="left"/>
      <w:pPr/>
      <w:rPr/>
    </w:lvl>
    <w:lvl w:ilvl="7" w:tplc="15BA9734">
      <w:start w:val="1"/>
      <w:numFmt w:val="decimal"/>
      <w:suff w:val="tab"/>
      <w:lvlText w:val="%1."/>
      <w:lvlJc w:val="left"/>
      <w:pPr/>
      <w:rPr/>
    </w:lvl>
    <w:lvl w:ilvl="8" w:tplc="3E0E71B8">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ECBC279">
      <w:start w:val="1"/>
      <w:numFmt w:val="decimal"/>
      <w:suff w:val="tab"/>
      <w:lvlText w:val="%1."/>
      <w:lvlJc w:val="left"/>
      <w:pPr/>
      <w:rPr/>
    </w:lvl>
    <w:lvl w:ilvl="2" w:tplc="4382CACA">
      <w:start w:val="1"/>
      <w:numFmt w:val="decimal"/>
      <w:suff w:val="tab"/>
      <w:lvlText w:val="%1."/>
      <w:lvlJc w:val="left"/>
      <w:pPr/>
      <w:rPr/>
    </w:lvl>
    <w:lvl w:ilvl="3" w:tplc="4C5EC23A">
      <w:start w:val="1"/>
      <w:numFmt w:val="decimal"/>
      <w:suff w:val="tab"/>
      <w:lvlText w:val="%1."/>
      <w:lvlJc w:val="left"/>
      <w:pPr/>
      <w:rPr/>
    </w:lvl>
    <w:lvl w:ilvl="4" w:tplc="25CDE6E0">
      <w:start w:val="1"/>
      <w:numFmt w:val="decimal"/>
      <w:suff w:val="tab"/>
      <w:lvlText w:val="%1."/>
      <w:lvlJc w:val="left"/>
      <w:pPr/>
      <w:rPr/>
    </w:lvl>
    <w:lvl w:ilvl="5" w:tplc="4F9940B7">
      <w:start w:val="1"/>
      <w:numFmt w:val="decimal"/>
      <w:suff w:val="tab"/>
      <w:lvlText w:val="%1."/>
      <w:lvlJc w:val="left"/>
      <w:pPr/>
      <w:rPr/>
    </w:lvl>
    <w:lvl w:ilvl="6" w:tplc="3B580997">
      <w:start w:val="1"/>
      <w:numFmt w:val="decimal"/>
      <w:suff w:val="tab"/>
      <w:lvlText w:val="%1."/>
      <w:lvlJc w:val="left"/>
      <w:pPr/>
      <w:rPr/>
    </w:lvl>
    <w:lvl w:ilvl="7" w:tplc="2E1E64B6">
      <w:start w:val="1"/>
      <w:numFmt w:val="decimal"/>
      <w:suff w:val="tab"/>
      <w:lvlText w:val="%1."/>
      <w:lvlJc w:val="left"/>
      <w:pPr/>
      <w:rPr/>
    </w:lvl>
    <w:lvl w:ilvl="8" w:tplc="0288CD1D">
      <w:start w:val="1"/>
      <w:numFmt w:val="decimal"/>
      <w:suff w:val="tab"/>
      <w:lvlText w:val="%1."/>
      <w:lvlJc w:val="left"/>
      <w:pPr/>
      <w:rPr/>
    </w:lvl>
  </w:abstractNum>
  <w:abstractNum w:abstractNumId="2">
    <w:nsid w:val="00000082"/>
    <w:multiLevelType w:val="hybridMultilevel"/>
    <w:lvl w:ilvl="0">
      <w:start w:val="1"/>
      <w:numFmt w:val="decimal"/>
      <w:pStyle w:val="P71"/>
      <w:suff w:val="tab"/>
      <w:lvlText w:val="%1."/>
      <w:lvlJc w:val="left"/>
      <w:pPr>
        <w:ind w:hanging="360" w:left="926"/>
        <w:tabs>
          <w:tab w:val="left" w:pos="926" w:leader="none"/>
        </w:tabs>
      </w:pPr>
      <w:rPr/>
    </w:lvl>
    <w:lvl w:ilvl="1" w:tplc="249F3B86">
      <w:start w:val="1"/>
      <w:numFmt w:val="decimal"/>
      <w:suff w:val="tab"/>
      <w:lvlText w:val="%1."/>
      <w:lvlJc w:val="left"/>
      <w:pPr/>
      <w:rPr/>
    </w:lvl>
    <w:lvl w:ilvl="2" w:tplc="3E387323">
      <w:start w:val="1"/>
      <w:numFmt w:val="decimal"/>
      <w:suff w:val="tab"/>
      <w:lvlText w:val="%1."/>
      <w:lvlJc w:val="left"/>
      <w:pPr/>
      <w:rPr/>
    </w:lvl>
    <w:lvl w:ilvl="3" w:tplc="7A1218CD">
      <w:start w:val="1"/>
      <w:numFmt w:val="decimal"/>
      <w:suff w:val="tab"/>
      <w:lvlText w:val="%1."/>
      <w:lvlJc w:val="left"/>
      <w:pPr/>
      <w:rPr/>
    </w:lvl>
    <w:lvl w:ilvl="4" w:tplc="663FEB2B">
      <w:start w:val="1"/>
      <w:numFmt w:val="decimal"/>
      <w:suff w:val="tab"/>
      <w:lvlText w:val="%1."/>
      <w:lvlJc w:val="left"/>
      <w:pPr/>
      <w:rPr/>
    </w:lvl>
    <w:lvl w:ilvl="5" w:tplc="05763E09">
      <w:start w:val="1"/>
      <w:numFmt w:val="decimal"/>
      <w:suff w:val="tab"/>
      <w:lvlText w:val="%1."/>
      <w:lvlJc w:val="left"/>
      <w:pPr/>
      <w:rPr/>
    </w:lvl>
    <w:lvl w:ilvl="6" w:tplc="21C19B73">
      <w:start w:val="1"/>
      <w:numFmt w:val="decimal"/>
      <w:suff w:val="tab"/>
      <w:lvlText w:val="%1."/>
      <w:lvlJc w:val="left"/>
      <w:pPr/>
      <w:rPr/>
    </w:lvl>
    <w:lvl w:ilvl="7" w:tplc="2E3259EA">
      <w:start w:val="1"/>
      <w:numFmt w:val="decimal"/>
      <w:suff w:val="tab"/>
      <w:lvlText w:val="%1."/>
      <w:lvlJc w:val="left"/>
      <w:pPr/>
      <w:rPr/>
    </w:lvl>
    <w:lvl w:ilvl="8" w:tplc="3C269D29">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D07DCD3">
      <w:start w:val="1"/>
      <w:numFmt w:val="decimal"/>
      <w:suff w:val="tab"/>
      <w:lvlText w:val="%1."/>
      <w:lvlJc w:val="left"/>
      <w:pPr/>
      <w:rPr/>
    </w:lvl>
    <w:lvl w:ilvl="2" w:tplc="200DFE8C">
      <w:start w:val="1"/>
      <w:numFmt w:val="decimal"/>
      <w:suff w:val="tab"/>
      <w:lvlText w:val="%1."/>
      <w:lvlJc w:val="left"/>
      <w:pPr/>
      <w:rPr/>
    </w:lvl>
    <w:lvl w:ilvl="3" w:tplc="07EAE408">
      <w:start w:val="1"/>
      <w:numFmt w:val="decimal"/>
      <w:suff w:val="tab"/>
      <w:lvlText w:val="%1."/>
      <w:lvlJc w:val="left"/>
      <w:pPr/>
      <w:rPr/>
    </w:lvl>
    <w:lvl w:ilvl="4" w:tplc="572EE51A">
      <w:start w:val="1"/>
      <w:numFmt w:val="decimal"/>
      <w:suff w:val="tab"/>
      <w:lvlText w:val="%1."/>
      <w:lvlJc w:val="left"/>
      <w:pPr/>
      <w:rPr/>
    </w:lvl>
    <w:lvl w:ilvl="5" w:tplc="0D87F95E">
      <w:start w:val="1"/>
      <w:numFmt w:val="decimal"/>
      <w:suff w:val="tab"/>
      <w:lvlText w:val="%1."/>
      <w:lvlJc w:val="left"/>
      <w:pPr/>
      <w:rPr/>
    </w:lvl>
    <w:lvl w:ilvl="6" w:tplc="2FEC82F5">
      <w:start w:val="1"/>
      <w:numFmt w:val="decimal"/>
      <w:suff w:val="tab"/>
      <w:lvlText w:val="%1."/>
      <w:lvlJc w:val="left"/>
      <w:pPr/>
      <w:rPr/>
    </w:lvl>
    <w:lvl w:ilvl="7" w:tplc="1086AE0F">
      <w:start w:val="1"/>
      <w:numFmt w:val="decimal"/>
      <w:suff w:val="tab"/>
      <w:lvlText w:val="%1."/>
      <w:lvlJc w:val="left"/>
      <w:pPr/>
      <w:rPr/>
    </w:lvl>
    <w:lvl w:ilvl="8" w:tplc="200BB4CB">
      <w:start w:val="1"/>
      <w:numFmt w:val="decimal"/>
      <w:suff w:val="tab"/>
      <w:lvlText w:val="%1."/>
      <w:lvlJc w:val="left"/>
      <w:pPr/>
      <w:rPr/>
    </w:lvl>
  </w:abstractNum>
  <w:abstractNum w:abstractNumId="4">
    <w:nsid w:val="00000080"/>
    <w:multiLevelType w:val="hybridMultilevel"/>
    <w:lvl w:ilvl="0">
      <w:start w:val="1"/>
      <w:numFmt w:val="bullet"/>
      <w:pStyle w:val="P63"/>
      <w:suff w:val="tab"/>
      <w:lvlText w:val=""/>
      <w:lvlJc w:val="left"/>
      <w:pPr>
        <w:ind w:hanging="360" w:left="1492"/>
        <w:tabs>
          <w:tab w:val="left" w:pos="1492" w:leader="none"/>
        </w:tabs>
      </w:pPr>
      <w:rPr>
        <w:rFonts w:ascii="Symbol" w:hAnsi="Symbol"/>
      </w:rPr>
    </w:lvl>
    <w:lvl w:ilvl="1" w:tplc="0FF761E7">
      <w:start w:val="1"/>
      <w:numFmt w:val="decimal"/>
      <w:suff w:val="tab"/>
      <w:lvlText w:val="%1."/>
      <w:lvlJc w:val="left"/>
      <w:pPr/>
      <w:rPr/>
    </w:lvl>
    <w:lvl w:ilvl="2" w:tplc="274BB940">
      <w:start w:val="1"/>
      <w:numFmt w:val="decimal"/>
      <w:suff w:val="tab"/>
      <w:lvlText w:val="%1."/>
      <w:lvlJc w:val="left"/>
      <w:pPr/>
      <w:rPr/>
    </w:lvl>
    <w:lvl w:ilvl="3" w:tplc="524A38E0">
      <w:start w:val="1"/>
      <w:numFmt w:val="decimal"/>
      <w:suff w:val="tab"/>
      <w:lvlText w:val="%1."/>
      <w:lvlJc w:val="left"/>
      <w:pPr/>
      <w:rPr/>
    </w:lvl>
    <w:lvl w:ilvl="4" w:tplc="29338191">
      <w:start w:val="1"/>
      <w:numFmt w:val="decimal"/>
      <w:suff w:val="tab"/>
      <w:lvlText w:val="%1."/>
      <w:lvlJc w:val="left"/>
      <w:pPr/>
      <w:rPr/>
    </w:lvl>
    <w:lvl w:ilvl="5" w:tplc="42646B0C">
      <w:start w:val="1"/>
      <w:numFmt w:val="decimal"/>
      <w:suff w:val="tab"/>
      <w:lvlText w:val="%1."/>
      <w:lvlJc w:val="left"/>
      <w:pPr/>
      <w:rPr/>
    </w:lvl>
    <w:lvl w:ilvl="6" w:tplc="459BE631">
      <w:start w:val="1"/>
      <w:numFmt w:val="decimal"/>
      <w:suff w:val="tab"/>
      <w:lvlText w:val="%1."/>
      <w:lvlJc w:val="left"/>
      <w:pPr/>
      <w:rPr/>
    </w:lvl>
    <w:lvl w:ilvl="7" w:tplc="73BCA776">
      <w:start w:val="1"/>
      <w:numFmt w:val="decimal"/>
      <w:suff w:val="tab"/>
      <w:lvlText w:val="%1."/>
      <w:lvlJc w:val="left"/>
      <w:pPr/>
      <w:rPr/>
    </w:lvl>
    <w:lvl w:ilvl="8" w:tplc="0018B1A9">
      <w:start w:val="1"/>
      <w:numFmt w:val="decimal"/>
      <w:suff w:val="tab"/>
      <w:lvlText w:val="%1."/>
      <w:lvlJc w:val="left"/>
      <w:pPr/>
      <w:rPr/>
    </w:lvl>
  </w:abstractNum>
  <w:abstractNum w:abstractNumId="5">
    <w:nsid w:val="0000007F"/>
    <w:multiLevelType w:val="hybridMultilevel"/>
    <w:lvl w:ilvl="0">
      <w:start w:val="1"/>
      <w:numFmt w:val="bullet"/>
      <w:pStyle w:val="P62"/>
      <w:suff w:val="tab"/>
      <w:lvlText w:val=""/>
      <w:lvlJc w:val="left"/>
      <w:pPr>
        <w:ind w:hanging="360" w:left="1209"/>
        <w:tabs>
          <w:tab w:val="left" w:pos="1209" w:leader="none"/>
        </w:tabs>
      </w:pPr>
      <w:rPr>
        <w:rFonts w:ascii="Symbol" w:hAnsi="Symbol"/>
      </w:rPr>
    </w:lvl>
    <w:lvl w:ilvl="1" w:tplc="17E64933">
      <w:start w:val="1"/>
      <w:numFmt w:val="decimal"/>
      <w:suff w:val="tab"/>
      <w:lvlText w:val="%1."/>
      <w:lvlJc w:val="left"/>
      <w:pPr/>
      <w:rPr/>
    </w:lvl>
    <w:lvl w:ilvl="2" w:tplc="3134BCCE">
      <w:start w:val="1"/>
      <w:numFmt w:val="decimal"/>
      <w:suff w:val="tab"/>
      <w:lvlText w:val="%1."/>
      <w:lvlJc w:val="left"/>
      <w:pPr/>
      <w:rPr/>
    </w:lvl>
    <w:lvl w:ilvl="3" w:tplc="1419FF4A">
      <w:start w:val="1"/>
      <w:numFmt w:val="decimal"/>
      <w:suff w:val="tab"/>
      <w:lvlText w:val="%1."/>
      <w:lvlJc w:val="left"/>
      <w:pPr/>
      <w:rPr/>
    </w:lvl>
    <w:lvl w:ilvl="4" w:tplc="56DE4E40">
      <w:start w:val="1"/>
      <w:numFmt w:val="decimal"/>
      <w:suff w:val="tab"/>
      <w:lvlText w:val="%1."/>
      <w:lvlJc w:val="left"/>
      <w:pPr/>
      <w:rPr/>
    </w:lvl>
    <w:lvl w:ilvl="5" w:tplc="7066F551">
      <w:start w:val="1"/>
      <w:numFmt w:val="decimal"/>
      <w:suff w:val="tab"/>
      <w:lvlText w:val="%1."/>
      <w:lvlJc w:val="left"/>
      <w:pPr/>
      <w:rPr/>
    </w:lvl>
    <w:lvl w:ilvl="6" w:tplc="598B6C92">
      <w:start w:val="1"/>
      <w:numFmt w:val="decimal"/>
      <w:suff w:val="tab"/>
      <w:lvlText w:val="%1."/>
      <w:lvlJc w:val="left"/>
      <w:pPr/>
      <w:rPr/>
    </w:lvl>
    <w:lvl w:ilvl="7" w:tplc="2D030F05">
      <w:start w:val="1"/>
      <w:numFmt w:val="decimal"/>
      <w:suff w:val="tab"/>
      <w:lvlText w:val="%1."/>
      <w:lvlJc w:val="left"/>
      <w:pPr/>
      <w:rPr/>
    </w:lvl>
    <w:lvl w:ilvl="8" w:tplc="0885A5D6">
      <w:start w:val="1"/>
      <w:numFmt w:val="decimal"/>
      <w:suff w:val="tab"/>
      <w:lvlText w:val="%1."/>
      <w:lvlJc w:val="left"/>
      <w:pPr/>
      <w:rPr/>
    </w:lvl>
  </w:abstractNum>
  <w:abstractNum w:abstractNumId="6">
    <w:nsid w:val="0000007E"/>
    <w:multiLevelType w:val="hybridMultilevel"/>
    <w:lvl w:ilvl="0">
      <w:start w:val="1"/>
      <w:numFmt w:val="bullet"/>
      <w:pStyle w:val="P61"/>
      <w:suff w:val="tab"/>
      <w:lvlText w:val=""/>
      <w:lvlJc w:val="left"/>
      <w:pPr>
        <w:ind w:hanging="360" w:left="926"/>
        <w:tabs>
          <w:tab w:val="left" w:pos="926" w:leader="none"/>
        </w:tabs>
      </w:pPr>
      <w:rPr>
        <w:rFonts w:ascii="Symbol" w:hAnsi="Symbol"/>
      </w:rPr>
    </w:lvl>
    <w:lvl w:ilvl="1" w:tplc="3BD95F8A">
      <w:start w:val="1"/>
      <w:numFmt w:val="decimal"/>
      <w:suff w:val="tab"/>
      <w:lvlText w:val="%1."/>
      <w:lvlJc w:val="left"/>
      <w:pPr/>
      <w:rPr/>
    </w:lvl>
    <w:lvl w:ilvl="2" w:tplc="77D93509">
      <w:start w:val="1"/>
      <w:numFmt w:val="decimal"/>
      <w:suff w:val="tab"/>
      <w:lvlText w:val="%1."/>
      <w:lvlJc w:val="left"/>
      <w:pPr/>
      <w:rPr/>
    </w:lvl>
    <w:lvl w:ilvl="3" w:tplc="57CBFEA5">
      <w:start w:val="1"/>
      <w:numFmt w:val="decimal"/>
      <w:suff w:val="tab"/>
      <w:lvlText w:val="%1."/>
      <w:lvlJc w:val="left"/>
      <w:pPr/>
      <w:rPr/>
    </w:lvl>
    <w:lvl w:ilvl="4" w:tplc="2CEB98F9">
      <w:start w:val="1"/>
      <w:numFmt w:val="decimal"/>
      <w:suff w:val="tab"/>
      <w:lvlText w:val="%1."/>
      <w:lvlJc w:val="left"/>
      <w:pPr/>
      <w:rPr/>
    </w:lvl>
    <w:lvl w:ilvl="5" w:tplc="2599E73A">
      <w:start w:val="1"/>
      <w:numFmt w:val="decimal"/>
      <w:suff w:val="tab"/>
      <w:lvlText w:val="%1."/>
      <w:lvlJc w:val="left"/>
      <w:pPr/>
      <w:rPr/>
    </w:lvl>
    <w:lvl w:ilvl="6" w:tplc="44562727">
      <w:start w:val="1"/>
      <w:numFmt w:val="decimal"/>
      <w:suff w:val="tab"/>
      <w:lvlText w:val="%1."/>
      <w:lvlJc w:val="left"/>
      <w:pPr/>
      <w:rPr/>
    </w:lvl>
    <w:lvl w:ilvl="7" w:tplc="16FEBF2E">
      <w:start w:val="1"/>
      <w:numFmt w:val="decimal"/>
      <w:suff w:val="tab"/>
      <w:lvlText w:val="%1."/>
      <w:lvlJc w:val="left"/>
      <w:pPr/>
      <w:rPr/>
    </w:lvl>
    <w:lvl w:ilvl="8" w:tplc="78B2BA5F">
      <w:start w:val="1"/>
      <w:numFmt w:val="decimal"/>
      <w:suff w:val="tab"/>
      <w:lvlText w:val="%1."/>
      <w:lvlJc w:val="left"/>
      <w:pPr/>
      <w:rPr/>
    </w:lvl>
  </w:abstractNum>
  <w:abstractNum w:abstractNumId="7">
    <w:nsid w:val="0000007D"/>
    <w:multiLevelType w:val="hybridMultilevel"/>
    <w:lvl w:ilvl="0">
      <w:start w:val="1"/>
      <w:numFmt w:val="bullet"/>
      <w:pStyle w:val="P60"/>
      <w:suff w:val="tab"/>
      <w:lvlText w:val=""/>
      <w:lvlJc w:val="left"/>
      <w:pPr>
        <w:ind w:hanging="360" w:left="643"/>
        <w:tabs>
          <w:tab w:val="left" w:pos="643" w:leader="none"/>
        </w:tabs>
      </w:pPr>
      <w:rPr>
        <w:rFonts w:ascii="Symbol" w:hAnsi="Symbol"/>
      </w:rPr>
    </w:lvl>
    <w:lvl w:ilvl="1" w:tplc="6F9944CA">
      <w:start w:val="1"/>
      <w:numFmt w:val="decimal"/>
      <w:suff w:val="tab"/>
      <w:lvlText w:val="%1."/>
      <w:lvlJc w:val="left"/>
      <w:pPr/>
      <w:rPr/>
    </w:lvl>
    <w:lvl w:ilvl="2" w:tplc="779CDD5D">
      <w:start w:val="1"/>
      <w:numFmt w:val="decimal"/>
      <w:suff w:val="tab"/>
      <w:lvlText w:val="%1."/>
      <w:lvlJc w:val="left"/>
      <w:pPr/>
      <w:rPr/>
    </w:lvl>
    <w:lvl w:ilvl="3" w:tplc="35FAD26C">
      <w:start w:val="1"/>
      <w:numFmt w:val="decimal"/>
      <w:suff w:val="tab"/>
      <w:lvlText w:val="%1."/>
      <w:lvlJc w:val="left"/>
      <w:pPr/>
      <w:rPr/>
    </w:lvl>
    <w:lvl w:ilvl="4" w:tplc="1C724045">
      <w:start w:val="1"/>
      <w:numFmt w:val="decimal"/>
      <w:suff w:val="tab"/>
      <w:lvlText w:val="%1."/>
      <w:lvlJc w:val="left"/>
      <w:pPr/>
      <w:rPr/>
    </w:lvl>
    <w:lvl w:ilvl="5" w:tplc="154739D0">
      <w:start w:val="1"/>
      <w:numFmt w:val="decimal"/>
      <w:suff w:val="tab"/>
      <w:lvlText w:val="%1."/>
      <w:lvlJc w:val="left"/>
      <w:pPr/>
      <w:rPr/>
    </w:lvl>
    <w:lvl w:ilvl="6" w:tplc="2F8D8CEB">
      <w:start w:val="1"/>
      <w:numFmt w:val="decimal"/>
      <w:suff w:val="tab"/>
      <w:lvlText w:val="%1."/>
      <w:lvlJc w:val="left"/>
      <w:pPr/>
      <w:rPr/>
    </w:lvl>
    <w:lvl w:ilvl="7" w:tplc="7E12C896">
      <w:start w:val="1"/>
      <w:numFmt w:val="decimal"/>
      <w:suff w:val="tab"/>
      <w:lvlText w:val="%1."/>
      <w:lvlJc w:val="left"/>
      <w:pPr/>
      <w:rPr/>
    </w:lvl>
    <w:lvl w:ilvl="8" w:tplc="1E2703C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D6BD79A">
      <w:start w:val="1"/>
      <w:numFmt w:val="decimal"/>
      <w:suff w:val="tab"/>
      <w:lvlText w:val="%1."/>
      <w:lvlJc w:val="left"/>
      <w:pPr/>
      <w:rPr/>
    </w:lvl>
    <w:lvl w:ilvl="2" w:tplc="7B6BB9F4">
      <w:start w:val="1"/>
      <w:numFmt w:val="decimal"/>
      <w:suff w:val="tab"/>
      <w:lvlText w:val="%1."/>
      <w:lvlJc w:val="left"/>
      <w:pPr/>
      <w:rPr/>
    </w:lvl>
    <w:lvl w:ilvl="3" w:tplc="7BD40816">
      <w:start w:val="1"/>
      <w:numFmt w:val="decimal"/>
      <w:suff w:val="tab"/>
      <w:lvlText w:val="%1."/>
      <w:lvlJc w:val="left"/>
      <w:pPr/>
      <w:rPr/>
    </w:lvl>
    <w:lvl w:ilvl="4" w:tplc="3476339C">
      <w:start w:val="1"/>
      <w:numFmt w:val="decimal"/>
      <w:suff w:val="tab"/>
      <w:lvlText w:val="%1."/>
      <w:lvlJc w:val="left"/>
      <w:pPr/>
      <w:rPr/>
    </w:lvl>
    <w:lvl w:ilvl="5" w:tplc="728343B3">
      <w:start w:val="1"/>
      <w:numFmt w:val="decimal"/>
      <w:suff w:val="tab"/>
      <w:lvlText w:val="%1."/>
      <w:lvlJc w:val="left"/>
      <w:pPr/>
      <w:rPr/>
    </w:lvl>
    <w:lvl w:ilvl="6" w:tplc="055D8D5F">
      <w:start w:val="1"/>
      <w:numFmt w:val="decimal"/>
      <w:suff w:val="tab"/>
      <w:lvlText w:val="%1."/>
      <w:lvlJc w:val="left"/>
      <w:pPr/>
      <w:rPr/>
    </w:lvl>
    <w:lvl w:ilvl="7" w:tplc="4F2080EA">
      <w:start w:val="1"/>
      <w:numFmt w:val="decimal"/>
      <w:suff w:val="tab"/>
      <w:lvlText w:val="%1."/>
      <w:lvlJc w:val="left"/>
      <w:pPr/>
      <w:rPr/>
    </w:lvl>
    <w:lvl w:ilvl="8" w:tplc="164C11B7">
      <w:start w:val="1"/>
      <w:numFmt w:val="decimal"/>
      <w:suff w:val="tab"/>
      <w:lvlText w:val="%1."/>
      <w:lvlJc w:val="left"/>
      <w:pPr/>
      <w:rPr/>
    </w:lvl>
  </w:abstractNum>
  <w:abstractNum w:abstractNumId="9">
    <w:nsid w:val="00000077"/>
    <w:multiLevelType w:val="hybridMultilevel"/>
    <w:lvl w:ilvl="0">
      <w:start w:val="1"/>
      <w:numFmt w:val="bullet"/>
      <w:pStyle w:val="P59"/>
      <w:suff w:val="tab"/>
      <w:lvlText w:val=""/>
      <w:lvlJc w:val="left"/>
      <w:pPr>
        <w:ind w:hanging="360" w:left="360"/>
        <w:tabs>
          <w:tab w:val="left" w:pos="360" w:leader="none"/>
        </w:tabs>
      </w:pPr>
      <w:rPr>
        <w:rFonts w:ascii="Symbol" w:hAnsi="Symbol"/>
      </w:rPr>
    </w:lvl>
    <w:lvl w:ilvl="1" w:tplc="40F49ECB">
      <w:start w:val="1"/>
      <w:numFmt w:val="decimal"/>
      <w:suff w:val="tab"/>
      <w:lvlText w:val="%1."/>
      <w:lvlJc w:val="left"/>
      <w:pPr/>
      <w:rPr/>
    </w:lvl>
    <w:lvl w:ilvl="2" w:tplc="46298E92">
      <w:start w:val="1"/>
      <w:numFmt w:val="decimal"/>
      <w:suff w:val="tab"/>
      <w:lvlText w:val="%1."/>
      <w:lvlJc w:val="left"/>
      <w:pPr/>
      <w:rPr/>
    </w:lvl>
    <w:lvl w:ilvl="3" w:tplc="2FA7093A">
      <w:start w:val="1"/>
      <w:numFmt w:val="decimal"/>
      <w:suff w:val="tab"/>
      <w:lvlText w:val="%1."/>
      <w:lvlJc w:val="left"/>
      <w:pPr/>
      <w:rPr/>
    </w:lvl>
    <w:lvl w:ilvl="4" w:tplc="2E5F7774">
      <w:start w:val="1"/>
      <w:numFmt w:val="decimal"/>
      <w:suff w:val="tab"/>
      <w:lvlText w:val="%1."/>
      <w:lvlJc w:val="left"/>
      <w:pPr/>
      <w:rPr/>
    </w:lvl>
    <w:lvl w:ilvl="5" w:tplc="2A2BD714">
      <w:start w:val="1"/>
      <w:numFmt w:val="decimal"/>
      <w:suff w:val="tab"/>
      <w:lvlText w:val="%1."/>
      <w:lvlJc w:val="left"/>
      <w:pPr/>
      <w:rPr/>
    </w:lvl>
    <w:lvl w:ilvl="6" w:tplc="05025487">
      <w:start w:val="1"/>
      <w:numFmt w:val="decimal"/>
      <w:suff w:val="tab"/>
      <w:lvlText w:val="%1."/>
      <w:lvlJc w:val="left"/>
      <w:pPr/>
      <w:rPr/>
    </w:lvl>
    <w:lvl w:ilvl="7" w:tplc="4158AB57">
      <w:start w:val="1"/>
      <w:numFmt w:val="decimal"/>
      <w:suff w:val="tab"/>
      <w:lvlText w:val="%1."/>
      <w:lvlJc w:val="left"/>
      <w:pPr/>
      <w:rPr/>
    </w:lvl>
    <w:lvl w:ilvl="8" w:tplc="54AD4E84">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firstdef-e"/>
    <w:basedOn w:val="P102"/>
    <w:pPr/>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header"/>
    <w:basedOn w:val="P0"/>
    <w:pPr>
      <w:tabs>
        <w:tab w:val="center" w:pos="4320" w:leader="none"/>
        <w:tab w:val="right" w:pos="8640" w:leader="none"/>
      </w:tabs>
    </w:pPr>
    <w:rPr/>
  </w:style>
  <w:style w:type="paragraph" w:styleId="P17">
    <w:name w:val="footer"/>
    <w:basedOn w:val="P0"/>
    <w:pPr>
      <w:tabs>
        <w:tab w:val="center" w:pos="4320" w:leader="none"/>
        <w:tab w:val="right" w:pos="8640" w:leader="none"/>
      </w:tabs>
    </w:pPr>
    <w:rPr/>
  </w:style>
  <w:style w:type="paragraph" w:styleId="P18">
    <w:name w:val="Body Text Indent"/>
    <w:basedOn w:val="P0"/>
    <w:pPr>
      <w:spacing w:after="120" w:beforeAutospacing="0" w:afterAutospacing="0"/>
      <w:ind w:left="360"/>
    </w:pPr>
    <w:rPr/>
  </w:style>
  <w:style w:type="paragraph" w:styleId="P19">
    <w:name w:val="Body Text First Indent 2"/>
    <w:basedOn w:val="P18"/>
    <w:pPr>
      <w:ind w:firstLine="210"/>
    </w:pPr>
    <w:rPr/>
  </w:style>
  <w:style w:type="paragraph" w:styleId="P20">
    <w:name w:val="Notice"/>
    <w:basedOn w:val="P141"/>
    <w:pPr>
      <w:spacing w:before="80" w:after="0" w:beforeAutospacing="0" w:afterAutospacing="0"/>
    </w:pPr>
    <w:rPr>
      <w:i w:val="0"/>
      <w:color w:val="FF0000"/>
    </w:rPr>
  </w:style>
  <w:style w:type="paragraph" w:styleId="P21">
    <w:name w:val="NoticeDisclaimer"/>
    <w:basedOn w:val="P20"/>
    <w:pPr>
      <w:spacing w:after="91" w:beforeAutospacing="0" w:afterAutospacing="0"/>
    </w:pPr>
    <w:rPr/>
  </w:style>
  <w:style w:type="paragraph" w:styleId="P22">
    <w:name w:val="Normal (Web)"/>
    <w:basedOn w:val="P0"/>
    <w:pPr/>
    <w:rPr>
      <w:sz w:val="24"/>
    </w:rPr>
  </w:style>
  <w:style w:type="paragraph" w:styleId="P23">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4">
    <w:name w:val="toc 9"/>
    <w:basedOn w:val="P0"/>
    <w:next w:val="P0"/>
    <w:semiHidden/>
    <w:pPr>
      <w:ind w:left="1600"/>
    </w:pPr>
    <w:rPr/>
  </w:style>
  <w:style w:type="paragraph" w:styleId="P25">
    <w:name w:val="Block Text"/>
    <w:basedOn w:val="P0"/>
    <w:pPr>
      <w:spacing w:after="120" w:beforeAutospacing="0" w:afterAutospacing="0"/>
      <w:ind w:left="1440" w:right="1440"/>
    </w:pPr>
    <w:rPr/>
  </w:style>
  <w:style w:type="paragraph" w:styleId="P26">
    <w:name w:val="Body Text"/>
    <w:basedOn w:val="P0"/>
    <w:pPr>
      <w:spacing w:after="120" w:beforeAutospacing="0" w:afterAutospacing="0"/>
    </w:pPr>
    <w:rPr/>
  </w:style>
  <w:style w:type="paragraph" w:styleId="P27">
    <w:name w:val="Body Text 2"/>
    <w:basedOn w:val="P0"/>
    <w:pPr>
      <w:spacing w:lineRule="auto" w:line="480" w:after="120" w:beforeAutospacing="0" w:afterAutospacing="0"/>
    </w:pPr>
    <w:rPr/>
  </w:style>
  <w:style w:type="paragraph" w:styleId="P28">
    <w:name w:val="Body Text 3"/>
    <w:basedOn w:val="P0"/>
    <w:pPr>
      <w:spacing w:after="120" w:beforeAutospacing="0" w:afterAutospacing="0"/>
    </w:pPr>
    <w:rPr>
      <w:sz w:val="16"/>
    </w:rPr>
  </w:style>
  <w:style w:type="paragraph" w:styleId="P29">
    <w:name w:val="Body Text First Indent"/>
    <w:basedOn w:val="P26"/>
    <w:pPr>
      <w:ind w:firstLine="210"/>
    </w:pPr>
    <w:rPr/>
  </w:style>
  <w:style w:type="paragraph" w:styleId="P30">
    <w:name w:val="Body Text Indent 2"/>
    <w:basedOn w:val="P0"/>
    <w:pPr>
      <w:spacing w:lineRule="auto" w:line="480" w:after="120" w:beforeAutospacing="0" w:afterAutospacing="0"/>
      <w:ind w:left="283"/>
    </w:pPr>
    <w:rPr/>
  </w:style>
  <w:style w:type="paragraph" w:styleId="P31">
    <w:name w:val="Body Text Indent 3"/>
    <w:basedOn w:val="P0"/>
    <w:pPr>
      <w:spacing w:after="120" w:beforeAutospacing="0" w:afterAutospacing="0"/>
      <w:ind w:left="283"/>
    </w:pPr>
    <w:rPr>
      <w:sz w:val="16"/>
    </w:rPr>
  </w:style>
  <w:style w:type="paragraph" w:styleId="P32">
    <w:name w:val="caption"/>
    <w:basedOn w:val="P0"/>
    <w:next w:val="P0"/>
    <w:qFormat/>
    <w:pPr>
      <w:spacing w:before="120" w:after="120" w:beforeAutospacing="0" w:afterAutospacing="0"/>
    </w:pPr>
    <w:rPr>
      <w:b w:val="1"/>
    </w:rPr>
  </w:style>
  <w:style w:type="paragraph" w:styleId="P33">
    <w:name w:val="Closing"/>
    <w:basedOn w:val="P0"/>
    <w:pPr>
      <w:ind w:left="4252"/>
    </w:pPr>
    <w:rPr/>
  </w:style>
  <w:style w:type="paragraph" w:styleId="P34">
    <w:name w:val="annotation text"/>
    <w:basedOn w:val="P0"/>
    <w:semiHidden/>
    <w:pPr/>
    <w:rPr/>
  </w:style>
  <w:style w:type="paragraph" w:styleId="P35">
    <w:name w:val="Date"/>
    <w:basedOn w:val="P0"/>
    <w:next w:val="P0"/>
    <w:pPr/>
    <w:rPr/>
  </w:style>
  <w:style w:type="paragraph" w:styleId="P36">
    <w:name w:val="Document Map"/>
    <w:basedOn w:val="P0"/>
    <w:semiHidden/>
    <w:pPr>
      <w:shd w:val="clear" w:fill="000080"/>
    </w:pPr>
    <w:rPr>
      <w:rFonts w:ascii="Tahoma" w:hAnsi="Tahoma"/>
    </w:rPr>
  </w:style>
  <w:style w:type="paragraph" w:styleId="P37">
    <w:name w:val="E-mail Signature"/>
    <w:basedOn w:val="P0"/>
    <w:pPr/>
    <w:rPr/>
  </w:style>
  <w:style w:type="paragraph" w:styleId="P38">
    <w:name w:val="endnote text"/>
    <w:basedOn w:val="P0"/>
    <w:semiHidden/>
    <w:pPr/>
    <w:rPr/>
  </w:style>
  <w:style w:type="paragraph" w:styleId="P39">
    <w:name w:val="envelope address"/>
    <w:basedOn w:val="P0"/>
    <w:pPr>
      <w:framePr w:w="7920" w:h="1980" w:hRule="exact" w:hSpace="180" w:wrap="auto" w:hAnchor="page" w:x="0" w:xAlign="center" w:y="0" w:yAlign="bottom"/>
      <w:ind w:left="2880"/>
    </w:pPr>
    <w:rPr>
      <w:rFonts w:ascii="Arial" w:hAnsi="Arial"/>
      <w:sz w:val="24"/>
    </w:rPr>
  </w:style>
  <w:style w:type="paragraph" w:styleId="P40">
    <w:name w:val="envelope return"/>
    <w:basedOn w:val="P0"/>
    <w:pPr/>
    <w:rPr>
      <w:rFonts w:ascii="Arial" w:hAnsi="Arial"/>
    </w:rPr>
  </w:style>
  <w:style w:type="paragraph" w:styleId="P41">
    <w:name w:val="footnote text"/>
    <w:basedOn w:val="P0"/>
    <w:semiHidden/>
    <w:pPr/>
    <w:rPr/>
  </w:style>
  <w:style w:type="paragraph" w:styleId="P42">
    <w:name w:val="HTML Address"/>
    <w:basedOn w:val="P0"/>
    <w:pPr/>
    <w:rPr>
      <w:i w:val="1"/>
    </w:rPr>
  </w:style>
  <w:style w:type="paragraph" w:styleId="P43">
    <w:name w:val="HTML Preformatted"/>
    <w:basedOn w:val="P0"/>
    <w:pPr/>
    <w:rPr>
      <w:rFonts w:ascii="Courier New" w:hAnsi="Courier New"/>
    </w:rPr>
  </w:style>
  <w:style w:type="paragraph" w:styleId="P44">
    <w:name w:val="index 1"/>
    <w:basedOn w:val="P0"/>
    <w:next w:val="P0"/>
    <w:semiHidden/>
    <w:pPr>
      <w:ind w:hanging="200" w:left="200"/>
    </w:pPr>
    <w:rPr/>
  </w:style>
  <w:style w:type="paragraph" w:styleId="P45">
    <w:name w:val="index 2"/>
    <w:basedOn w:val="P0"/>
    <w:next w:val="P0"/>
    <w:semiHidden/>
    <w:pPr>
      <w:ind w:hanging="200" w:left="400"/>
    </w:pPr>
    <w:rPr/>
  </w:style>
  <w:style w:type="paragraph" w:styleId="P46">
    <w:name w:val="index 3"/>
    <w:basedOn w:val="P0"/>
    <w:next w:val="P0"/>
    <w:semiHidden/>
    <w:pPr>
      <w:ind w:hanging="200" w:left="600"/>
    </w:pPr>
    <w:rPr/>
  </w:style>
  <w:style w:type="paragraph" w:styleId="P47">
    <w:name w:val="index 4"/>
    <w:basedOn w:val="P0"/>
    <w:next w:val="P0"/>
    <w:semiHidden/>
    <w:pPr>
      <w:ind w:hanging="200" w:left="800"/>
    </w:pPr>
    <w:rPr/>
  </w:style>
  <w:style w:type="paragraph" w:styleId="P48">
    <w:name w:val="index 5"/>
    <w:basedOn w:val="P0"/>
    <w:next w:val="P0"/>
    <w:semiHidden/>
    <w:pPr>
      <w:ind w:hanging="200" w:left="1000"/>
    </w:pPr>
    <w:rPr/>
  </w:style>
  <w:style w:type="paragraph" w:styleId="P49">
    <w:name w:val="index 6"/>
    <w:basedOn w:val="P0"/>
    <w:next w:val="P0"/>
    <w:semiHidden/>
    <w:pPr>
      <w:ind w:hanging="200" w:left="1200"/>
    </w:pPr>
    <w:rPr/>
  </w:style>
  <w:style w:type="paragraph" w:styleId="P50">
    <w:name w:val="index 7"/>
    <w:basedOn w:val="P0"/>
    <w:next w:val="P0"/>
    <w:semiHidden/>
    <w:pPr>
      <w:ind w:hanging="200" w:left="1400"/>
    </w:pPr>
    <w:rPr/>
  </w:style>
  <w:style w:type="paragraph" w:styleId="P51">
    <w:name w:val="index 8"/>
    <w:basedOn w:val="P0"/>
    <w:next w:val="P0"/>
    <w:semiHidden/>
    <w:pPr>
      <w:ind w:hanging="200" w:left="1600"/>
    </w:pPr>
    <w:rPr/>
  </w:style>
  <w:style w:type="paragraph" w:styleId="P52">
    <w:name w:val="index 9"/>
    <w:basedOn w:val="P0"/>
    <w:next w:val="P0"/>
    <w:semiHidden/>
    <w:pPr>
      <w:ind w:hanging="200" w:left="1800"/>
    </w:pPr>
    <w:rPr/>
  </w:style>
  <w:style w:type="paragraph" w:styleId="P53">
    <w:name w:val="index heading"/>
    <w:basedOn w:val="P0"/>
    <w:next w:val="P44"/>
    <w:semiHidden/>
    <w:pPr/>
    <w:rPr>
      <w:rFonts w:ascii="Arial" w:hAnsi="Arial"/>
      <w:b w:val="1"/>
    </w:rPr>
  </w:style>
  <w:style w:type="paragraph" w:styleId="P54">
    <w:name w:val="List"/>
    <w:basedOn w:val="P0"/>
    <w:pPr>
      <w:ind w:hanging="283" w:left="283"/>
    </w:pPr>
    <w:rPr/>
  </w:style>
  <w:style w:type="paragraph" w:styleId="P55">
    <w:name w:val="List 2"/>
    <w:basedOn w:val="P0"/>
    <w:pPr>
      <w:ind w:hanging="283" w:left="566"/>
    </w:pPr>
    <w:rPr/>
  </w:style>
  <w:style w:type="paragraph" w:styleId="P56">
    <w:name w:val="List 3"/>
    <w:basedOn w:val="P0"/>
    <w:pPr>
      <w:ind w:hanging="283" w:left="849"/>
    </w:pPr>
    <w:rPr/>
  </w:style>
  <w:style w:type="paragraph" w:styleId="P57">
    <w:name w:val="List 4"/>
    <w:basedOn w:val="P0"/>
    <w:pPr>
      <w:ind w:hanging="283" w:left="1132"/>
    </w:pPr>
    <w:rPr/>
  </w:style>
  <w:style w:type="paragraph" w:styleId="P58">
    <w:name w:val="List 5"/>
    <w:basedOn w:val="P0"/>
    <w:pPr>
      <w:ind w:hanging="283" w:left="1415"/>
    </w:pPr>
    <w:rPr/>
  </w:style>
  <w:style w:type="paragraph" w:styleId="P59">
    <w:name w:val="List Bullet"/>
    <w:basedOn w:val="P0"/>
    <w:pPr>
      <w:numPr>
        <w:numId w:val="4"/>
      </w:numPr>
    </w:pPr>
    <w:rPr/>
  </w:style>
  <w:style w:type="paragraph" w:styleId="P60">
    <w:name w:val="List Bullet 2"/>
    <w:basedOn w:val="P0"/>
    <w:pPr>
      <w:numPr>
        <w:numId w:val="5"/>
      </w:numPr>
    </w:pPr>
    <w:rPr/>
  </w:style>
  <w:style w:type="paragraph" w:styleId="P61">
    <w:name w:val="List Bullet 3"/>
    <w:basedOn w:val="P0"/>
    <w:pPr>
      <w:numPr>
        <w:numId w:val="6"/>
      </w:numPr>
    </w:pPr>
    <w:rPr/>
  </w:style>
  <w:style w:type="paragraph" w:styleId="P62">
    <w:name w:val="List Bullet 4"/>
    <w:basedOn w:val="P0"/>
    <w:pPr>
      <w:numPr>
        <w:numId w:val="7"/>
      </w:numPr>
    </w:pPr>
    <w:rPr/>
  </w:style>
  <w:style w:type="paragraph" w:styleId="P63">
    <w:name w:val="List Bullet 5"/>
    <w:basedOn w:val="P0"/>
    <w:pPr>
      <w:numPr>
        <w:numId w:val="8"/>
      </w:numPr>
    </w:pPr>
    <w:rPr/>
  </w:style>
  <w:style w:type="paragraph" w:styleId="P64">
    <w:name w:val="List Continue"/>
    <w:basedOn w:val="P0"/>
    <w:pPr>
      <w:spacing w:after="120" w:beforeAutospacing="0" w:afterAutospacing="0"/>
      <w:ind w:left="283"/>
    </w:pPr>
    <w:rPr/>
  </w:style>
  <w:style w:type="paragraph" w:styleId="P65">
    <w:name w:val="List Continue 2"/>
    <w:basedOn w:val="P0"/>
    <w:pPr>
      <w:spacing w:after="120" w:beforeAutospacing="0" w:afterAutospacing="0"/>
      <w:ind w:left="566"/>
    </w:pPr>
    <w:rPr/>
  </w:style>
  <w:style w:type="paragraph" w:styleId="P66">
    <w:name w:val="List Continue 3"/>
    <w:basedOn w:val="P0"/>
    <w:pPr>
      <w:spacing w:after="120" w:beforeAutospacing="0" w:afterAutospacing="0"/>
      <w:ind w:left="849"/>
    </w:pPr>
    <w:rPr/>
  </w:style>
  <w:style w:type="paragraph" w:styleId="P67">
    <w:name w:val="List Continue 4"/>
    <w:basedOn w:val="P0"/>
    <w:pPr>
      <w:spacing w:after="120" w:beforeAutospacing="0" w:afterAutospacing="0"/>
      <w:ind w:left="1132"/>
    </w:pPr>
    <w:rPr/>
  </w:style>
  <w:style w:type="paragraph" w:styleId="P68">
    <w:name w:val="List Continue 5"/>
    <w:basedOn w:val="P0"/>
    <w:pPr>
      <w:spacing w:after="120" w:beforeAutospacing="0" w:afterAutospacing="0"/>
      <w:ind w:left="1415"/>
    </w:pPr>
    <w:rPr/>
  </w:style>
  <w:style w:type="paragraph" w:styleId="P69">
    <w:name w:val="List Number"/>
    <w:basedOn w:val="P0"/>
    <w:pPr>
      <w:numPr>
        <w:numId w:val="2"/>
      </w:numPr>
    </w:pPr>
    <w:rPr/>
  </w:style>
  <w:style w:type="paragraph" w:styleId="P70">
    <w:name w:val="List Number 2"/>
    <w:basedOn w:val="P0"/>
    <w:pPr>
      <w:numPr>
        <w:numId w:val="1"/>
      </w:numPr>
    </w:pPr>
    <w:rPr/>
  </w:style>
  <w:style w:type="paragraph" w:styleId="P71">
    <w:name w:val="List Number 3"/>
    <w:basedOn w:val="P0"/>
    <w:pPr>
      <w:numPr>
        <w:numId w:val="9"/>
      </w:numPr>
    </w:pPr>
    <w:rPr/>
  </w:style>
  <w:style w:type="paragraph" w:styleId="P72">
    <w:name w:val="List Number 4"/>
    <w:basedOn w:val="P0"/>
    <w:pPr>
      <w:numPr>
        <w:numId w:val="3"/>
      </w:numPr>
    </w:pPr>
    <w:rPr/>
  </w:style>
  <w:style w:type="paragraph" w:styleId="P73">
    <w:name w:val="List Number 5"/>
    <w:basedOn w:val="P0"/>
    <w:pPr>
      <w:numPr>
        <w:numId w:val="10"/>
      </w:numPr>
    </w:pPr>
    <w:rPr/>
  </w:style>
  <w:style w:type="paragraph" w:styleId="P7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6">
    <w:name w:val="Normal Indent"/>
    <w:basedOn w:val="P0"/>
    <w:pPr>
      <w:ind w:left="720"/>
    </w:pPr>
    <w:rPr/>
  </w:style>
  <w:style w:type="paragraph" w:styleId="P77">
    <w:name w:val="Note Heading"/>
    <w:basedOn w:val="P0"/>
    <w:next w:val="P0"/>
    <w:pPr/>
    <w:rPr/>
  </w:style>
  <w:style w:type="paragraph" w:styleId="P78">
    <w:name w:val="Plain Text"/>
    <w:basedOn w:val="P0"/>
    <w:pPr/>
    <w:rPr>
      <w:rFonts w:ascii="Courier New" w:hAnsi="Courier New"/>
    </w:rPr>
  </w:style>
  <w:style w:type="paragraph" w:styleId="P79">
    <w:name w:val="Salutation"/>
    <w:basedOn w:val="P0"/>
    <w:next w:val="P0"/>
    <w:pPr/>
    <w:rPr/>
  </w:style>
  <w:style w:type="paragraph" w:styleId="P80">
    <w:name w:val="Signature"/>
    <w:basedOn w:val="P0"/>
    <w:pPr>
      <w:ind w:left="4252"/>
    </w:pPr>
    <w:rPr/>
  </w:style>
  <w:style w:type="paragraph" w:styleId="P81">
    <w:name w:val="Subtitle"/>
    <w:basedOn w:val="P0"/>
    <w:qFormat/>
    <w:pPr>
      <w:spacing w:after="60" w:beforeAutospacing="0" w:afterAutospacing="0"/>
      <w:jc w:val="center"/>
      <w:outlineLvl w:val="1"/>
    </w:pPr>
    <w:rPr>
      <w:rFonts w:ascii="Arial" w:hAnsi="Arial"/>
      <w:sz w:val="24"/>
    </w:rPr>
  </w:style>
  <w:style w:type="paragraph" w:styleId="P82">
    <w:name w:val="table of authorities"/>
    <w:basedOn w:val="P0"/>
    <w:next w:val="P0"/>
    <w:semiHidden/>
    <w:pPr>
      <w:ind w:hanging="200" w:left="200"/>
    </w:pPr>
    <w:rPr/>
  </w:style>
  <w:style w:type="paragraph" w:styleId="P83">
    <w:name w:val="table of figures"/>
    <w:basedOn w:val="P0"/>
    <w:next w:val="P0"/>
    <w:semiHidden/>
    <w:pPr>
      <w:ind w:hanging="400" w:left="400"/>
    </w:pPr>
    <w:rPr/>
  </w:style>
  <w:style w:type="paragraph" w:styleId="P84">
    <w:name w:val="Title"/>
    <w:basedOn w:val="P0"/>
    <w:qFormat/>
    <w:pPr>
      <w:spacing w:before="240" w:after="60" w:beforeAutospacing="0" w:afterAutospacing="0"/>
      <w:jc w:val="center"/>
      <w:outlineLvl w:val="0"/>
    </w:pPr>
    <w:rPr>
      <w:rFonts w:ascii="Arial" w:hAnsi="Arial"/>
      <w:b w:val="1"/>
      <w:sz w:val="32"/>
    </w:rPr>
  </w:style>
  <w:style w:type="paragraph" w:styleId="P85">
    <w:name w:val="toa heading"/>
    <w:basedOn w:val="P0"/>
    <w:next w:val="P0"/>
    <w:semiHidden/>
    <w:pPr>
      <w:spacing w:before="120" w:beforeAutospacing="0" w:afterAutospacing="0"/>
    </w:pPr>
    <w:rPr>
      <w:rFonts w:ascii="Arial" w:hAnsi="Arial"/>
      <w:b w:val="1"/>
      <w:sz w:val="24"/>
    </w:rPr>
  </w:style>
  <w:style w:type="paragraph" w:styleId="P86">
    <w:name w:val="toc 1"/>
    <w:basedOn w:val="P0"/>
    <w:next w:val="P0"/>
    <w:semiHidden/>
    <w:pPr/>
    <w:rPr/>
  </w:style>
  <w:style w:type="paragraph" w:styleId="P87">
    <w:name w:val="toc 2"/>
    <w:basedOn w:val="P0"/>
    <w:next w:val="P0"/>
    <w:semiHidden/>
    <w:pPr>
      <w:ind w:left="200"/>
    </w:pPr>
    <w:rPr/>
  </w:style>
  <w:style w:type="paragraph" w:styleId="P88">
    <w:name w:val="toc 3"/>
    <w:basedOn w:val="P0"/>
    <w:next w:val="P0"/>
    <w:semiHidden/>
    <w:pPr>
      <w:ind w:left="400"/>
    </w:pPr>
    <w:rPr/>
  </w:style>
  <w:style w:type="paragraph" w:styleId="P89">
    <w:name w:val="toc 4"/>
    <w:basedOn w:val="P0"/>
    <w:next w:val="P0"/>
    <w:semiHidden/>
    <w:pPr>
      <w:ind w:left="600"/>
    </w:pPr>
    <w:rPr/>
  </w:style>
  <w:style w:type="paragraph" w:styleId="P90">
    <w:name w:val="toc 5"/>
    <w:basedOn w:val="P0"/>
    <w:next w:val="P0"/>
    <w:semiHidden/>
    <w:pPr>
      <w:ind w:left="800"/>
    </w:pPr>
    <w:rPr/>
  </w:style>
  <w:style w:type="paragraph" w:styleId="P91">
    <w:name w:val="toc 6"/>
    <w:basedOn w:val="P0"/>
    <w:next w:val="P0"/>
    <w:semiHidden/>
    <w:pPr>
      <w:ind w:left="1000"/>
    </w:pPr>
    <w:rPr/>
  </w:style>
  <w:style w:type="paragraph" w:styleId="P92">
    <w:name w:val="toc 7"/>
    <w:basedOn w:val="P0"/>
    <w:next w:val="P0"/>
    <w:semiHidden/>
    <w:pPr>
      <w:ind w:left="1200"/>
    </w:pPr>
    <w:rPr/>
  </w:style>
  <w:style w:type="paragraph" w:styleId="P93">
    <w:name w:val="toc 8"/>
    <w:basedOn w:val="P0"/>
    <w:next w:val="P0"/>
    <w:semiHidden/>
    <w:pPr>
      <w:ind w:left="1400"/>
    </w:pPr>
    <w:rPr/>
  </w:style>
  <w:style w:type="paragraph" w:styleId="P9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5">
    <w:name w:val="assent-f"/>
    <w:basedOn w:val="P94"/>
    <w:pPr/>
    <w:rPr>
      <w:lang w:val="fr-CA"/>
    </w:rPr>
  </w:style>
  <w:style w:type="paragraph" w:styleId="P9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7">
    <w:name w:val="chapter-f"/>
    <w:basedOn w:val="P96"/>
    <w:pPr/>
    <w:rPr>
      <w:lang w:val="fr-CA"/>
    </w:rPr>
  </w:style>
  <w:style w:type="paragraph" w:styleId="P98">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9">
    <w:name w:val="clause-f"/>
    <w:basedOn w:val="P98"/>
    <w:pPr/>
    <w:rPr>
      <w:lang w:val="fr-CA"/>
    </w:rPr>
  </w:style>
  <w:style w:type="paragraph" w:styleId="P100">
    <w:name w:val="defclause-e"/>
    <w:basedOn w:val="P98"/>
    <w:pPr/>
    <w:rPr/>
  </w:style>
  <w:style w:type="paragraph" w:styleId="P101">
    <w:name w:val="defclause-f"/>
    <w:basedOn w:val="P98"/>
    <w:pPr/>
    <w:rPr>
      <w:lang w:val="fr-CA"/>
    </w:rPr>
  </w:style>
  <w:style w:type="paragraph" w:styleId="P102">
    <w:name w:val="definition-e"/>
    <w:pPr>
      <w:tabs>
        <w:tab w:val="left" w:pos="0" w:leader="none"/>
      </w:tabs>
      <w:spacing w:lineRule="exact" w:line="209" w:before="111" w:beforeAutospacing="0" w:afterAutospacing="0"/>
      <w:ind w:hanging="189" w:left="189"/>
      <w:jc w:val="both"/>
    </w:pPr>
    <w:rPr>
      <w:lang w:val="en-GB" w:eastAsia="en-US"/>
    </w:rPr>
  </w:style>
  <w:style w:type="paragraph" w:styleId="P103">
    <w:name w:val="definition-f"/>
    <w:basedOn w:val="P102"/>
    <w:pPr/>
    <w:rPr>
      <w:lang w:val="fr-CA"/>
    </w:rPr>
  </w:style>
  <w:style w:type="paragraph" w:styleId="P104">
    <w:name w:val="defparagraph-e"/>
    <w:basedOn w:val="P105"/>
    <w:pPr/>
    <w:rPr/>
  </w:style>
  <w:style w:type="paragraph" w:styleId="P105">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6">
    <w:name w:val="defparagraph-f"/>
    <w:basedOn w:val="P105"/>
    <w:pPr/>
    <w:rPr>
      <w:lang w:val="fr-CA"/>
    </w:rPr>
  </w:style>
  <w:style w:type="paragraph" w:styleId="P107">
    <w:name w:val="defsubclause-e"/>
    <w:basedOn w:val="P108"/>
    <w:pPr/>
    <w:rPr/>
  </w:style>
  <w:style w:type="paragraph" w:styleId="P108">
    <w:name w:val="subclause-e"/>
    <w:basedOn w:val="P98"/>
    <w:pPr>
      <w:tabs>
        <w:tab w:val="clear" w:pos="418" w:leader="none"/>
        <w:tab w:val="clear" w:pos="538" w:leader="none"/>
        <w:tab w:val="right" w:pos="838" w:leader="none"/>
        <w:tab w:val="left" w:pos="955" w:leader="none"/>
      </w:tabs>
      <w:ind w:hanging="955" w:left="955"/>
    </w:pPr>
    <w:rPr/>
  </w:style>
  <w:style w:type="paragraph" w:styleId="P109">
    <w:name w:val="defsubclause-f"/>
    <w:basedOn w:val="P108"/>
    <w:pPr/>
    <w:rPr>
      <w:lang w:val="fr-CA"/>
    </w:rPr>
  </w:style>
  <w:style w:type="paragraph" w:styleId="P110">
    <w:name w:val="defsubpara-e"/>
    <w:basedOn w:val="P111"/>
    <w:pPr/>
    <w:rPr/>
  </w:style>
  <w:style w:type="paragraph" w:styleId="P111">
    <w:name w:val="subpara-e"/>
    <w:basedOn w:val="P105"/>
    <w:pPr>
      <w:tabs>
        <w:tab w:val="clear" w:pos="418" w:leader="none"/>
        <w:tab w:val="clear" w:pos="538" w:leader="none"/>
        <w:tab w:val="right" w:pos="837" w:leader="none"/>
        <w:tab w:val="left" w:pos="956" w:leader="none"/>
      </w:tabs>
      <w:ind w:hanging="955" w:left="955"/>
    </w:pPr>
    <w:rPr/>
  </w:style>
  <w:style w:type="paragraph" w:styleId="P112">
    <w:name w:val="defsubpara-f"/>
    <w:basedOn w:val="P111"/>
    <w:pPr/>
    <w:rPr>
      <w:lang w:val="fr-CA"/>
    </w:rPr>
  </w:style>
  <w:style w:type="paragraph" w:styleId="P113">
    <w:name w:val="defsubsubclause-e"/>
    <w:basedOn w:val="P114"/>
    <w:pPr/>
    <w:rPr/>
  </w:style>
  <w:style w:type="paragraph" w:styleId="P114">
    <w:name w:val="subsubclause-e"/>
    <w:basedOn w:val="P98"/>
    <w:pPr>
      <w:tabs>
        <w:tab w:val="clear" w:pos="418" w:leader="none"/>
        <w:tab w:val="clear" w:pos="538" w:leader="none"/>
        <w:tab w:val="right" w:pos="1315" w:leader="none"/>
        <w:tab w:val="left" w:pos="1435" w:leader="none"/>
      </w:tabs>
      <w:ind w:hanging="1435" w:left="1435"/>
    </w:pPr>
    <w:rPr/>
  </w:style>
  <w:style w:type="paragraph" w:styleId="P115">
    <w:name w:val="defsubsubclause-f"/>
    <w:basedOn w:val="P114"/>
    <w:pPr/>
    <w:rPr>
      <w:lang w:val="fr-CA"/>
    </w:rPr>
  </w:style>
  <w:style w:type="paragraph" w:styleId="P116">
    <w:name w:val="defsubsubpara-e"/>
    <w:basedOn w:val="P117"/>
    <w:pPr/>
    <w:rPr/>
  </w:style>
  <w:style w:type="paragraph" w:styleId="P117">
    <w:name w:val="subsubpara-e"/>
    <w:basedOn w:val="P105"/>
    <w:pPr>
      <w:tabs>
        <w:tab w:val="clear" w:pos="418" w:leader="none"/>
        <w:tab w:val="clear" w:pos="538" w:leader="none"/>
        <w:tab w:val="right" w:pos="1315" w:leader="none"/>
        <w:tab w:val="left" w:pos="1435" w:leader="none"/>
      </w:tabs>
      <w:ind w:hanging="1435" w:left="1435"/>
    </w:pPr>
    <w:rPr/>
  </w:style>
  <w:style w:type="paragraph" w:styleId="P118">
    <w:name w:val="defsubsubpara-f"/>
    <w:basedOn w:val="P117"/>
    <w:pPr/>
    <w:rPr>
      <w:lang w:val="fr-CA"/>
    </w:rPr>
  </w:style>
  <w:style w:type="paragraph" w:styleId="P119">
    <w:name w:val="ellipsis-e"/>
    <w:pPr>
      <w:tabs>
        <w:tab w:val="left" w:pos="0" w:leader="none"/>
      </w:tabs>
      <w:spacing w:lineRule="exact" w:line="209" w:before="111" w:beforeAutospacing="0" w:afterAutospacing="0"/>
      <w:jc w:val="center"/>
    </w:pPr>
    <w:rPr>
      <w:lang w:val="en-GB" w:eastAsia="en-US"/>
    </w:rPr>
  </w:style>
  <w:style w:type="paragraph" w:styleId="P120">
    <w:name w:val="ellipsis-f"/>
    <w:basedOn w:val="P119"/>
    <w:pPr/>
    <w:rPr>
      <w:lang w:val="fr-CA"/>
    </w:rPr>
  </w:style>
  <w:style w:type="paragraph" w:styleId="P121">
    <w:name w:val="End Tumble-e"/>
    <w:pPr>
      <w:tabs>
        <w:tab w:val="left" w:pos="0" w:leader="none"/>
      </w:tabs>
      <w:suppressAutoHyphens w:val="1"/>
      <w:spacing w:lineRule="exact" w:line="200" w:before="120" w:beforeAutospacing="0" w:afterAutospacing="0"/>
      <w:jc w:val="both"/>
    </w:pPr>
    <w:rPr>
      <w:lang w:val="en-GB" w:eastAsia="en-US"/>
    </w:rPr>
  </w:style>
  <w:style w:type="paragraph" w:styleId="P122">
    <w:name w:val="End Tumble-f"/>
    <w:basedOn w:val="P121"/>
    <w:pPr/>
    <w:rPr>
      <w:lang w:val="fr-CA"/>
    </w:rPr>
  </w:style>
  <w:style w:type="paragraph" w:styleId="P123">
    <w:name w:val="equation-e"/>
    <w:basedOn w:val="P0"/>
    <w:pPr>
      <w:suppressAutoHyphens w:val="1"/>
      <w:spacing w:before="111" w:beforeAutospacing="0" w:afterAutospacing="0"/>
      <w:jc w:val="center"/>
    </w:pPr>
    <w:rPr>
      <w:lang w:val="en-GB"/>
    </w:rPr>
  </w:style>
  <w:style w:type="paragraph" w:styleId="P124">
    <w:name w:val="equation-f"/>
    <w:basedOn w:val="P123"/>
    <w:pPr/>
    <w:rPr>
      <w:lang w:val="fr-CA"/>
    </w:rPr>
  </w:style>
  <w:style w:type="paragraph" w:styleId="P125">
    <w:name w:val="firstdef-f"/>
    <w:basedOn w:val="P102"/>
    <w:pPr/>
    <w:rPr>
      <w:lang w:val="fr-CA"/>
    </w:rPr>
  </w:style>
  <w:style w:type="paragraph" w:styleId="P126">
    <w:name w:val="footnote-e"/>
    <w:pPr>
      <w:tabs>
        <w:tab w:val="left" w:pos="0" w:leader="none"/>
      </w:tabs>
      <w:spacing w:lineRule="exact" w:line="209" w:before="111" w:beforeAutospacing="0" w:afterAutospacing="0"/>
      <w:jc w:val="right"/>
    </w:pPr>
    <w:rPr>
      <w:lang w:val="en-GB" w:eastAsia="en-US"/>
    </w:rPr>
  </w:style>
  <w:style w:type="paragraph" w:styleId="P127">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8">
    <w:name w:val="heading1-f"/>
    <w:basedOn w:val="P127"/>
    <w:pPr/>
    <w:rPr>
      <w:lang w:val="fr-CA"/>
    </w:rPr>
  </w:style>
  <w:style w:type="paragraph" w:styleId="P129">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0">
    <w:name w:val="heading2-f"/>
    <w:basedOn w:val="P129"/>
    <w:pPr/>
    <w:rPr>
      <w:lang w:val="fr-CA"/>
    </w:rPr>
  </w:style>
  <w:style w:type="paragraph" w:styleId="P131">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3-f"/>
    <w:basedOn w:val="P131"/>
    <w:pPr/>
    <w:rPr>
      <w:lang w:val="fr-CA"/>
    </w:rPr>
  </w:style>
  <w:style w:type="paragraph" w:styleId="P133">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4">
    <w:name w:val="headingx-f"/>
    <w:basedOn w:val="P133"/>
    <w:pPr/>
    <w:rPr>
      <w:lang w:val="fr-CA"/>
    </w:rPr>
  </w:style>
  <w:style w:type="paragraph" w:styleId="P135">
    <w:name w:val="insert-e"/>
    <w:pPr>
      <w:keepNext w:val="1"/>
      <w:spacing w:lineRule="exact" w:line="179" w:before="230" w:beforeAutospacing="0" w:afterAutospacing="0"/>
      <w:jc w:val="both"/>
    </w:pPr>
    <w:rPr>
      <w:b w:val="1"/>
      <w:i w:val="1"/>
      <w:lang w:val="en-GB" w:eastAsia="en-US"/>
    </w:rPr>
  </w:style>
  <w:style w:type="paragraph" w:styleId="P136">
    <w:name w:val="insert-f"/>
    <w:basedOn w:val="P135"/>
    <w:pPr/>
    <w:rPr>
      <w:lang w:val="fr-CA"/>
    </w:rPr>
  </w:style>
  <w:style w:type="paragraph" w:styleId="P137">
    <w:name w:val="line-e"/>
    <w:pPr>
      <w:tabs>
        <w:tab w:val="left" w:pos="0" w:leader="none"/>
      </w:tabs>
      <w:spacing w:lineRule="exact" w:line="209" w:before="60" w:after="60" w:beforeAutospacing="0" w:afterAutospacing="0"/>
      <w:jc w:val="center"/>
    </w:pPr>
    <w:rPr>
      <w:lang w:val="en-GB" w:eastAsia="en-US"/>
    </w:rPr>
  </w:style>
  <w:style w:type="paragraph" w:styleId="P138">
    <w:name w:val="line-f"/>
    <w:basedOn w:val="P137"/>
    <w:pPr/>
    <w:rPr>
      <w:lang w:val="fr-CA"/>
    </w:rPr>
  </w:style>
  <w:style w:type="paragraph" w:styleId="P139">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0">
    <w:name w:val="longtitle-f"/>
    <w:basedOn w:val="P139"/>
    <w:pPr/>
    <w:rPr>
      <w:lang w:val="fr-CA"/>
    </w:rPr>
  </w:style>
  <w:style w:type="paragraph" w:styleId="P14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2">
    <w:name w:val="minnote-f"/>
    <w:basedOn w:val="P141"/>
    <w:pPr/>
    <w:rPr>
      <w:lang w:val="fr-CA"/>
    </w:rPr>
  </w:style>
  <w:style w:type="paragraph" w:styleId="P143">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4">
    <w:name w:val="number-f"/>
    <w:basedOn w:val="P143"/>
    <w:pPr/>
    <w:rPr>
      <w:lang w:val="fr-CA"/>
    </w:rPr>
  </w:style>
  <w:style w:type="paragraph" w:styleId="P145">
    <w:name w:val="paragraph-f"/>
    <w:basedOn w:val="P105"/>
    <w:pPr/>
    <w:rPr>
      <w:lang w:val="fr-CA"/>
    </w:rPr>
  </w:style>
  <w:style w:type="paragraph" w:styleId="P146">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7">
    <w:name w:val="paranoindt-f"/>
    <w:basedOn w:val="P146"/>
    <w:pPr/>
    <w:rPr>
      <w:lang w:val="fr-CA"/>
    </w:rPr>
  </w:style>
  <w:style w:type="paragraph" w:styleId="P148">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9">
    <w:name w:val="parawindt-f"/>
    <w:basedOn w:val="P148"/>
    <w:pPr/>
    <w:rPr>
      <w:lang w:val="fr-CA"/>
    </w:rPr>
  </w:style>
  <w:style w:type="paragraph" w:styleId="P150">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wtab-f"/>
    <w:basedOn w:val="P150"/>
    <w:pPr/>
    <w:rPr>
      <w:lang w:val="fr-CA"/>
    </w:rPr>
  </w:style>
  <w:style w:type="paragraph" w:styleId="P15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3">
    <w:name w:val="partnum-f"/>
    <w:basedOn w:val="P152"/>
    <w:pPr/>
    <w:rPr>
      <w:lang w:val="fr-CA"/>
    </w:rPr>
  </w:style>
  <w:style w:type="paragraph" w:styleId="P154">
    <w:name w:val="Pclause-e"/>
    <w:basedOn w:val="P98"/>
    <w:pPr/>
    <w:rPr>
      <w:b w:val="1"/>
    </w:rPr>
  </w:style>
  <w:style w:type="paragraph" w:styleId="P155">
    <w:name w:val="Pclause-f"/>
    <w:basedOn w:val="P154"/>
    <w:pPr/>
    <w:rPr>
      <w:lang w:val="fr-CA"/>
    </w:rPr>
  </w:style>
  <w:style w:type="paragraph" w:styleId="P156">
    <w:name w:val="Pheading1-e"/>
    <w:basedOn w:val="P127"/>
    <w:pPr/>
    <w:rPr>
      <w:b w:val="1"/>
    </w:rPr>
  </w:style>
  <w:style w:type="paragraph" w:styleId="P157">
    <w:name w:val="Pheading1-f"/>
    <w:basedOn w:val="P156"/>
    <w:pPr/>
    <w:rPr>
      <w:lang w:val="fr-CA"/>
    </w:rPr>
  </w:style>
  <w:style w:type="paragraph" w:styleId="P158">
    <w:name w:val="Pheading2-e"/>
    <w:basedOn w:val="P129"/>
    <w:pPr/>
    <w:rPr>
      <w:b w:val="1"/>
    </w:rPr>
  </w:style>
  <w:style w:type="paragraph" w:styleId="P159">
    <w:name w:val="Pheading2-f"/>
    <w:basedOn w:val="P158"/>
    <w:pPr/>
    <w:rPr>
      <w:lang w:val="fr-CA"/>
    </w:rPr>
  </w:style>
  <w:style w:type="paragraph" w:styleId="P160">
    <w:name w:val="Pheading3-e"/>
    <w:basedOn w:val="P131"/>
    <w:pPr/>
    <w:rPr>
      <w:b w:val="1"/>
    </w:rPr>
  </w:style>
  <w:style w:type="paragraph" w:styleId="P161">
    <w:name w:val="Pheading3-f"/>
    <w:basedOn w:val="P160"/>
    <w:pPr/>
    <w:rPr>
      <w:lang w:val="fr-CA"/>
    </w:rPr>
  </w:style>
  <w:style w:type="paragraph" w:styleId="P162">
    <w:name w:val="Pheadingx-e"/>
    <w:basedOn w:val="P133"/>
    <w:pPr/>
    <w:rPr>
      <w:b w:val="1"/>
    </w:rPr>
  </w:style>
  <w:style w:type="paragraph" w:styleId="P163">
    <w:name w:val="Pheadingx-f"/>
    <w:basedOn w:val="P162"/>
    <w:pPr/>
    <w:rPr>
      <w:lang w:val="fr-CA"/>
    </w:rPr>
  </w:style>
  <w:style w:type="paragraph" w:styleId="P164">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5">
    <w:name w:val="Pnote-f"/>
    <w:basedOn w:val="P164"/>
    <w:pPr/>
    <w:rPr>
      <w:lang w:val="fr-CA"/>
    </w:rPr>
  </w:style>
  <w:style w:type="paragraph" w:styleId="P166">
    <w:name w:val="Pparagraph-e"/>
    <w:basedOn w:val="P105"/>
    <w:pPr/>
    <w:rPr>
      <w:b w:val="1"/>
    </w:rPr>
  </w:style>
  <w:style w:type="paragraph" w:styleId="P167">
    <w:name w:val="Pparagraph-f"/>
    <w:basedOn w:val="P166"/>
    <w:pPr/>
    <w:rPr>
      <w:lang w:val="fr-CA"/>
    </w:rPr>
  </w:style>
  <w:style w:type="paragraph" w:styleId="P168">
    <w:name w:val="preamble-e"/>
    <w:pPr>
      <w:tabs>
        <w:tab w:val="left" w:pos="189" w:leader="none"/>
      </w:tabs>
      <w:spacing w:lineRule="exact" w:line="209" w:before="111" w:beforeAutospacing="0" w:afterAutospacing="0"/>
      <w:jc w:val="both"/>
    </w:pPr>
    <w:rPr>
      <w:lang w:val="en-GB" w:eastAsia="en-US"/>
    </w:rPr>
  </w:style>
  <w:style w:type="paragraph" w:styleId="P169">
    <w:name w:val="preamble-f"/>
    <w:basedOn w:val="P168"/>
    <w:pPr/>
    <w:rPr>
      <w:lang w:val="fr-CA"/>
    </w:rPr>
  </w:style>
  <w:style w:type="paragraph" w:styleId="P170">
    <w:name w:val="Psection-e"/>
    <w:basedOn w:val="P14"/>
    <w:pPr/>
    <w:rPr>
      <w:b w:val="1"/>
    </w:rPr>
  </w:style>
  <w:style w:type="paragraph" w:styleId="P171">
    <w:name w:val="Psection-f"/>
    <w:basedOn w:val="P170"/>
    <w:pPr/>
    <w:rPr>
      <w:lang w:val="fr-CA"/>
    </w:rPr>
  </w:style>
  <w:style w:type="paragraph" w:styleId="P172">
    <w:name w:val="Psubclause-e"/>
    <w:basedOn w:val="P108"/>
    <w:pPr/>
    <w:rPr>
      <w:b w:val="1"/>
    </w:rPr>
  </w:style>
  <w:style w:type="paragraph" w:styleId="P173">
    <w:name w:val="Psubclause-f"/>
    <w:basedOn w:val="P172"/>
    <w:pPr/>
    <w:rPr>
      <w:lang w:val="fr-CA"/>
    </w:rPr>
  </w:style>
  <w:style w:type="paragraph" w:styleId="P174">
    <w:name w:val="Psubpara-e"/>
    <w:basedOn w:val="P111"/>
    <w:pPr/>
    <w:rPr>
      <w:b w:val="1"/>
    </w:rPr>
  </w:style>
  <w:style w:type="paragraph" w:styleId="P175">
    <w:name w:val="Psubpara-f"/>
    <w:basedOn w:val="P174"/>
    <w:pPr/>
    <w:rPr>
      <w:lang w:val="fr-CA"/>
    </w:rPr>
  </w:style>
  <w:style w:type="paragraph" w:styleId="P176">
    <w:name w:val="Psubsection-e"/>
    <w:basedOn w:val="P177"/>
    <w:pPr/>
    <w:rPr>
      <w:b w:val="1"/>
    </w:rPr>
  </w:style>
  <w:style w:type="paragraph" w:styleId="P177">
    <w:name w:val="subsection-e"/>
    <w:basedOn w:val="P14"/>
    <w:pPr/>
    <w:rPr/>
  </w:style>
  <w:style w:type="paragraph" w:styleId="P178">
    <w:name w:val="Psubsection-f"/>
    <w:basedOn w:val="P176"/>
    <w:pPr/>
    <w:rPr>
      <w:lang w:val="fr-CA"/>
    </w:rPr>
  </w:style>
  <w:style w:type="paragraph" w:styleId="P179">
    <w:name w:val="Psubsubclause-e"/>
    <w:basedOn w:val="P114"/>
    <w:pPr/>
    <w:rPr>
      <w:b w:val="1"/>
    </w:rPr>
  </w:style>
  <w:style w:type="paragraph" w:styleId="P180">
    <w:name w:val="Psubsubclause-f"/>
    <w:basedOn w:val="P179"/>
    <w:pPr/>
    <w:rPr>
      <w:lang w:val="fr-CA"/>
    </w:rPr>
  </w:style>
  <w:style w:type="paragraph" w:styleId="P181">
    <w:name w:val="Psubsubpara-e"/>
    <w:basedOn w:val="P117"/>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8"/>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5"/>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8"/>
    <w:pPr>
      <w:ind w:firstLine="0"/>
    </w:pPr>
    <w:rPr/>
  </w:style>
  <w:style w:type="paragraph" w:styleId="P194">
    <w:name w:val="Sclause-f"/>
    <w:basedOn w:val="P193"/>
    <w:pPr/>
    <w:rPr>
      <w:lang w:val="fr-CA"/>
    </w:rPr>
  </w:style>
  <w:style w:type="paragraph" w:styleId="P195">
    <w:name w:val="Sdefclause-e"/>
    <w:basedOn w:val="P98"/>
    <w:pPr>
      <w:tabs>
        <w:tab w:val="left" w:pos="0" w:leader="none"/>
      </w:tabs>
      <w:ind w:firstLine="0"/>
    </w:pPr>
    <w:rPr/>
  </w:style>
  <w:style w:type="paragraph" w:styleId="P196">
    <w:name w:val="Sdefclause-f"/>
    <w:basedOn w:val="P195"/>
    <w:pPr/>
    <w:rPr>
      <w:lang w:val="fr-CA"/>
    </w:rPr>
  </w:style>
  <w:style w:type="paragraph" w:styleId="P197">
    <w:name w:val="Sdefinition-e"/>
    <w:basedOn w:val="P102"/>
    <w:pPr>
      <w:ind w:firstLine="0" w:left="190"/>
    </w:pPr>
    <w:rPr/>
  </w:style>
  <w:style w:type="paragraph" w:styleId="P198">
    <w:name w:val="Sdefinition-f"/>
    <w:basedOn w:val="P197"/>
    <w:pPr/>
    <w:rPr>
      <w:lang w:val="fr-CA"/>
    </w:rPr>
  </w:style>
  <w:style w:type="paragraph" w:styleId="P199">
    <w:name w:val="Sdefpara-e"/>
    <w:basedOn w:val="P105"/>
    <w:pPr>
      <w:tabs>
        <w:tab w:val="left" w:pos="0" w:leader="none"/>
      </w:tabs>
      <w:ind w:firstLine="0"/>
    </w:pPr>
    <w:rPr/>
  </w:style>
  <w:style w:type="paragraph" w:styleId="P200">
    <w:name w:val="Sdefpara-f"/>
    <w:basedOn w:val="P199"/>
    <w:pPr/>
    <w:rPr>
      <w:lang w:val="fr-CA"/>
    </w:rPr>
  </w:style>
  <w:style w:type="paragraph" w:styleId="P201">
    <w:name w:val="section-f"/>
    <w:basedOn w:val="P14"/>
    <w:pPr/>
    <w:rPr>
      <w:lang w:val="fr-CA"/>
    </w:rPr>
  </w:style>
  <w:style w:type="paragraph" w:styleId="P202">
    <w:name w:val="shorttitle-f"/>
    <w:basedOn w:val="P23"/>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8"/>
    <w:pPr>
      <w:ind w:left="557"/>
    </w:pPr>
    <w:rPr/>
  </w:style>
  <w:style w:type="paragraph" w:styleId="P205">
    <w:name w:val="Sparagraph-e"/>
    <w:basedOn w:val="P105"/>
    <w:pPr>
      <w:ind w:firstLine="0"/>
    </w:pPr>
    <w:rPr/>
  </w:style>
  <w:style w:type="paragraph" w:styleId="P206">
    <w:name w:val="Sparagraph-f"/>
    <w:basedOn w:val="P205"/>
    <w:pPr/>
    <w:rPr>
      <w:lang w:val="fr-CA"/>
    </w:rPr>
  </w:style>
  <w:style w:type="paragraph" w:styleId="P207">
    <w:name w:val="SPsection-e"/>
    <w:basedOn w:val="P14"/>
    <w:pPr/>
    <w:rPr>
      <w:b w:val="1"/>
    </w:rPr>
  </w:style>
  <w:style w:type="paragraph" w:styleId="P208">
    <w:name w:val="SPsection-f"/>
    <w:basedOn w:val="P207"/>
    <w:pPr/>
    <w:rPr>
      <w:lang w:val="fr-CA"/>
    </w:rPr>
  </w:style>
  <w:style w:type="paragraph" w:styleId="P209">
    <w:name w:val="SPsubsection-e"/>
    <w:basedOn w:val="P177"/>
    <w:pPr/>
    <w:rPr>
      <w:b w:val="1"/>
    </w:rPr>
  </w:style>
  <w:style w:type="paragraph" w:styleId="P210">
    <w:name w:val="SPsubsection-f"/>
    <w:basedOn w:val="P209"/>
    <w:pPr/>
    <w:rPr>
      <w:lang w:val="fr-CA"/>
    </w:rPr>
  </w:style>
  <w:style w:type="paragraph" w:styleId="P211">
    <w:name w:val="Ssection-e"/>
    <w:basedOn w:val="P14"/>
    <w:pPr/>
    <w:rPr/>
  </w:style>
  <w:style w:type="paragraph" w:styleId="P212">
    <w:name w:val="Ssection-f"/>
    <w:basedOn w:val="P211"/>
    <w:pPr/>
    <w:rPr>
      <w:lang w:val="fr-CA"/>
    </w:rPr>
  </w:style>
  <w:style w:type="paragraph" w:styleId="P213">
    <w:name w:val="Ssubclause-e"/>
    <w:basedOn w:val="P108"/>
    <w:pPr>
      <w:ind w:firstLine="0"/>
    </w:pPr>
    <w:rPr/>
  </w:style>
  <w:style w:type="paragraph" w:styleId="P214">
    <w:name w:val="Ssubclause-f"/>
    <w:basedOn w:val="P213"/>
    <w:pPr/>
    <w:rPr>
      <w:lang w:val="fr-CA"/>
    </w:rPr>
  </w:style>
  <w:style w:type="paragraph" w:styleId="P215">
    <w:name w:val="Ssubpara-e"/>
    <w:basedOn w:val="P111"/>
    <w:pPr>
      <w:ind w:firstLine="0"/>
    </w:pPr>
    <w:rPr/>
  </w:style>
  <w:style w:type="paragraph" w:styleId="P216">
    <w:name w:val="Ssubpara-f"/>
    <w:basedOn w:val="P215"/>
    <w:pPr/>
    <w:rPr>
      <w:lang w:val="fr-CA"/>
    </w:rPr>
  </w:style>
  <w:style w:type="paragraph" w:styleId="P217">
    <w:name w:val="Ssubsection-e"/>
    <w:basedOn w:val="P177"/>
    <w:pPr/>
    <w:rPr/>
  </w:style>
  <w:style w:type="paragraph" w:styleId="P218">
    <w:name w:val="Ssubsection-f"/>
    <w:basedOn w:val="P217"/>
    <w:pPr/>
    <w:rPr>
      <w:lang w:val="fr-CA"/>
    </w:rPr>
  </w:style>
  <w:style w:type="paragraph" w:styleId="P219">
    <w:name w:val="Ssubsubclause-e"/>
    <w:basedOn w:val="P114"/>
    <w:pPr>
      <w:ind w:firstLine="0"/>
    </w:pPr>
    <w:rPr/>
  </w:style>
  <w:style w:type="paragraph" w:styleId="P220">
    <w:name w:val="Ssubsubclause-f"/>
    <w:basedOn w:val="P219"/>
    <w:pPr/>
    <w:rPr>
      <w:lang w:val="fr-CA"/>
    </w:rPr>
  </w:style>
  <w:style w:type="paragraph" w:styleId="P221">
    <w:name w:val="Ssubsubpara-e"/>
    <w:basedOn w:val="P117"/>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8"/>
    <w:pPr/>
    <w:rPr>
      <w:lang w:val="fr-CA"/>
    </w:rPr>
  </w:style>
  <w:style w:type="paragraph" w:styleId="P226">
    <w:name w:val="subpara-f"/>
    <w:basedOn w:val="P111"/>
    <w:pPr/>
    <w:rPr>
      <w:lang w:val="fr-CA"/>
    </w:rPr>
  </w:style>
  <w:style w:type="paragraph" w:styleId="P227">
    <w:name w:val="subsection-f"/>
    <w:basedOn w:val="P177"/>
    <w:pPr/>
    <w:rPr>
      <w:lang w:val="fr-CA"/>
    </w:rPr>
  </w:style>
  <w:style w:type="paragraph" w:styleId="P228">
    <w:name w:val="subsubclause-f"/>
    <w:basedOn w:val="P114"/>
    <w:pPr/>
    <w:rPr>
      <w:lang w:val="fr-CA"/>
    </w:rPr>
  </w:style>
  <w:style w:type="paragraph" w:styleId="P229">
    <w:name w:val="subsubpara-f"/>
    <w:basedOn w:val="P117"/>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9"/>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2"/>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6"/>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3"/>
    <w:pPr>
      <w:shd w:val="clear" w:fill="D9D9D9"/>
    </w:pPr>
    <w:rPr/>
  </w:style>
  <w:style w:type="paragraph" w:styleId="P268">
    <w:name w:val="Ypreamble-e"/>
    <w:basedOn w:val="P168"/>
    <w:pPr>
      <w:shd w:val="clear" w:fill="D9D9D9"/>
      <w:tabs>
        <w:tab w:val="left" w:pos="0" w:leader="none"/>
      </w:tabs>
    </w:pPr>
    <w:rPr/>
  </w:style>
  <w:style w:type="paragraph" w:styleId="P269">
    <w:name w:val="Ypartnum-e"/>
    <w:basedOn w:val="P152"/>
    <w:pPr>
      <w:shd w:val="clear" w:fill="D9D9D9"/>
    </w:pPr>
    <w:rPr/>
  </w:style>
  <w:style w:type="paragraph" w:styleId="P270">
    <w:name w:val="Yheading1-e"/>
    <w:basedOn w:val="P127"/>
    <w:pPr>
      <w:shd w:val="clear" w:fill="D9D9D9"/>
    </w:pPr>
    <w:rPr/>
  </w:style>
  <w:style w:type="paragraph" w:styleId="P271">
    <w:name w:val="Yheading2-e"/>
    <w:basedOn w:val="P129"/>
    <w:pPr>
      <w:shd w:val="clear" w:fill="D9D9D9"/>
    </w:pPr>
    <w:rPr/>
  </w:style>
  <w:style w:type="paragraph" w:styleId="P272">
    <w:name w:val="Yheading3-e"/>
    <w:basedOn w:val="P131"/>
    <w:pPr>
      <w:shd w:val="clear" w:fill="D9D9D9"/>
    </w:pPr>
    <w:rPr/>
  </w:style>
  <w:style w:type="paragraph" w:styleId="P273">
    <w:name w:val="Ytableheading-e"/>
    <w:basedOn w:val="P263"/>
    <w:pPr>
      <w:shd w:val="clear" w:fill="D9D9D9"/>
    </w:pPr>
    <w:rPr/>
  </w:style>
  <w:style w:type="paragraph" w:styleId="P274">
    <w:name w:val="Yfirstdef-e"/>
    <w:basedOn w:val="P11"/>
    <w:pPr>
      <w:shd w:val="clear" w:fill="D9D9D9"/>
    </w:pPr>
    <w:rPr/>
  </w:style>
  <w:style w:type="paragraph" w:styleId="P275">
    <w:name w:val="Ydefinition-e"/>
    <w:basedOn w:val="P102"/>
    <w:pPr>
      <w:shd w:val="clear" w:fill="D9D9D9"/>
    </w:pPr>
    <w:rPr/>
  </w:style>
  <w:style w:type="paragraph" w:styleId="P276">
    <w:name w:val="Ydefclause-e"/>
    <w:basedOn w:val="P100"/>
    <w:pPr>
      <w:shd w:val="clear" w:fill="D9D9D9"/>
    </w:pPr>
    <w:rPr/>
  </w:style>
  <w:style w:type="paragraph" w:styleId="P277">
    <w:name w:val="YSdefclause-e"/>
    <w:basedOn w:val="P195"/>
    <w:pPr>
      <w:shd w:val="clear" w:fill="D9D9D9"/>
    </w:pPr>
    <w:rPr/>
  </w:style>
  <w:style w:type="paragraph" w:styleId="P278">
    <w:name w:val="Ydefsubclause-e"/>
    <w:basedOn w:val="P107"/>
    <w:pPr>
      <w:shd w:val="clear" w:fill="D9D9D9"/>
    </w:pPr>
    <w:rPr/>
  </w:style>
  <w:style w:type="paragraph" w:styleId="P279">
    <w:name w:val="Ydefsubsubclause-e"/>
    <w:basedOn w:val="P113"/>
    <w:pPr>
      <w:shd w:val="clear" w:fill="D9D9D9"/>
    </w:pPr>
    <w:rPr/>
  </w:style>
  <w:style w:type="paragraph" w:styleId="P280">
    <w:name w:val="Ydefparagraph-e"/>
    <w:basedOn w:val="P104"/>
    <w:pPr>
      <w:shd w:val="clear" w:fill="D9D9D9"/>
    </w:pPr>
    <w:rPr/>
  </w:style>
  <w:style w:type="paragraph" w:styleId="P281">
    <w:name w:val="YSdefpara-e"/>
    <w:basedOn w:val="P199"/>
    <w:pPr>
      <w:shd w:val="clear" w:fill="D9D9D9"/>
    </w:pPr>
    <w:rPr/>
  </w:style>
  <w:style w:type="paragraph" w:styleId="P282">
    <w:name w:val="Ydefsubpara-e"/>
    <w:basedOn w:val="P110"/>
    <w:pPr>
      <w:shd w:val="clear" w:fill="D9D9D9"/>
    </w:pPr>
    <w:rPr/>
  </w:style>
  <w:style w:type="paragraph" w:styleId="P283">
    <w:name w:val="Ydefsubsubpara-e"/>
    <w:basedOn w:val="P116"/>
    <w:pPr>
      <w:shd w:val="clear" w:fill="D9D9D9"/>
    </w:pPr>
    <w:rPr/>
  </w:style>
  <w:style w:type="paragraph" w:styleId="P284">
    <w:name w:val="Ysection-e"/>
    <w:basedOn w:val="P14"/>
    <w:pPr>
      <w:shd w:val="clear" w:fill="D9D9D9"/>
    </w:pPr>
    <w:rPr/>
  </w:style>
  <w:style w:type="paragraph" w:styleId="P285">
    <w:name w:val="YSsection-e"/>
    <w:basedOn w:val="P211"/>
    <w:pPr>
      <w:shd w:val="clear" w:fill="D9D9D9"/>
    </w:pPr>
    <w:rPr/>
  </w:style>
  <w:style w:type="paragraph" w:styleId="P286">
    <w:name w:val="Ysubsection-e"/>
    <w:basedOn w:val="P177"/>
    <w:pPr>
      <w:shd w:val="clear" w:fill="D9D9D9"/>
    </w:pPr>
    <w:rPr/>
  </w:style>
  <w:style w:type="paragraph" w:styleId="P287">
    <w:name w:val="YSsubsection-e"/>
    <w:basedOn w:val="P217"/>
    <w:pPr>
      <w:shd w:val="clear" w:fill="D9D9D9"/>
    </w:pPr>
    <w:rPr/>
  </w:style>
  <w:style w:type="paragraph" w:styleId="P288">
    <w:name w:val="Yclause-e"/>
    <w:basedOn w:val="P98"/>
    <w:pPr>
      <w:shd w:val="clear" w:fill="D9D9D9"/>
    </w:pPr>
    <w:rPr/>
  </w:style>
  <w:style w:type="paragraph" w:styleId="P289">
    <w:name w:val="YSclause-e"/>
    <w:basedOn w:val="P193"/>
    <w:pPr>
      <w:shd w:val="clear" w:fill="D9D9D9"/>
    </w:pPr>
    <w:rPr/>
  </w:style>
  <w:style w:type="paragraph" w:styleId="P290">
    <w:name w:val="Ysubclause-e"/>
    <w:basedOn w:val="P108"/>
    <w:pPr>
      <w:shd w:val="clear" w:fill="D9D9D9"/>
    </w:pPr>
    <w:rPr/>
  </w:style>
  <w:style w:type="paragraph" w:styleId="P291">
    <w:name w:val="YSsubclause-e"/>
    <w:basedOn w:val="P213"/>
    <w:pPr>
      <w:shd w:val="clear" w:fill="D9D9D9"/>
    </w:pPr>
    <w:rPr/>
  </w:style>
  <w:style w:type="paragraph" w:styleId="P292">
    <w:name w:val="Ysubsubclause-e"/>
    <w:basedOn w:val="P114"/>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5"/>
    <w:pPr>
      <w:shd w:val="clear" w:fill="D9D9D9"/>
    </w:pPr>
    <w:rPr/>
  </w:style>
  <w:style w:type="paragraph" w:styleId="P296">
    <w:name w:val="Yparanoindt-e"/>
    <w:basedOn w:val="P146"/>
    <w:pPr>
      <w:shd w:val="clear" w:fill="D9D9D9"/>
    </w:pPr>
    <w:rPr/>
  </w:style>
  <w:style w:type="paragraph" w:styleId="P297">
    <w:name w:val="Yparawindt-e"/>
    <w:basedOn w:val="P148"/>
    <w:pPr>
      <w:shd w:val="clear" w:fill="D9D9D9"/>
      <w:ind w:left="278"/>
    </w:pPr>
    <w:rPr/>
  </w:style>
  <w:style w:type="paragraph" w:styleId="P298">
    <w:name w:val="Yparawtab-e"/>
    <w:basedOn w:val="P150"/>
    <w:pPr>
      <w:shd w:val="clear" w:fill="D9D9D9"/>
    </w:pPr>
    <w:rPr/>
  </w:style>
  <w:style w:type="paragraph" w:styleId="P299">
    <w:name w:val="YSparagraph-e"/>
    <w:basedOn w:val="P205"/>
    <w:pPr>
      <w:shd w:val="clear" w:fill="D9D9D9"/>
    </w:pPr>
    <w:rPr/>
  </w:style>
  <w:style w:type="paragraph" w:styleId="P300">
    <w:name w:val="Ysubpara-e"/>
    <w:basedOn w:val="P111"/>
    <w:pPr>
      <w:shd w:val="clear" w:fill="D9D9D9"/>
    </w:pPr>
    <w:rPr/>
  </w:style>
  <w:style w:type="paragraph" w:styleId="P301">
    <w:name w:val="YSsubpara-e"/>
    <w:basedOn w:val="P215"/>
    <w:pPr>
      <w:shd w:val="clear" w:fill="D9D9D9"/>
    </w:pPr>
    <w:rPr/>
  </w:style>
  <w:style w:type="paragraph" w:styleId="P302">
    <w:name w:val="Ysubsubpara-e"/>
    <w:basedOn w:val="P117"/>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3"/>
    <w:pPr>
      <w:shd w:val="clear" w:fill="D9D9D9"/>
    </w:pPr>
    <w:rPr/>
  </w:style>
  <w:style w:type="paragraph" w:styleId="P306">
    <w:name w:val="YPsection-e"/>
    <w:basedOn w:val="P14"/>
    <w:pPr>
      <w:shd w:val="clear" w:fill="D9D9D9"/>
    </w:pPr>
    <w:rPr>
      <w:b w:val="1"/>
    </w:rPr>
  </w:style>
  <w:style w:type="paragraph" w:styleId="P307">
    <w:name w:val="YSPsection-e"/>
    <w:basedOn w:val="P207"/>
    <w:pPr>
      <w:shd w:val="clear" w:fill="D9D9D9"/>
    </w:pPr>
    <w:rPr/>
  </w:style>
  <w:style w:type="paragraph" w:styleId="P308">
    <w:name w:val="YPsubsection-e"/>
    <w:basedOn w:val="P177"/>
    <w:pPr>
      <w:shd w:val="clear" w:fill="D9D9D9"/>
    </w:pPr>
    <w:rPr>
      <w:b w:val="1"/>
    </w:rPr>
  </w:style>
  <w:style w:type="paragraph" w:styleId="P309">
    <w:name w:val="YSPsubsection-e"/>
    <w:basedOn w:val="P209"/>
    <w:pPr>
      <w:shd w:val="clear" w:fill="D9D9D9"/>
    </w:pPr>
    <w:rPr/>
  </w:style>
  <w:style w:type="paragraph" w:styleId="P310">
    <w:name w:val="YPclause-e"/>
    <w:basedOn w:val="P98"/>
    <w:pPr>
      <w:shd w:val="clear" w:fill="D9D9D9"/>
    </w:pPr>
    <w:rPr>
      <w:b w:val="1"/>
    </w:rPr>
  </w:style>
  <w:style w:type="paragraph" w:styleId="P311">
    <w:name w:val="YPsubclause-e"/>
    <w:basedOn w:val="P108"/>
    <w:pPr>
      <w:shd w:val="clear" w:fill="D9D9D9"/>
    </w:pPr>
    <w:rPr>
      <w:b w:val="1"/>
    </w:rPr>
  </w:style>
  <w:style w:type="paragraph" w:styleId="P312">
    <w:name w:val="YPsubsubclause-e"/>
    <w:basedOn w:val="P114"/>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5"/>
    <w:pPr>
      <w:shd w:val="clear" w:fill="D9D9D9"/>
    </w:pPr>
    <w:rPr>
      <w:b w:val="1"/>
    </w:rPr>
  </w:style>
  <w:style w:type="paragraph" w:styleId="P315">
    <w:name w:val="YPsubpara-e"/>
    <w:basedOn w:val="P111"/>
    <w:pPr>
      <w:shd w:val="clear" w:fill="D9D9D9"/>
    </w:pPr>
    <w:rPr>
      <w:b w:val="1"/>
    </w:rPr>
  </w:style>
  <w:style w:type="paragraph" w:styleId="P316">
    <w:name w:val="YPsubsubpara-e"/>
    <w:basedOn w:val="P117"/>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4"/>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4"/>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4"/>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5"/>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8"/>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0"/>
    <w:pPr/>
    <w:rPr/>
  </w:style>
  <w:style w:type="paragraph" w:styleId="P454">
    <w:name w:val="transsection-f"/>
    <w:basedOn w:val="P171"/>
    <w:pPr/>
    <w:rPr/>
  </w:style>
  <w:style w:type="paragraph" w:styleId="P455">
    <w:name w:val="transsubsection-e"/>
    <w:basedOn w:val="P176"/>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0"/>
    <w:pPr>
      <w:tabs>
        <w:tab w:val="clear" w:pos="1440" w:leader="none"/>
        <w:tab w:val="clear" w:pos="2880" w:leader="none"/>
      </w:tabs>
      <w:ind w:left="1776"/>
    </w:pPr>
    <w:rPr/>
  </w:style>
  <w:style w:type="paragraph" w:styleId="P460">
    <w:name w:val="SeeSource"/>
    <w:basedOn w:val="P20"/>
    <w:pPr/>
    <w:rPr/>
  </w:style>
  <w:style w:type="paragraph" w:styleId="P461">
    <w:name w:val="Standard-e"/>
    <w:basedOn w:val="P14"/>
    <w:pPr/>
    <w:rPr/>
  </w:style>
  <w:style w:type="paragraph" w:styleId="P462">
    <w:name w:val="Standard-f"/>
    <w:basedOn w:val="P201"/>
    <w:pPr/>
    <w:rPr/>
  </w:style>
  <w:style w:type="paragraph" w:styleId="P463">
    <w:name w:val="Ppartnum-e"/>
    <w:basedOn w:val="P152"/>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3"/>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7"/>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2"/>
    <w:pPr>
      <w:shd w:val="clear" w:fill="D9D9D9"/>
    </w:pPr>
    <w:rPr/>
  </w:style>
  <w:style w:type="paragraph" w:styleId="P478">
    <w:name w:val="Yregnumber-f"/>
    <w:basedOn w:val="P477"/>
    <w:pPr/>
    <w:rPr>
      <w:lang w:val="fr-CA"/>
    </w:rPr>
  </w:style>
  <w:style w:type="paragraph" w:styleId="P479">
    <w:name w:val="regnumber-f"/>
    <w:basedOn w:val="P12"/>
    <w:pPr/>
    <w:rPr>
      <w:lang w:val="fr-CA"/>
    </w:rPr>
  </w:style>
  <w:style w:type="paragraph" w:styleId="P480">
    <w:name w:val="regtitle-f"/>
    <w:basedOn w:val="P13"/>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1"/>
    <w:pPr>
      <w:shd w:val="clear" w:fill="D9D9D9"/>
    </w:pPr>
    <w:rPr/>
  </w:style>
  <w:style w:type="paragraph" w:styleId="P495">
    <w:name w:val="version-f"/>
    <w:basedOn w:val="P15"/>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3"/>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3"/>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8"/>
    <w:pPr>
      <w:ind w:left="835"/>
    </w:pPr>
    <w:rPr/>
  </w:style>
  <w:style w:type="paragraph" w:styleId="P546">
    <w:name w:val="equationind1-f"/>
    <w:basedOn w:val="P582"/>
    <w:pPr/>
    <w:rPr>
      <w:lang w:val="fr-CA"/>
    </w:rPr>
  </w:style>
  <w:style w:type="paragraph" w:styleId="P547">
    <w:name w:val="equationind2-e"/>
    <w:basedOn w:val="P111"/>
    <w:pPr/>
    <w:rPr/>
  </w:style>
  <w:style w:type="paragraph" w:styleId="P548">
    <w:name w:val="equationind2-f"/>
    <w:basedOn w:val="P547"/>
    <w:pPr/>
    <w:rPr>
      <w:lang w:val="fr-CA"/>
    </w:rPr>
  </w:style>
  <w:style w:type="paragraph" w:styleId="P549">
    <w:name w:val="equationind3-e"/>
    <w:basedOn w:val="P117"/>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6"/>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6"/>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2"/>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5"/>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7"/>
    <w:pPr/>
    <w:rPr/>
  </w:style>
  <w:style w:type="paragraph" w:styleId="P607">
    <w:name w:val="heading1x-f"/>
    <w:basedOn w:val="P128"/>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98"/>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1"/>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0"/>
    <w:pPr>
      <w:shd w:val="clear" w:fill="D9D9D9"/>
    </w:pPr>
    <w:rPr/>
  </w:style>
  <w:style w:type="paragraph" w:styleId="P674">
    <w:name w:val="YPheading3-f"/>
    <w:basedOn w:val="P161"/>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29"/>
    <w:pPr/>
    <w:rPr/>
  </w:style>
  <w:style w:type="paragraph" w:styleId="P695">
    <w:name w:val="heading2x-f"/>
    <w:basedOn w:val="P130"/>
    <w:pPr/>
    <w:rPr/>
  </w:style>
  <w:style w:type="paragraph" w:styleId="P696">
    <w:name w:val="heading3x-f"/>
    <w:basedOn w:val="P132"/>
    <w:pPr/>
    <w:rPr/>
  </w:style>
  <w:style w:type="paragraph" w:styleId="P697">
    <w:name w:val="heading3x-e"/>
    <w:basedOn w:val="P131"/>
    <w:pPr/>
    <w:rPr/>
  </w:style>
  <w:style w:type="paragraph" w:styleId="P698">
    <w:name w:val="Yprocparanoindt-e"/>
    <w:basedOn w:val="P146"/>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rPr>
      <w:color w:val="800080"/>
      <w:u w:val="single"/>
    </w:rPr>
  </w:style>
  <w:style w:type="character" w:styleId="C10">
    <w:name w:val="footnote reference"/>
    <w:semiHidden/>
    <w:rPr>
      <w:vertAlign w:val="superscript"/>
    </w:rPr>
  </w:style>
  <w:style w:type="character" w:styleId="C11">
    <w:name w:val="HTML Acronym"/>
    <w:basedOn w:val="C0"/>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line number"/>
    <w:basedOn w:val="C0"/>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cp:lastPrinted>2003-09-29T16:29:00Z</cp:lastPrinted>
  <dcterms:modified xsi:type="dcterms:W3CDTF">2019-01-10T16:39:29Z</dcterms:modified>
  <cp:revision>1</cp:revision>
  <dc:subject>DESIGNATION OF WASTE</dc:subject>
  <dc:title>Environmental Protection Act - R.R.O. 1990, Reg. 342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2019-01-09T20:46:57.7336265Z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