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012D7F6" Type="http://schemas.openxmlformats.org/officeDocument/2006/relationships/custom-properties" Target="docProps/custom.xml"/><Relationship Id="R3012D7F6" Type="http://schemas.openxmlformats.org/officeDocument/2006/relationships/officeDocument" Target="word/document.xml"/><Relationship Id="coreR3012D7F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"http://www.ontario.ca/fr/lois/reglement/070453" </w:instrText>
      </w:r>
      <w:r>
        <w:fldChar w:fldCharType="separate"/>
      </w:r>
      <w:r>
        <w:rPr>
          <w:rStyle w:val="C2"/>
        </w:rPr>
        <w:t>Français</w:t>
      </w:r>
      <w:r>
        <w:fldChar w:fldCharType="end"/>
      </w:r>
    </w:p>
    <w:p>
      <w:pPr>
        <w:pStyle w:val="P14"/>
      </w:pPr>
      <w:r>
        <w:t>Safe Drinking Water Act, 2002</w:t>
      </w:r>
    </w:p>
    <w:p>
      <w:pPr>
        <w:pStyle w:val="P11"/>
      </w:pPr>
      <w:r>
        <w:fldChar w:fldCharType="begin"/>
      </w:r>
      <w:r>
        <w:instrText>HYPERLINK "https://www.ontario.ca/laws/regulation/R07453"</w:instrText>
      </w:r>
      <w:r>
        <w:fldChar w:fldCharType="separate"/>
      </w:r>
      <w:r>
        <w:rPr>
          <w:rStyle w:val="C2"/>
        </w:rPr>
        <w:t>ONTARIO REGULATION 453/07</w:t>
      </w:r>
      <w:r>
        <w:rPr>
          <w:rStyle w:val="C2"/>
        </w:rPr>
        <w:fldChar w:fldCharType="end"/>
      </w:r>
    </w:p>
    <w:p>
      <w:pPr>
        <w:pStyle w:val="P12"/>
      </w:pPr>
      <w:r>
        <w:t>financial plans</w:t>
      </w:r>
    </w:p>
    <w:p>
      <w:pPr>
        <w:pStyle w:val="P597"/>
      </w:pPr>
      <w:r>
        <w:rPr>
          <w:b w:val="1"/>
        </w:rPr>
        <w:t>Consolidation Period:</w:t>
      </w:r>
      <w:r>
        <w:t xml:space="preserve">  From April 1, 2008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0"/>
      </w:pPr>
      <w:r>
        <w:t xml:space="preserve">Last amendment: </w:t>
      </w:r>
      <w:r>
        <w:fldChar w:fldCharType="begin"/>
      </w:r>
      <w:r>
        <w:instrText>HYPERLINK "https://www.ontario.ca/laws/regulation/R08069"</w:instrText>
      </w:r>
      <w:r>
        <w:fldChar w:fldCharType="separate"/>
      </w:r>
      <w:r>
        <w:rPr>
          <w:rStyle w:val="C2"/>
        </w:rPr>
        <w:t>69/08</w:t>
      </w:r>
      <w:r>
        <w:rPr>
          <w:rStyle w:val="C2"/>
        </w:rPr>
        <w:fldChar w:fldCharType="end"/>
      </w:r>
      <w:r>
        <w:t>.</w:t>
      </w:r>
    </w:p>
    <w:p>
      <w:pPr>
        <w:pStyle w:val="P473"/>
      </w:pPr>
      <w:r>
        <w:t xml:space="preserve">Legislative History: </w:t>
      </w:r>
      <w:r>
        <w:fldChar w:fldCharType="begin"/>
      </w:r>
      <w:r>
        <w:instrText>HYPERLINK "https://www.ontario.ca/laws/regulation/R08069"</w:instrText>
      </w:r>
      <w:r>
        <w:fldChar w:fldCharType="separate"/>
      </w:r>
      <w:r>
        <w:rPr>
          <w:rStyle w:val="C2"/>
        </w:rPr>
        <w:t>69/08</w:t>
      </w:r>
      <w:r>
        <w:rPr>
          <w:rStyle w:val="C2"/>
        </w:rPr>
        <w:fldChar w:fldCharType="end"/>
      </w:r>
      <w:r>
        <w:t>.</w:t>
      </w:r>
    </w:p>
    <w:p>
      <w:pPr>
        <w:pStyle w:val="P13"/>
      </w:pPr>
      <w:r>
        <w:t>This is the English version of a bilingual regulation.</w:t>
      </w:r>
    </w:p>
    <w:p>
      <w:pPr>
        <w:pStyle w:val="P300"/>
      </w:pPr>
      <w:r>
        <w:t>Requirement to prepare financial plans</w:t>
      </w:r>
    </w:p>
    <w:p>
      <w:pPr>
        <w:pStyle w:val="P99"/>
      </w:pPr>
      <w:r>
        <w:t xml:space="preserve">  </w:t>
      </w:r>
      <w:r>
        <w:rPr>
          <w:b/>
        </w:rPr>
        <w:tab/>
        <w:t xml:space="preserve">1.  </w:t>
      </w:r>
      <w:r>
        <w:rPr/>
        <w:t xml:space="preserve">(1)  A person who makes an application under clause 32 (1) (b) of the Act for a municipal drinking water licence </w:t>
      </w:r>
      <w:r>
        <w:rPr>
          <w:highlight w:val="yellow"/>
        </w:rPr>
        <w:t>shall</w:t>
      </w:r>
      <w:r>
        <w:rPr/>
        <w:t>, before making the application, prepare and approve financial plans for the system that satisfy the requirements prescribed under section 2.  O. Reg. 453/07, s. 1 (1).</w:t>
      </w:r>
    </w:p>
    <w:p>
      <w:pPr>
        <w:pStyle w:val="P108"/>
      </w:pPr>
      <w:r>
        <w:t xml:space="preserve">  </w:t>
      </w:r>
      <w:r>
        <w:rPr>
          <w:b/>
        </w:rPr>
        <w:tab/>
      </w:r>
      <w:r>
        <w:rPr/>
        <w:t xml:space="preserve">(2)  A person who makes an application under subsection 32 (4) of the Act for the renewal of a municipal drinking water licence </w:t>
      </w:r>
      <w:r>
        <w:rPr>
          <w:highlight w:val="yellow"/>
        </w:rPr>
        <w:t>shall</w:t>
      </w:r>
      <w:r>
        <w:rPr/>
        <w:t>, before making the application, prepare and approve financial plans for the system that satisfy the requirements prescribed under section 3.  O. Reg. 453/07, s. 1 (2).</w:t>
      </w:r>
    </w:p>
    <w:p>
      <w:pPr>
        <w:pStyle w:val="P108"/>
      </w:pPr>
      <w:r>
        <w:t xml:space="preserve">  </w:t>
      </w:r>
      <w:r>
        <w:rPr/>
        <w:tab/>
        <w:t>(3)  As a condition in a municipal drinking water licence that is issued</w:t>
      </w:r>
      <w:r>
        <w:rPr>
          <w:b/>
        </w:rPr>
        <w:t xml:space="preserve"> </w:t>
      </w:r>
      <w:r>
        <w:rPr/>
        <w:t>in response to an application made</w:t>
      </w:r>
      <w:r>
        <w:rPr>
          <w:b/>
        </w:rPr>
        <w:t xml:space="preserve"> </w:t>
      </w:r>
      <w:r>
        <w:rPr/>
        <w:t xml:space="preserve">under section 33 of the Act for a municipal drinking water licence, the Director </w:t>
      </w:r>
      <w:r>
        <w:rPr>
          <w:highlight w:val="yellow"/>
        </w:rPr>
        <w:t>shall</w:t>
      </w:r>
      <w:r>
        <w:rPr/>
        <w:t xml:space="preserve"> include a requirement that the owner of the drinking water system, by the later of July 1, 2010 and the date that is six months after the date the first licence for the system is issued, prepare and approve financial plans for the system that satisfy the requirements prescribed under section 3.  O. Reg. 453/07, s. 1 (3).</w:t>
      </w:r>
    </w:p>
    <w:p>
      <w:pPr>
        <w:pStyle w:val="P108"/>
      </w:pPr>
      <w:r>
        <w:t xml:space="preserve">  </w:t>
      </w:r>
      <w:r>
        <w:rPr/>
        <w:tab/>
        <w:t xml:space="preserve">(4)  The Director </w:t>
      </w:r>
      <w:r>
        <w:rPr>
          <w:highlight w:val="yellow"/>
        </w:rPr>
        <w:t>shall</w:t>
      </w:r>
      <w:r>
        <w:rPr/>
        <w:t xml:space="preserve"> include, as a condition in a municipal drinking water licence, the requirement set out in subsection (3) in any amendments to a license made after the application, if the condition is not satisfied at the time when the amendment is made.  O. Reg. 453/07, s. 1 (4).</w:t>
      </w:r>
    </w:p>
    <w:p>
      <w:pPr>
        <w:pStyle w:val="P300"/>
      </w:pPr>
      <w:r>
        <w:t>Financial plan requirements; new systems</w:t>
      </w:r>
    </w:p>
    <w:p>
      <w:pPr>
        <w:pStyle w:val="P99"/>
      </w:pPr>
      <w:r>
        <w:t xml:space="preserve">  </w:t>
      </w:r>
      <w:r>
        <w:rPr>
          <w:b/>
        </w:rPr>
        <w:tab/>
        <w:t xml:space="preserve">2.  </w:t>
      </w:r>
      <w:r>
        <w:rPr/>
        <w:t xml:space="preserve">For the purposes of clause (b) of the definition of “financial plans” in subsection 30 (1) of the Act, the following requirements are prescribed for financial plans that are </w:t>
      </w:r>
      <w:r>
        <w:rPr>
          <w:highlight w:val="cyan"/>
        </w:rPr>
        <w:t>required</w:t>
      </w:r>
      <w:r>
        <w:rPr/>
        <w:t xml:space="preserve"> by subsection 1 (1) to satisfy the requirements of this section:</w:t>
      </w:r>
    </w:p>
    <w:p>
      <w:pPr>
        <w:pStyle w:val="P32"/>
      </w:pPr>
      <w:r>
        <w:t xml:space="preserve">  </w:t>
      </w:r>
      <w:r>
        <w:rPr/>
        <w:tab/>
        <w:t>1.</w:t>
        <w:tab/>
        <w:t xml:space="preserve">The financial plans </w:t>
      </w:r>
      <w:r>
        <w:rPr>
          <w:highlight w:val="magenta"/>
        </w:rPr>
        <w:t>must</w:t>
      </w:r>
      <w:r>
        <w:rPr/>
        <w:t xml:space="preserve"> be approved by a resolution that indicates that the drinking water system is financially viable and that is passed by,</w:t>
      </w:r>
    </w:p>
    <w:p>
      <w:pPr>
        <w:pStyle w:val="P38"/>
        <w:rPr>
          <w:b w:val="1"/>
        </w:rPr>
      </w:pPr>
      <w:r>
        <w:tab/>
        <w:t>i.</w:t>
        <w:tab/>
        <w:t>the council of the municipality, if the owner of the drinking water system is a municipality, or</w:t>
      </w:r>
    </w:p>
    <w:p>
      <w:pPr>
        <w:pStyle w:val="P38"/>
      </w:pPr>
      <w:r>
        <w:tab/>
        <w:t>ii.</w:t>
        <w:tab/>
        <w:t>the governing body of the owner, if the owner of the drinking water system has a governing body and is not a municipality.</w:t>
      </w:r>
    </w:p>
    <w:p>
      <w:pPr>
        <w:pStyle w:val="P32"/>
      </w:pPr>
      <w:r>
        <w:tab/>
        <w:t>2.</w:t>
        <w:tab/>
        <w:t xml:space="preserve">The financial plans, </w:t>
      </w:r>
    </w:p>
    <w:p>
      <w:pPr>
        <w:pStyle w:val="P38"/>
      </w:pPr>
      <w:r>
        <w:t xml:space="preserve">  </w:t>
      </w:r>
      <w:r>
        <w:rPr/>
        <w:tab/>
        <w:t>i.</w:t>
        <w:tab/>
      </w:r>
      <w:r>
        <w:rPr>
          <w:highlight w:val="magenta"/>
        </w:rPr>
        <w:t>must</w:t>
      </w:r>
      <w:r>
        <w:rPr/>
        <w:t xml:space="preserve"> include a statement that the financial impacts of</w:t>
      </w:r>
      <w:r>
        <w:rPr>
          <w:b/>
        </w:rPr>
        <w:t xml:space="preserve"> </w:t>
      </w:r>
      <w:r>
        <w:rPr/>
        <w:t xml:space="preserve">the drinking water system have been considered, and </w:t>
      </w:r>
    </w:p>
    <w:p>
      <w:pPr>
        <w:pStyle w:val="P38"/>
      </w:pPr>
      <w:r>
        <w:t xml:space="preserve">  </w:t>
      </w:r>
      <w:r>
        <w:rPr/>
        <w:tab/>
        <w:t>ii.</w:t>
        <w:tab/>
      </w:r>
      <w:r>
        <w:rPr>
          <w:highlight w:val="magenta"/>
        </w:rPr>
        <w:t>must</w:t>
      </w:r>
      <w:r>
        <w:rPr/>
        <w:t xml:space="preserve"> apply for a period of at least six years.</w:t>
      </w:r>
    </w:p>
    <w:p>
      <w:pPr>
        <w:pStyle w:val="P32"/>
      </w:pPr>
      <w:r>
        <w:t xml:space="preserve">  </w:t>
      </w:r>
      <w:r>
        <w:rPr/>
        <w:tab/>
        <w:t>3.</w:t>
        <w:tab/>
        <w:t xml:space="preserve">The first year to which the financial plan </w:t>
      </w:r>
      <w:r>
        <w:rPr>
          <w:highlight w:val="magenta"/>
        </w:rPr>
        <w:t>must</w:t>
      </w:r>
      <w:r>
        <w:rPr/>
        <w:t xml:space="preserve"> apply is the year in which the drinking water system is expected to first serve the public.</w:t>
      </w:r>
    </w:p>
    <w:p>
      <w:pPr>
        <w:pStyle w:val="P32"/>
      </w:pPr>
      <w:r>
        <w:t xml:space="preserve">  </w:t>
      </w:r>
      <w:r>
        <w:rPr/>
        <w:tab/>
        <w:t>4.</w:t>
        <w:tab/>
        <w:t xml:space="preserve">For each year in which the financial plans apply, the financial plans </w:t>
      </w:r>
      <w:r>
        <w:rPr>
          <w:highlight w:val="magenta"/>
        </w:rPr>
        <w:t>must</w:t>
      </w:r>
      <w:r>
        <w:rPr/>
        <w:t xml:space="preserve"> include details of the proposed or projected financial operations of the drinking water system itemized by,</w:t>
      </w:r>
    </w:p>
    <w:p>
      <w:pPr>
        <w:pStyle w:val="P38"/>
      </w:pPr>
      <w:r>
        <w:tab/>
        <w:t>i.</w:t>
        <w:tab/>
        <w:t>total revenues, further itemized by water rates, user charges and other revenues,</w:t>
      </w:r>
    </w:p>
    <w:p>
      <w:pPr>
        <w:pStyle w:val="P38"/>
      </w:pPr>
      <w:r>
        <w:tab/>
        <w:t>ii.</w:t>
        <w:tab/>
        <w:t>total expenses, further itemized by amortization expenses, interest expenses and other expenses,</w:t>
      </w:r>
    </w:p>
    <w:p>
      <w:pPr>
        <w:pStyle w:val="P38"/>
      </w:pPr>
      <w:r>
        <w:tab/>
        <w:t>iii.</w:t>
        <w:tab/>
        <w:t>annual surplus or deficit, and</w:t>
      </w:r>
    </w:p>
    <w:p>
      <w:pPr>
        <w:pStyle w:val="P38"/>
      </w:pPr>
      <w:r>
        <w:tab/>
        <w:t>iv.</w:t>
        <w:tab/>
        <w:t>accumulated surplus or deficit.</w:t>
      </w:r>
    </w:p>
    <w:p>
      <w:pPr>
        <w:pStyle w:val="P32"/>
      </w:pPr>
      <w:r>
        <w:t xml:space="preserve">  </w:t>
      </w:r>
      <w:r>
        <w:rPr/>
        <w:tab/>
        <w:t>5.</w:t>
        <w:tab/>
        <w:t xml:space="preserve">The owner of the drinking water system </w:t>
      </w:r>
      <w:r>
        <w:rPr>
          <w:highlight w:val="magenta"/>
        </w:rPr>
        <w:t>must</w:t>
      </w:r>
      <w:r>
        <w:rPr/>
        <w:t>,</w:t>
      </w:r>
    </w:p>
    <w:p>
      <w:pPr>
        <w:pStyle w:val="P38"/>
      </w:pPr>
      <w:r>
        <w:tab/>
        <w:t>i.</w:t>
        <w:tab/>
        <w:t>make the financial plans available, on request, to members of the public who are served by the drinking water system without charge,</w:t>
      </w:r>
    </w:p>
    <w:p>
      <w:pPr>
        <w:pStyle w:val="P38"/>
      </w:pPr>
      <w:r>
        <w:tab/>
        <w:t>ii.</w:t>
        <w:tab/>
        <w:t>make the financial plans available to members of the public without charge through publication on the Internet, if the owner maintains a website on the Internet, and</w:t>
      </w:r>
    </w:p>
    <w:p>
      <w:pPr>
        <w:pStyle w:val="P38"/>
      </w:pPr>
      <w:r>
        <w:tab/>
        <w:t>iii.</w:t>
        <w:tab/>
        <w:t>provide notice advising the public of the availability of the financial plans under subparagraphs i and ii, if applicable, in a manner that, in the opinion of the owner, will bring the notice to the attention of members of the public who are served by the drinking water system.</w:t>
      </w:r>
    </w:p>
    <w:p>
      <w:pPr>
        <w:pStyle w:val="P32"/>
      </w:pPr>
      <w:r>
        <w:t xml:space="preserve">  </w:t>
      </w:r>
      <w:r>
        <w:rPr/>
        <w:tab/>
        <w:t>6.</w:t>
        <w:tab/>
        <w:t xml:space="preserve">The owner of the drinking water system </w:t>
      </w:r>
      <w:r>
        <w:rPr>
          <w:highlight w:val="magenta"/>
        </w:rPr>
        <w:t>must</w:t>
      </w:r>
      <w:r>
        <w:rPr/>
        <w:t xml:space="preserve"> give a copy of the financial plans to the Ministry of Municipal Affairs and Housing.  O. Reg. 453/07, s. 2.</w:t>
      </w:r>
    </w:p>
    <w:p>
      <w:pPr>
        <w:pStyle w:val="P300"/>
      </w:pPr>
      <w:r>
        <w:t>Financial plan requirements; licence renewal</w:t>
      </w:r>
    </w:p>
    <w:p>
      <w:pPr>
        <w:pStyle w:val="P99"/>
      </w:pPr>
      <w:r>
        <w:t xml:space="preserve">  </w:t>
      </w:r>
      <w:r>
        <w:rPr>
          <w:b/>
        </w:rPr>
        <w:tab/>
        <w:t xml:space="preserve">3.  </w:t>
      </w:r>
      <w:r>
        <w:rPr/>
        <w:t xml:space="preserve">(1)  For the purposes of clause (b) of the definition of “financial plans” in subsection 30 (1) of the Act, the following requirements are prescribed for financial plans that are </w:t>
      </w:r>
      <w:r>
        <w:rPr>
          <w:highlight w:val="cyan"/>
        </w:rPr>
        <w:t>required</w:t>
      </w:r>
      <w:r>
        <w:rPr/>
        <w:t xml:space="preserve"> by subsection 1 (2) or a condition that is included in a municipal drinking water licence under subsection 1 (3) to satisfy the requirements of this section:</w:t>
      </w:r>
    </w:p>
    <w:p>
      <w:pPr>
        <w:pStyle w:val="P32"/>
      </w:pPr>
      <w:r>
        <w:t xml:space="preserve">  </w:t>
      </w:r>
      <w:r>
        <w:rPr/>
        <w:tab/>
        <w:t>1.</w:t>
        <w:tab/>
        <w:t xml:space="preserve">The financial plans </w:t>
      </w:r>
      <w:r>
        <w:rPr>
          <w:highlight w:val="magenta"/>
        </w:rPr>
        <w:t>must</w:t>
      </w:r>
      <w:r>
        <w:rPr/>
        <w:t xml:space="preserve"> be approved by a resolution that is passed by,</w:t>
      </w:r>
    </w:p>
    <w:p>
      <w:pPr>
        <w:pStyle w:val="P38"/>
        <w:rPr>
          <w:b w:val="1"/>
        </w:rPr>
      </w:pPr>
      <w:r>
        <w:tab/>
        <w:t>i.</w:t>
        <w:tab/>
        <w:t>the council of the municipality, if the owner of the drinking water system is a municipality, or</w:t>
      </w:r>
    </w:p>
    <w:p>
      <w:pPr>
        <w:pStyle w:val="P38"/>
      </w:pPr>
      <w:r>
        <w:tab/>
        <w:t>ii.</w:t>
        <w:tab/>
        <w:t xml:space="preserve">the governing body of the owner, if the owner of the drinking water system has a governing body and is not a municipality. </w:t>
      </w:r>
    </w:p>
    <w:p>
      <w:pPr>
        <w:pStyle w:val="P32"/>
      </w:pPr>
      <w:r>
        <w:t xml:space="preserve">  </w:t>
      </w:r>
      <w:r>
        <w:rPr/>
        <w:tab/>
        <w:t>2.</w:t>
        <w:tab/>
        <w:t xml:space="preserve">The financial plans </w:t>
      </w:r>
      <w:r>
        <w:rPr>
          <w:highlight w:val="magenta"/>
        </w:rPr>
        <w:t>must</w:t>
      </w:r>
      <w:r>
        <w:rPr/>
        <w:t xml:space="preserve"> apply to a period of at least six years.</w:t>
      </w:r>
    </w:p>
    <w:p>
      <w:pPr>
        <w:pStyle w:val="P32"/>
      </w:pPr>
      <w:r>
        <w:t xml:space="preserve">  </w:t>
      </w:r>
      <w:r>
        <w:rPr/>
        <w:tab/>
        <w:t>3.</w:t>
        <w:tab/>
        <w:t xml:space="preserve">The first year to which the financial plans </w:t>
      </w:r>
      <w:r>
        <w:rPr>
          <w:highlight w:val="magenta"/>
        </w:rPr>
        <w:t>must</w:t>
      </w:r>
      <w:r>
        <w:rPr/>
        <w:t xml:space="preserve"> apply </w:t>
      </w:r>
      <w:r>
        <w:rPr>
          <w:highlight w:val="magenta"/>
        </w:rPr>
        <w:t>must</w:t>
      </w:r>
      <w:r>
        <w:rPr/>
        <w:t xml:space="preserve"> be the year determined in accordance with the following rules:</w:t>
      </w:r>
    </w:p>
    <w:p>
      <w:pPr>
        <w:pStyle w:val="P38"/>
      </w:pPr>
      <w:r>
        <w:t xml:space="preserve">  </w:t>
      </w:r>
      <w:r>
        <w:rPr/>
        <w:t xml:space="preserve">  </w:t>
      </w:r>
      <w:r>
        <w:rPr/>
        <w:tab/>
        <w:t>i.</w:t>
        <w:tab/>
        <w:t xml:space="preserve">If the financial plans are </w:t>
      </w:r>
      <w:r>
        <w:rPr>
          <w:highlight w:val="cyan"/>
        </w:rPr>
        <w:t>required</w:t>
      </w:r>
      <w:r>
        <w:rPr/>
        <w:t xml:space="preserve"> by subsection 1 (2), the first year to which the financial plans </w:t>
      </w:r>
      <w:r>
        <w:rPr>
          <w:highlight w:val="magenta"/>
        </w:rPr>
        <w:t>must</w:t>
      </w:r>
      <w:r>
        <w:rPr/>
        <w:t xml:space="preserve"> apply </w:t>
      </w:r>
      <w:r>
        <w:rPr>
          <w:highlight w:val="magenta"/>
        </w:rPr>
        <w:t>must</w:t>
      </w:r>
      <w:r>
        <w:rPr/>
        <w:t xml:space="preserve"> be the year in which the drinking water system’s existing municipal drinking water licence would otherwise expire.</w:t>
      </w:r>
    </w:p>
    <w:p>
      <w:pPr>
        <w:pStyle w:val="P38"/>
      </w:pPr>
      <w:r>
        <w:t xml:space="preserve">  </w:t>
      </w:r>
      <w:r>
        <w:rPr/>
        <w:t xml:space="preserve">  </w:t>
      </w:r>
      <w:r>
        <w:rPr/>
        <w:tab/>
        <w:t>ii.</w:t>
        <w:tab/>
        <w:t xml:space="preserve">If the financial plans are </w:t>
      </w:r>
      <w:r>
        <w:rPr>
          <w:highlight w:val="cyan"/>
        </w:rPr>
        <w:t>required</w:t>
      </w:r>
      <w:r>
        <w:rPr/>
        <w:t xml:space="preserve"> by a condition that was included in a municipal drinking water licence under subsection 1 (3), the first year to which the financial plans </w:t>
      </w:r>
      <w:r>
        <w:rPr>
          <w:highlight w:val="magenta"/>
        </w:rPr>
        <w:t>must</w:t>
      </w:r>
      <w:r>
        <w:rPr/>
        <w:t xml:space="preserve"> apply </w:t>
      </w:r>
      <w:r>
        <w:rPr>
          <w:highlight w:val="magenta"/>
        </w:rPr>
        <w:t>must</w:t>
      </w:r>
      <w:r>
        <w:rPr/>
        <w:t xml:space="preserve"> be the later of 2010 and the year in which the first licence for the system was issued.</w:t>
      </w:r>
    </w:p>
    <w:p>
      <w:pPr>
        <w:pStyle w:val="P32"/>
      </w:pPr>
      <w:r>
        <w:t xml:space="preserve">  </w:t>
      </w:r>
      <w:r>
        <w:rPr/>
        <w:tab/>
        <w:t>4.</w:t>
        <w:tab/>
        <w:t xml:space="preserve">Subject to subsection (2), for each year to which the financial plans apply, the financial plans </w:t>
      </w:r>
      <w:r>
        <w:rPr>
          <w:highlight w:val="magenta"/>
        </w:rPr>
        <w:t>must</w:t>
      </w:r>
      <w:r>
        <w:rPr/>
        <w:t xml:space="preserve"> include the following:</w:t>
      </w:r>
    </w:p>
    <w:p>
      <w:pPr>
        <w:pStyle w:val="P38"/>
      </w:pPr>
      <w:r>
        <w:tab/>
        <w:t>i.</w:t>
        <w:tab/>
        <w:t xml:space="preserve">Details of the proposed or projected financial position of the drinking water system itemized by,  </w:t>
      </w:r>
    </w:p>
    <w:p>
      <w:pPr>
        <w:pStyle w:val="P44"/>
      </w:pPr>
      <w:r>
        <w:tab/>
        <w:t>A.</w:t>
        <w:tab/>
        <w:t>total financial assets,</w:t>
      </w:r>
    </w:p>
    <w:p>
      <w:pPr>
        <w:pStyle w:val="P44"/>
      </w:pPr>
      <w:r>
        <w:tab/>
        <w:t>B.</w:t>
        <w:tab/>
        <w:t xml:space="preserve">total liabilities, </w:t>
      </w:r>
    </w:p>
    <w:p>
      <w:pPr>
        <w:pStyle w:val="P44"/>
      </w:pPr>
      <w:r>
        <w:tab/>
        <w:t>C.</w:t>
        <w:tab/>
        <w:t>net debt,</w:t>
      </w:r>
    </w:p>
    <w:p>
      <w:pPr>
        <w:pStyle w:val="P44"/>
      </w:pPr>
      <w:r>
        <w:tab/>
        <w:t>D.</w:t>
        <w:tab/>
        <w:t>non-financial assets that are tangible capital assets, tangible capital assets under construction, inventories of supplies and prepaid expenses, and</w:t>
      </w:r>
    </w:p>
    <w:p>
      <w:pPr>
        <w:pStyle w:val="P44"/>
      </w:pPr>
      <w:r>
        <w:tab/>
        <w:t>E.</w:t>
        <w:tab/>
        <w:t>changes in tangible capital assets that are additions, donations, write downs and disposals.</w:t>
      </w:r>
    </w:p>
    <w:p>
      <w:pPr>
        <w:pStyle w:val="P38"/>
      </w:pPr>
      <w:r>
        <w:tab/>
        <w:t>ii.</w:t>
        <w:tab/>
        <w:t>Details of the proposed or projected financial operations of</w:t>
      </w:r>
      <w:r>
        <w:rPr>
          <w:b w:val="1"/>
        </w:rPr>
        <w:t xml:space="preserve"> </w:t>
      </w:r>
      <w:r>
        <w:t xml:space="preserve">the drinking water system itemized by, </w:t>
      </w:r>
    </w:p>
    <w:p>
      <w:pPr>
        <w:pStyle w:val="P44"/>
      </w:pPr>
      <w:r>
        <w:tab/>
        <w:t>A.</w:t>
        <w:tab/>
        <w:t>total revenues, further itemized by water rates, user charges and other revenues,</w:t>
      </w:r>
    </w:p>
    <w:p>
      <w:pPr>
        <w:pStyle w:val="P44"/>
      </w:pPr>
      <w:r>
        <w:tab/>
        <w:t>B.</w:t>
        <w:tab/>
        <w:t>total expenses, further itemized by amortization expenses, interest expenses and other expenses,</w:t>
      </w:r>
    </w:p>
    <w:p>
      <w:pPr>
        <w:pStyle w:val="P44"/>
      </w:pPr>
      <w:r>
        <w:tab/>
        <w:t>C.</w:t>
        <w:tab/>
        <w:t>annual surplus or deficit, and</w:t>
      </w:r>
    </w:p>
    <w:p>
      <w:pPr>
        <w:pStyle w:val="P44"/>
      </w:pPr>
      <w:r>
        <w:tab/>
        <w:t>D.</w:t>
        <w:tab/>
        <w:t>accumulated surplus or deficit.</w:t>
      </w:r>
    </w:p>
    <w:p>
      <w:pPr>
        <w:pStyle w:val="P38"/>
      </w:pPr>
      <w:r>
        <w:tab/>
        <w:t>iii.</w:t>
        <w:tab/>
        <w:t>Details of the drinking water system’s proposed or projected gross cash receipts and gross cash payments itemized by,</w:t>
      </w:r>
    </w:p>
    <w:p>
      <w:pPr>
        <w:pStyle w:val="P44"/>
      </w:pPr>
      <w:r>
        <w:tab/>
        <w:t>A.</w:t>
        <w:tab/>
        <w:t xml:space="preserve">operating transactions that are cash received from revenues, cash paid for operating expenses and finance charges, </w:t>
      </w:r>
    </w:p>
    <w:p>
      <w:pPr>
        <w:pStyle w:val="P44"/>
      </w:pPr>
      <w:r>
        <w:tab/>
        <w:t>B.</w:t>
        <w:tab/>
        <w:t xml:space="preserve">capital transactions that are proceeds on the sale of tangible capital assets and cash used to acquire capital assets, </w:t>
      </w:r>
    </w:p>
    <w:p>
      <w:pPr>
        <w:pStyle w:val="P44"/>
      </w:pPr>
      <w:r>
        <w:tab/>
        <w:t>C.</w:t>
        <w:tab/>
        <w:t>investing transactions that are acquisitions and disposal of investments,</w:t>
      </w:r>
    </w:p>
    <w:p>
      <w:pPr>
        <w:pStyle w:val="P44"/>
      </w:pPr>
      <w:r>
        <w:tab/>
        <w:t>D.</w:t>
        <w:tab/>
        <w:t>financing transactions that are proceeds from the issuance of debt and debt repayment,</w:t>
      </w:r>
    </w:p>
    <w:p>
      <w:pPr>
        <w:pStyle w:val="P44"/>
      </w:pPr>
      <w:r>
        <w:tab/>
        <w:t>E.</w:t>
        <w:tab/>
        <w:t>changes in cash and cash equivalents during the year, and</w:t>
      </w:r>
    </w:p>
    <w:p>
      <w:pPr>
        <w:pStyle w:val="P44"/>
      </w:pPr>
      <w:r>
        <w:tab/>
        <w:t>F.</w:t>
        <w:tab/>
        <w:t>cash and cash equivalents at the beginning and end of the year.</w:t>
      </w:r>
    </w:p>
    <w:p>
      <w:pPr>
        <w:pStyle w:val="P38"/>
      </w:pPr>
      <w:r>
        <w:tab/>
        <w:t>iv.</w:t>
        <w:tab/>
        <w:t xml:space="preserve">Details of the extent to which the information described in subparagraphs i, ii and iii relates directly to the replacement of lead service pipes as defined in section 15.1- 3 of Schedule 15.1 to Ontario Regulation 170/03 (Drinking Water Systems), made under the Act. </w:t>
      </w:r>
    </w:p>
    <w:p>
      <w:pPr>
        <w:pStyle w:val="P32"/>
      </w:pPr>
      <w:r>
        <w:t xml:space="preserve">  </w:t>
      </w:r>
      <w:r>
        <w:rPr/>
        <w:tab/>
        <w:t>5.</w:t>
        <w:tab/>
        <w:t xml:space="preserve">The owner of the drinking water system </w:t>
      </w:r>
      <w:r>
        <w:rPr>
          <w:highlight w:val="magenta"/>
        </w:rPr>
        <w:t>must</w:t>
      </w:r>
      <w:r>
        <w:rPr/>
        <w:t>,</w:t>
      </w:r>
    </w:p>
    <w:p>
      <w:pPr>
        <w:pStyle w:val="P38"/>
      </w:pPr>
      <w:r>
        <w:tab/>
        <w:t>i.</w:t>
        <w:tab/>
        <w:t>make the financial plans available, on request, to members of the public who are served by the drinking water system without charge,</w:t>
      </w:r>
    </w:p>
    <w:p>
      <w:pPr>
        <w:pStyle w:val="P38"/>
      </w:pPr>
      <w:r>
        <w:tab/>
        <w:t>ii.</w:t>
        <w:tab/>
        <w:t xml:space="preserve">make the financial plans available to members of the public without charge through publication on the Internet, if the owner maintains a website on the Internet, and </w:t>
      </w:r>
    </w:p>
    <w:p>
      <w:pPr>
        <w:pStyle w:val="P38"/>
      </w:pPr>
      <w:r>
        <w:tab/>
        <w:t>iii.</w:t>
        <w:tab/>
        <w:t>provide notice advising the public of the availability of the financial plans under subparagraphs i and ii, if applicable, in a manner that, in the opinion of the owner, will bring the notice to the attention of members of the public who are served by the drinking water system.</w:t>
      </w:r>
    </w:p>
    <w:p>
      <w:pPr>
        <w:pStyle w:val="P32"/>
      </w:pPr>
      <w:r>
        <w:t xml:space="preserve">  </w:t>
      </w:r>
      <w:r>
        <w:rPr/>
        <w:tab/>
        <w:t>6.</w:t>
        <w:tab/>
        <w:t xml:space="preserve">The owner of the drinking water system </w:t>
      </w:r>
      <w:r>
        <w:rPr>
          <w:highlight w:val="magenta"/>
        </w:rPr>
        <w:t>must</w:t>
      </w:r>
      <w:r>
        <w:rPr/>
        <w:t xml:space="preserve"> give a copy of the financial plans to the Ministry of Municipal Affairs and Housing.  O. Reg. 453/07, s. 3 (1).</w:t>
      </w:r>
    </w:p>
    <w:p>
      <w:pPr>
        <w:pStyle w:val="P108"/>
      </w:pPr>
      <w:r>
        <w:tab/>
        <w:t>(2)  Each of the following sub-subparagraphs applies only if the information referred to in the sub-subparagraph is known to the owner at the time the financial plans are prepared:</w:t>
      </w:r>
    </w:p>
    <w:p>
      <w:pPr>
        <w:pStyle w:val="P32"/>
      </w:pPr>
      <w:r>
        <w:tab/>
        <w:t>1.</w:t>
        <w:tab/>
        <w:t>Sub-subparagraphs 4 i A, B and C of subsection (1).</w:t>
      </w:r>
    </w:p>
    <w:p>
      <w:pPr>
        <w:pStyle w:val="P32"/>
      </w:pPr>
      <w:r>
        <w:tab/>
        <w:t>2.</w:t>
        <w:tab/>
        <w:t xml:space="preserve">Sub-subparagraphs 4 iii A, C, E and F of subsection (1).  O. Reg. 453/07, s. 3 (2).</w:t>
      </w:r>
    </w:p>
    <w:p>
      <w:pPr>
        <w:pStyle w:val="P300"/>
      </w:pPr>
      <w:r>
        <w:t>Alternative requirements for two or more drinking water systems</w:t>
      </w:r>
    </w:p>
    <w:p>
      <w:pPr>
        <w:pStyle w:val="P99"/>
      </w:pPr>
      <w:r>
        <w:rPr>
          <w:b w:val="1"/>
        </w:rPr>
        <w:tab/>
        <w:t>4.  </w:t>
      </w:r>
      <w:r>
        <w:t xml:space="preserve">If section 3 applies to the financial plans of two or more drinking water systems that are solely owned by the same owner, the requirements prescribed by the section may, as an alternative, be satisfied by financial plans that comply with the section but treat those systems as if they were one drinking water system.  O. Reg. 453/07, s. 4.</w:t>
      </w:r>
    </w:p>
    <w:p>
      <w:pPr>
        <w:pStyle w:val="P300"/>
      </w:pPr>
      <w:r>
        <w:t>Amendment of financial plans</w:t>
      </w:r>
    </w:p>
    <w:p>
      <w:pPr>
        <w:pStyle w:val="P99"/>
      </w:pPr>
      <w:r>
        <w:tab/>
      </w:r>
      <w:r>
        <w:rPr>
          <w:b w:val="1"/>
        </w:rPr>
        <w:t>5.  </w:t>
      </w:r>
      <w:r>
        <w:t xml:space="preserve">Sections 2 and 3 do not prevent financial plans from being amended.  O. Reg. 453/07, s. 5.</w:t>
      </w:r>
    </w:p>
    <w:p>
      <w:pPr>
        <w:pStyle w:val="P300"/>
      </w:pPr>
      <w:r>
        <w:t>Additional information</w:t>
      </w:r>
    </w:p>
    <w:p>
      <w:pPr>
        <w:pStyle w:val="P99"/>
      </w:pPr>
      <w:r>
        <w:tab/>
      </w:r>
      <w:r>
        <w:rPr>
          <w:b w:val="1"/>
        </w:rPr>
        <w:t>6.  </w:t>
      </w:r>
      <w:r>
        <w:t xml:space="preserve">The requirements of this Regulation do not prevent a person from providing additional information in financial plans prepared for the purpose of meeting the requirements of the Act.  O. Reg. 453/07, s. 6.</w:t>
      </w:r>
    </w:p>
    <w:p>
      <w:pPr>
        <w:pStyle w:val="P99"/>
      </w:pPr>
      <w:r>
        <w:tab/>
      </w:r>
      <w:r>
        <w:rPr>
          <w:rStyle w:val="C8"/>
        </w:rPr>
        <w:t>7.</w:t>
      </w:r>
      <w:r>
        <w:t>  </w:t>
      </w:r>
      <w:r>
        <w:rPr>
          <w:rStyle w:val="C10"/>
        </w:rPr>
        <w:t>Omitted</w:t>
      </w:r>
      <w:r>
        <w:t xml:space="preserve"> (</w:t>
      </w:r>
      <w:r>
        <w:rPr>
          <w:rStyle w:val="C10"/>
        </w:rPr>
        <w:t>provides for coming into force of provisions of this Regulation</w:t>
      </w:r>
      <w:r>
        <w:t xml:space="preserve">).  O. Reg. 453/07, s. 7.</w:t>
      </w:r>
    </w:p>
    <w:p>
      <w:pPr>
        <w:pStyle w:val="P99"/>
      </w:pPr>
    </w:p>
    <w:p>
      <w:r>
        <w:fldChar w:fldCharType="begin"/>
      </w:r>
      <w:r>
        <w:instrText>HYPERLINK "http://www.ontario.ca/fr/lois/reglement/070453"</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suff w:val="tab"/>
      <w:lvlText w:val="%1."/>
      <w:lvlJc w:val="left"/>
      <w:pPr>
        <w:ind w:hanging="360" w:left="1800"/>
        <w:tabs>
          <w:tab w:val="left" w:pos="1800" w:leader="none"/>
        </w:tabs>
      </w:pPr>
      <w:rPr/>
    </w:lvl>
    <w:lvl w:ilvl="1" w:tplc="07EB8242">
      <w:start w:val="1"/>
      <w:numFmt w:val="decimal"/>
      <w:suff w:val="tab"/>
      <w:lvlText w:val="%1."/>
      <w:lvlJc w:val="left"/>
      <w:pPr/>
      <w:rPr/>
    </w:lvl>
    <w:lvl w:ilvl="2" w:tplc="03853069">
      <w:start w:val="1"/>
      <w:numFmt w:val="decimal"/>
      <w:suff w:val="tab"/>
      <w:lvlText w:val="%1."/>
      <w:lvlJc w:val="left"/>
      <w:pPr/>
      <w:rPr/>
    </w:lvl>
    <w:lvl w:ilvl="3" w:tplc="72F42AC2">
      <w:start w:val="1"/>
      <w:numFmt w:val="decimal"/>
      <w:suff w:val="tab"/>
      <w:lvlText w:val="%1."/>
      <w:lvlJc w:val="left"/>
      <w:pPr/>
      <w:rPr/>
    </w:lvl>
    <w:lvl w:ilvl="4" w:tplc="6F05FC57">
      <w:start w:val="1"/>
      <w:numFmt w:val="decimal"/>
      <w:suff w:val="tab"/>
      <w:lvlText w:val="%1."/>
      <w:lvlJc w:val="left"/>
      <w:pPr/>
      <w:rPr/>
    </w:lvl>
    <w:lvl w:ilvl="5" w:tplc="6DD8250B">
      <w:start w:val="1"/>
      <w:numFmt w:val="decimal"/>
      <w:suff w:val="tab"/>
      <w:lvlText w:val="%1."/>
      <w:lvlJc w:val="left"/>
      <w:pPr/>
      <w:rPr/>
    </w:lvl>
    <w:lvl w:ilvl="6" w:tplc="7FF7369C">
      <w:start w:val="1"/>
      <w:numFmt w:val="decimal"/>
      <w:suff w:val="tab"/>
      <w:lvlText w:val="%1."/>
      <w:lvlJc w:val="left"/>
      <w:pPr/>
      <w:rPr/>
    </w:lvl>
    <w:lvl w:ilvl="7" w:tplc="0C3D0C3E">
      <w:start w:val="1"/>
      <w:numFmt w:val="decimal"/>
      <w:suff w:val="tab"/>
      <w:lvlText w:val="%1."/>
      <w:lvlJc w:val="left"/>
      <w:pPr/>
      <w:rPr/>
    </w:lvl>
    <w:lvl w:ilvl="8" w:tplc="1325E8F3">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7E765668">
      <w:start w:val="1"/>
      <w:numFmt w:val="decimal"/>
      <w:suff w:val="tab"/>
      <w:lvlText w:val="%1."/>
      <w:lvlJc w:val="left"/>
      <w:pPr/>
      <w:rPr/>
    </w:lvl>
    <w:lvl w:ilvl="2" w:tplc="60DDDAF1">
      <w:start w:val="1"/>
      <w:numFmt w:val="decimal"/>
      <w:suff w:val="tab"/>
      <w:lvlText w:val="%1."/>
      <w:lvlJc w:val="left"/>
      <w:pPr/>
      <w:rPr/>
    </w:lvl>
    <w:lvl w:ilvl="3" w:tplc="3EE33201">
      <w:start w:val="1"/>
      <w:numFmt w:val="decimal"/>
      <w:suff w:val="tab"/>
      <w:lvlText w:val="%1."/>
      <w:lvlJc w:val="left"/>
      <w:pPr/>
      <w:rPr/>
    </w:lvl>
    <w:lvl w:ilvl="4" w:tplc="350C0A55">
      <w:start w:val="1"/>
      <w:numFmt w:val="decimal"/>
      <w:suff w:val="tab"/>
      <w:lvlText w:val="%1."/>
      <w:lvlJc w:val="left"/>
      <w:pPr/>
      <w:rPr/>
    </w:lvl>
    <w:lvl w:ilvl="5" w:tplc="01DC570C">
      <w:start w:val="1"/>
      <w:numFmt w:val="decimal"/>
      <w:suff w:val="tab"/>
      <w:lvlText w:val="%1."/>
      <w:lvlJc w:val="left"/>
      <w:pPr/>
      <w:rPr/>
    </w:lvl>
    <w:lvl w:ilvl="6" w:tplc="118138F2">
      <w:start w:val="1"/>
      <w:numFmt w:val="decimal"/>
      <w:suff w:val="tab"/>
      <w:lvlText w:val="%1."/>
      <w:lvlJc w:val="left"/>
      <w:pPr/>
      <w:rPr/>
    </w:lvl>
    <w:lvl w:ilvl="7" w:tplc="1C7ADBFF">
      <w:start w:val="1"/>
      <w:numFmt w:val="decimal"/>
      <w:suff w:val="tab"/>
      <w:lvlText w:val="%1."/>
      <w:lvlJc w:val="left"/>
      <w:pPr/>
      <w:rPr/>
    </w:lvl>
    <w:lvl w:ilvl="8" w:tplc="28836F4F">
      <w:start w:val="1"/>
      <w:numFmt w:val="decimal"/>
      <w:suff w:val="tab"/>
      <w:lvlText w:val="%1."/>
      <w:lvlJc w:val="left"/>
      <w:pPr/>
      <w:rPr/>
    </w:lvl>
  </w:abstractNum>
  <w:abstractNum w:abstractNumId="2">
    <w:nsid w:val="00000082"/>
    <w:multiLevelType w:val="hybridMultilevel"/>
    <w:lvl w:ilvl="0">
      <w:start w:val="1"/>
      <w:numFmt w:val="decimal"/>
      <w:suff w:val="tab"/>
      <w:lvlText w:val="%1."/>
      <w:lvlJc w:val="left"/>
      <w:pPr>
        <w:ind w:hanging="360" w:left="1080"/>
        <w:tabs>
          <w:tab w:val="left" w:pos="1080" w:leader="none"/>
        </w:tabs>
      </w:pPr>
      <w:rPr/>
    </w:lvl>
    <w:lvl w:ilvl="1" w:tplc="5EB2DE7B">
      <w:start w:val="1"/>
      <w:numFmt w:val="decimal"/>
      <w:suff w:val="tab"/>
      <w:lvlText w:val="%1."/>
      <w:lvlJc w:val="left"/>
      <w:pPr/>
      <w:rPr/>
    </w:lvl>
    <w:lvl w:ilvl="2" w:tplc="54E57DA4">
      <w:start w:val="1"/>
      <w:numFmt w:val="decimal"/>
      <w:suff w:val="tab"/>
      <w:lvlText w:val="%1."/>
      <w:lvlJc w:val="left"/>
      <w:pPr/>
      <w:rPr/>
    </w:lvl>
    <w:lvl w:ilvl="3" w:tplc="47CADAEF">
      <w:start w:val="1"/>
      <w:numFmt w:val="decimal"/>
      <w:suff w:val="tab"/>
      <w:lvlText w:val="%1."/>
      <w:lvlJc w:val="left"/>
      <w:pPr/>
      <w:rPr/>
    </w:lvl>
    <w:lvl w:ilvl="4" w:tplc="0FA69304">
      <w:start w:val="1"/>
      <w:numFmt w:val="decimal"/>
      <w:suff w:val="tab"/>
      <w:lvlText w:val="%1."/>
      <w:lvlJc w:val="left"/>
      <w:pPr/>
      <w:rPr/>
    </w:lvl>
    <w:lvl w:ilvl="5" w:tplc="1EFDFDFC">
      <w:start w:val="1"/>
      <w:numFmt w:val="decimal"/>
      <w:suff w:val="tab"/>
      <w:lvlText w:val="%1."/>
      <w:lvlJc w:val="left"/>
      <w:pPr/>
      <w:rPr/>
    </w:lvl>
    <w:lvl w:ilvl="6" w:tplc="7BAA1F41">
      <w:start w:val="1"/>
      <w:numFmt w:val="decimal"/>
      <w:suff w:val="tab"/>
      <w:lvlText w:val="%1."/>
      <w:lvlJc w:val="left"/>
      <w:pPr/>
      <w:rPr/>
    </w:lvl>
    <w:lvl w:ilvl="7" w:tplc="47FA4F14">
      <w:start w:val="1"/>
      <w:numFmt w:val="decimal"/>
      <w:suff w:val="tab"/>
      <w:lvlText w:val="%1."/>
      <w:lvlJc w:val="left"/>
      <w:pPr/>
      <w:rPr/>
    </w:lvl>
    <w:lvl w:ilvl="8" w:tplc="727CB39F">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D62C21A">
      <w:start w:val="1"/>
      <w:numFmt w:val="decimal"/>
      <w:suff w:val="tab"/>
      <w:lvlText w:val="%1."/>
      <w:lvlJc w:val="left"/>
      <w:pPr/>
      <w:rPr/>
    </w:lvl>
    <w:lvl w:ilvl="2" w:tplc="32C56A93">
      <w:start w:val="1"/>
      <w:numFmt w:val="decimal"/>
      <w:suff w:val="tab"/>
      <w:lvlText w:val="%1."/>
      <w:lvlJc w:val="left"/>
      <w:pPr/>
      <w:rPr/>
    </w:lvl>
    <w:lvl w:ilvl="3" w:tplc="0BDC9DEC">
      <w:start w:val="1"/>
      <w:numFmt w:val="decimal"/>
      <w:suff w:val="tab"/>
      <w:lvlText w:val="%1."/>
      <w:lvlJc w:val="left"/>
      <w:pPr/>
      <w:rPr/>
    </w:lvl>
    <w:lvl w:ilvl="4" w:tplc="70A53F21">
      <w:start w:val="1"/>
      <w:numFmt w:val="decimal"/>
      <w:suff w:val="tab"/>
      <w:lvlText w:val="%1."/>
      <w:lvlJc w:val="left"/>
      <w:pPr/>
      <w:rPr/>
    </w:lvl>
    <w:lvl w:ilvl="5" w:tplc="331D0F4C">
      <w:start w:val="1"/>
      <w:numFmt w:val="decimal"/>
      <w:suff w:val="tab"/>
      <w:lvlText w:val="%1."/>
      <w:lvlJc w:val="left"/>
      <w:pPr/>
      <w:rPr/>
    </w:lvl>
    <w:lvl w:ilvl="6" w:tplc="53EBE86E">
      <w:start w:val="1"/>
      <w:numFmt w:val="decimal"/>
      <w:suff w:val="tab"/>
      <w:lvlText w:val="%1."/>
      <w:lvlJc w:val="left"/>
      <w:pPr/>
      <w:rPr/>
    </w:lvl>
    <w:lvl w:ilvl="7" w:tplc="071C4803">
      <w:start w:val="1"/>
      <w:numFmt w:val="decimal"/>
      <w:suff w:val="tab"/>
      <w:lvlText w:val="%1."/>
      <w:lvlJc w:val="left"/>
      <w:pPr/>
      <w:rPr/>
    </w:lvl>
    <w:lvl w:ilvl="8" w:tplc="15476CAB">
      <w:start w:val="1"/>
      <w:numFmt w:val="decimal"/>
      <w:suff w:val="tab"/>
      <w:lvlText w:val="%1."/>
      <w:lvlJc w:val="left"/>
      <w:pPr/>
      <w:rPr/>
    </w:lvl>
  </w:abstractNum>
  <w:abstractNum w:abstractNumId="4">
    <w:nsid w:val="00000080"/>
    <w:multiLevelType w:val="hybridMultilevel"/>
    <w:lvl w:ilvl="0">
      <w:start w:val="1"/>
      <w:numFmt w:val="bullet"/>
      <w:suff w:val="tab"/>
      <w:lvlText w:val=""/>
      <w:lvlJc w:val="left"/>
      <w:pPr>
        <w:ind w:hanging="360" w:left="1800"/>
        <w:tabs>
          <w:tab w:val="left" w:pos="1800" w:leader="none"/>
        </w:tabs>
      </w:pPr>
      <w:rPr>
        <w:rFonts w:ascii="Symbol" w:hAnsi="Symbol"/>
      </w:rPr>
    </w:lvl>
    <w:lvl w:ilvl="1" w:tplc="5D16ADDD">
      <w:start w:val="1"/>
      <w:numFmt w:val="decimal"/>
      <w:suff w:val="tab"/>
      <w:lvlText w:val="%1."/>
      <w:lvlJc w:val="left"/>
      <w:pPr/>
      <w:rPr/>
    </w:lvl>
    <w:lvl w:ilvl="2" w:tplc="5E838FA4">
      <w:start w:val="1"/>
      <w:numFmt w:val="decimal"/>
      <w:suff w:val="tab"/>
      <w:lvlText w:val="%1."/>
      <w:lvlJc w:val="left"/>
      <w:pPr/>
      <w:rPr/>
    </w:lvl>
    <w:lvl w:ilvl="3" w:tplc="38D25E92">
      <w:start w:val="1"/>
      <w:numFmt w:val="decimal"/>
      <w:suff w:val="tab"/>
      <w:lvlText w:val="%1."/>
      <w:lvlJc w:val="left"/>
      <w:pPr/>
      <w:rPr/>
    </w:lvl>
    <w:lvl w:ilvl="4" w:tplc="0103AF98">
      <w:start w:val="1"/>
      <w:numFmt w:val="decimal"/>
      <w:suff w:val="tab"/>
      <w:lvlText w:val="%1."/>
      <w:lvlJc w:val="left"/>
      <w:pPr/>
      <w:rPr/>
    </w:lvl>
    <w:lvl w:ilvl="5" w:tplc="6A63953C">
      <w:start w:val="1"/>
      <w:numFmt w:val="decimal"/>
      <w:suff w:val="tab"/>
      <w:lvlText w:val="%1."/>
      <w:lvlJc w:val="left"/>
      <w:pPr/>
      <w:rPr/>
    </w:lvl>
    <w:lvl w:ilvl="6" w:tplc="0507A2A9">
      <w:start w:val="1"/>
      <w:numFmt w:val="decimal"/>
      <w:suff w:val="tab"/>
      <w:lvlText w:val="%1."/>
      <w:lvlJc w:val="left"/>
      <w:pPr/>
      <w:rPr/>
    </w:lvl>
    <w:lvl w:ilvl="7" w:tplc="2BC8B90C">
      <w:start w:val="1"/>
      <w:numFmt w:val="decimal"/>
      <w:suff w:val="tab"/>
      <w:lvlText w:val="%1."/>
      <w:lvlJc w:val="left"/>
      <w:pPr/>
      <w:rPr/>
    </w:lvl>
    <w:lvl w:ilvl="8" w:tplc="7E1CF182">
      <w:start w:val="1"/>
      <w:numFmt w:val="decimal"/>
      <w:suff w:val="tab"/>
      <w:lvlText w:val="%1."/>
      <w:lvlJc w:val="left"/>
      <w:pPr/>
      <w:rPr/>
    </w:lvl>
  </w:abstractNum>
  <w:abstractNum w:abstractNumId="5">
    <w:nsid w:val="0000007F"/>
    <w:multiLevelType w:val="hybridMultilevel"/>
    <w:lvl w:ilvl="0">
      <w:start w:val="1"/>
      <w:numFmt w:val="bullet"/>
      <w:suff w:val="tab"/>
      <w:lvlText w:val=""/>
      <w:lvlJc w:val="left"/>
      <w:pPr>
        <w:ind w:hanging="360" w:left="1440"/>
        <w:tabs>
          <w:tab w:val="left" w:pos="1440" w:leader="none"/>
        </w:tabs>
      </w:pPr>
      <w:rPr>
        <w:rFonts w:ascii="Symbol" w:hAnsi="Symbol"/>
      </w:rPr>
    </w:lvl>
    <w:lvl w:ilvl="1" w:tplc="243FAC1F">
      <w:start w:val="1"/>
      <w:numFmt w:val="decimal"/>
      <w:suff w:val="tab"/>
      <w:lvlText w:val="%1."/>
      <w:lvlJc w:val="left"/>
      <w:pPr/>
      <w:rPr/>
    </w:lvl>
    <w:lvl w:ilvl="2" w:tplc="20600EFE">
      <w:start w:val="1"/>
      <w:numFmt w:val="decimal"/>
      <w:suff w:val="tab"/>
      <w:lvlText w:val="%1."/>
      <w:lvlJc w:val="left"/>
      <w:pPr/>
      <w:rPr/>
    </w:lvl>
    <w:lvl w:ilvl="3" w:tplc="0E8EAAEC">
      <w:start w:val="1"/>
      <w:numFmt w:val="decimal"/>
      <w:suff w:val="tab"/>
      <w:lvlText w:val="%1."/>
      <w:lvlJc w:val="left"/>
      <w:pPr/>
      <w:rPr/>
    </w:lvl>
    <w:lvl w:ilvl="4" w:tplc="54EF425A">
      <w:start w:val="1"/>
      <w:numFmt w:val="decimal"/>
      <w:suff w:val="tab"/>
      <w:lvlText w:val="%1."/>
      <w:lvlJc w:val="left"/>
      <w:pPr/>
      <w:rPr/>
    </w:lvl>
    <w:lvl w:ilvl="5" w:tplc="33BB095B">
      <w:start w:val="1"/>
      <w:numFmt w:val="decimal"/>
      <w:suff w:val="tab"/>
      <w:lvlText w:val="%1."/>
      <w:lvlJc w:val="left"/>
      <w:pPr/>
      <w:rPr/>
    </w:lvl>
    <w:lvl w:ilvl="6" w:tplc="100E9A87">
      <w:start w:val="1"/>
      <w:numFmt w:val="decimal"/>
      <w:suff w:val="tab"/>
      <w:lvlText w:val="%1."/>
      <w:lvlJc w:val="left"/>
      <w:pPr/>
      <w:rPr/>
    </w:lvl>
    <w:lvl w:ilvl="7" w:tplc="6FEF0F12">
      <w:start w:val="1"/>
      <w:numFmt w:val="decimal"/>
      <w:suff w:val="tab"/>
      <w:lvlText w:val="%1."/>
      <w:lvlJc w:val="left"/>
      <w:pPr/>
      <w:rPr/>
    </w:lvl>
    <w:lvl w:ilvl="8" w:tplc="5BF13644">
      <w:start w:val="1"/>
      <w:numFmt w:val="decimal"/>
      <w:suff w:val="tab"/>
      <w:lvlText w:val="%1."/>
      <w:lvlJc w:val="left"/>
      <w:pPr/>
      <w:rPr/>
    </w:lvl>
  </w:abstractNum>
  <w:abstractNum w:abstractNumId="6">
    <w:nsid w:val="0000007E"/>
    <w:multiLevelType w:val="hybridMultilevel"/>
    <w:lvl w:ilvl="0">
      <w:start w:val="1"/>
      <w:numFmt w:val="bullet"/>
      <w:suff w:val="tab"/>
      <w:lvlText w:val=""/>
      <w:lvlJc w:val="left"/>
      <w:pPr>
        <w:ind w:hanging="360" w:left="1080"/>
        <w:tabs>
          <w:tab w:val="left" w:pos="1080" w:leader="none"/>
        </w:tabs>
      </w:pPr>
      <w:rPr>
        <w:rFonts w:ascii="Symbol" w:hAnsi="Symbol"/>
      </w:rPr>
    </w:lvl>
    <w:lvl w:ilvl="1" w:tplc="56E5E3BE">
      <w:start w:val="1"/>
      <w:numFmt w:val="decimal"/>
      <w:suff w:val="tab"/>
      <w:lvlText w:val="%1."/>
      <w:lvlJc w:val="left"/>
      <w:pPr/>
      <w:rPr/>
    </w:lvl>
    <w:lvl w:ilvl="2" w:tplc="7844EF3C">
      <w:start w:val="1"/>
      <w:numFmt w:val="decimal"/>
      <w:suff w:val="tab"/>
      <w:lvlText w:val="%1."/>
      <w:lvlJc w:val="left"/>
      <w:pPr/>
      <w:rPr/>
    </w:lvl>
    <w:lvl w:ilvl="3" w:tplc="6487326C">
      <w:start w:val="1"/>
      <w:numFmt w:val="decimal"/>
      <w:suff w:val="tab"/>
      <w:lvlText w:val="%1."/>
      <w:lvlJc w:val="left"/>
      <w:pPr/>
      <w:rPr/>
    </w:lvl>
    <w:lvl w:ilvl="4" w:tplc="774A0B7F">
      <w:start w:val="1"/>
      <w:numFmt w:val="decimal"/>
      <w:suff w:val="tab"/>
      <w:lvlText w:val="%1."/>
      <w:lvlJc w:val="left"/>
      <w:pPr/>
      <w:rPr/>
    </w:lvl>
    <w:lvl w:ilvl="5" w:tplc="270BAE43">
      <w:start w:val="1"/>
      <w:numFmt w:val="decimal"/>
      <w:suff w:val="tab"/>
      <w:lvlText w:val="%1."/>
      <w:lvlJc w:val="left"/>
      <w:pPr/>
      <w:rPr/>
    </w:lvl>
    <w:lvl w:ilvl="6" w:tplc="7B5B716B">
      <w:start w:val="1"/>
      <w:numFmt w:val="decimal"/>
      <w:suff w:val="tab"/>
      <w:lvlText w:val="%1."/>
      <w:lvlJc w:val="left"/>
      <w:pPr/>
      <w:rPr/>
    </w:lvl>
    <w:lvl w:ilvl="7" w:tplc="1CF19926">
      <w:start w:val="1"/>
      <w:numFmt w:val="decimal"/>
      <w:suff w:val="tab"/>
      <w:lvlText w:val="%1."/>
      <w:lvlJc w:val="left"/>
      <w:pPr/>
      <w:rPr/>
    </w:lvl>
    <w:lvl w:ilvl="8" w:tplc="6EDA4A23">
      <w:start w:val="1"/>
      <w:numFmt w:val="decimal"/>
      <w:suff w:val="tab"/>
      <w:lvlText w:val="%1."/>
      <w:lvlJc w:val="left"/>
      <w:pPr/>
      <w:rPr/>
    </w:lvl>
  </w:abstractNum>
  <w:abstractNum w:abstractNumId="7">
    <w:nsid w:val="0000007D"/>
    <w:multiLevelType w:val="hybridMultilevel"/>
    <w:lvl w:ilvl="0">
      <w:start w:val="1"/>
      <w:numFmt w:val="bullet"/>
      <w:suff w:val="tab"/>
      <w:lvlText w:val=""/>
      <w:lvlJc w:val="left"/>
      <w:pPr>
        <w:ind w:hanging="360" w:left="720"/>
        <w:tabs>
          <w:tab w:val="left" w:pos="720" w:leader="none"/>
        </w:tabs>
      </w:pPr>
      <w:rPr>
        <w:rFonts w:ascii="Symbol" w:hAnsi="Symbol"/>
      </w:rPr>
    </w:lvl>
    <w:lvl w:ilvl="1" w:tplc="2512AF32">
      <w:start w:val="1"/>
      <w:numFmt w:val="decimal"/>
      <w:suff w:val="tab"/>
      <w:lvlText w:val="%1."/>
      <w:lvlJc w:val="left"/>
      <w:pPr/>
      <w:rPr/>
    </w:lvl>
    <w:lvl w:ilvl="2" w:tplc="0DD11846">
      <w:start w:val="1"/>
      <w:numFmt w:val="decimal"/>
      <w:suff w:val="tab"/>
      <w:lvlText w:val="%1."/>
      <w:lvlJc w:val="left"/>
      <w:pPr/>
      <w:rPr/>
    </w:lvl>
    <w:lvl w:ilvl="3" w:tplc="2DC0CCA4">
      <w:start w:val="1"/>
      <w:numFmt w:val="decimal"/>
      <w:suff w:val="tab"/>
      <w:lvlText w:val="%1."/>
      <w:lvlJc w:val="left"/>
      <w:pPr/>
      <w:rPr/>
    </w:lvl>
    <w:lvl w:ilvl="4" w:tplc="6AF74992">
      <w:start w:val="1"/>
      <w:numFmt w:val="decimal"/>
      <w:suff w:val="tab"/>
      <w:lvlText w:val="%1."/>
      <w:lvlJc w:val="left"/>
      <w:pPr/>
      <w:rPr/>
    </w:lvl>
    <w:lvl w:ilvl="5" w:tplc="2DEFC352">
      <w:start w:val="1"/>
      <w:numFmt w:val="decimal"/>
      <w:suff w:val="tab"/>
      <w:lvlText w:val="%1."/>
      <w:lvlJc w:val="left"/>
      <w:pPr/>
      <w:rPr/>
    </w:lvl>
    <w:lvl w:ilvl="6" w:tplc="6C94EA5F">
      <w:start w:val="1"/>
      <w:numFmt w:val="decimal"/>
      <w:suff w:val="tab"/>
      <w:lvlText w:val="%1."/>
      <w:lvlJc w:val="left"/>
      <w:pPr/>
      <w:rPr/>
    </w:lvl>
    <w:lvl w:ilvl="7" w:tplc="7758230D">
      <w:start w:val="1"/>
      <w:numFmt w:val="decimal"/>
      <w:suff w:val="tab"/>
      <w:lvlText w:val="%1."/>
      <w:lvlJc w:val="left"/>
      <w:pPr/>
      <w:rPr/>
    </w:lvl>
    <w:lvl w:ilvl="8" w:tplc="3F642E20">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8CD8065">
      <w:start w:val="1"/>
      <w:numFmt w:val="decimal"/>
      <w:suff w:val="tab"/>
      <w:lvlText w:val="%1."/>
      <w:lvlJc w:val="left"/>
      <w:pPr/>
      <w:rPr/>
    </w:lvl>
    <w:lvl w:ilvl="2" w:tplc="5DAF2FE2">
      <w:start w:val="1"/>
      <w:numFmt w:val="decimal"/>
      <w:suff w:val="tab"/>
      <w:lvlText w:val="%1."/>
      <w:lvlJc w:val="left"/>
      <w:pPr/>
      <w:rPr/>
    </w:lvl>
    <w:lvl w:ilvl="3" w:tplc="6A81E866">
      <w:start w:val="1"/>
      <w:numFmt w:val="decimal"/>
      <w:suff w:val="tab"/>
      <w:lvlText w:val="%1."/>
      <w:lvlJc w:val="left"/>
      <w:pPr/>
      <w:rPr/>
    </w:lvl>
    <w:lvl w:ilvl="4" w:tplc="42C33945">
      <w:start w:val="1"/>
      <w:numFmt w:val="decimal"/>
      <w:suff w:val="tab"/>
      <w:lvlText w:val="%1."/>
      <w:lvlJc w:val="left"/>
      <w:pPr/>
      <w:rPr/>
    </w:lvl>
    <w:lvl w:ilvl="5" w:tplc="63DDD9F7">
      <w:start w:val="1"/>
      <w:numFmt w:val="decimal"/>
      <w:suff w:val="tab"/>
      <w:lvlText w:val="%1."/>
      <w:lvlJc w:val="left"/>
      <w:pPr/>
      <w:rPr/>
    </w:lvl>
    <w:lvl w:ilvl="6" w:tplc="20E10C78">
      <w:start w:val="1"/>
      <w:numFmt w:val="decimal"/>
      <w:suff w:val="tab"/>
      <w:lvlText w:val="%1."/>
      <w:lvlJc w:val="left"/>
      <w:pPr/>
      <w:rPr/>
    </w:lvl>
    <w:lvl w:ilvl="7" w:tplc="012BA6E5">
      <w:start w:val="1"/>
      <w:numFmt w:val="decimal"/>
      <w:suff w:val="tab"/>
      <w:lvlText w:val="%1."/>
      <w:lvlJc w:val="left"/>
      <w:pPr/>
      <w:rPr/>
    </w:lvl>
    <w:lvl w:ilvl="8" w:tplc="23BAA3F4">
      <w:start w:val="1"/>
      <w:numFmt w:val="decimal"/>
      <w:suff w:val="tab"/>
      <w:lvlText w:val="%1."/>
      <w:lvlJc w:val="left"/>
      <w:pPr/>
      <w:rPr/>
    </w:lvl>
  </w:abstractNum>
  <w:abstractNum w:abstractNumId="9">
    <w:nsid w:val="00000077"/>
    <w:multiLevelType w:val="hybridMultilevel"/>
    <w:lvl w:ilvl="0">
      <w:start w:val="1"/>
      <w:numFmt w:val="bullet"/>
      <w:suff w:val="tab"/>
      <w:lvlText w:val=""/>
      <w:lvlJc w:val="left"/>
      <w:pPr>
        <w:ind w:hanging="360" w:left="360"/>
        <w:tabs>
          <w:tab w:val="left" w:pos="360" w:leader="none"/>
        </w:tabs>
      </w:pPr>
      <w:rPr>
        <w:rFonts w:ascii="Symbol" w:hAnsi="Symbol"/>
      </w:rPr>
    </w:lvl>
    <w:lvl w:ilvl="1" w:tplc="5476F489">
      <w:start w:val="1"/>
      <w:numFmt w:val="decimal"/>
      <w:suff w:val="tab"/>
      <w:lvlText w:val="%1."/>
      <w:lvlJc w:val="left"/>
      <w:pPr/>
      <w:rPr/>
    </w:lvl>
    <w:lvl w:ilvl="2" w:tplc="48737FBF">
      <w:start w:val="1"/>
      <w:numFmt w:val="decimal"/>
      <w:suff w:val="tab"/>
      <w:lvlText w:val="%1."/>
      <w:lvlJc w:val="left"/>
      <w:pPr/>
      <w:rPr/>
    </w:lvl>
    <w:lvl w:ilvl="3" w:tplc="7F0A6136">
      <w:start w:val="1"/>
      <w:numFmt w:val="decimal"/>
      <w:suff w:val="tab"/>
      <w:lvlText w:val="%1."/>
      <w:lvlJc w:val="left"/>
      <w:pPr/>
      <w:rPr/>
    </w:lvl>
    <w:lvl w:ilvl="4" w:tplc="7BCE0363">
      <w:start w:val="1"/>
      <w:numFmt w:val="decimal"/>
      <w:suff w:val="tab"/>
      <w:lvlText w:val="%1."/>
      <w:lvlJc w:val="left"/>
      <w:pPr/>
      <w:rPr/>
    </w:lvl>
    <w:lvl w:ilvl="5" w:tplc="00B6310F">
      <w:start w:val="1"/>
      <w:numFmt w:val="decimal"/>
      <w:suff w:val="tab"/>
      <w:lvlText w:val="%1."/>
      <w:lvlJc w:val="left"/>
      <w:pPr/>
      <w:rPr/>
    </w:lvl>
    <w:lvl w:ilvl="6" w:tplc="572BD907">
      <w:start w:val="1"/>
      <w:numFmt w:val="decimal"/>
      <w:suff w:val="tab"/>
      <w:lvlText w:val="%1."/>
      <w:lvlJc w:val="left"/>
      <w:pPr/>
      <w:rPr/>
    </w:lvl>
    <w:lvl w:ilvl="7" w:tplc="75413A6B">
      <w:start w:val="1"/>
      <w:numFmt w:val="decimal"/>
      <w:suff w:val="tab"/>
      <w:lvlText w:val="%1."/>
      <w:lvlJc w:val="left"/>
      <w:pPr/>
      <w:rPr/>
    </w:lvl>
    <w:lvl w:ilvl="8" w:tplc="30366444">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2">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3">
    <w:name w:val="version-e"/>
    <w:pPr>
      <w:tabs>
        <w:tab w:val="left" w:pos="0" w:leader="none"/>
      </w:tabs>
      <w:spacing w:lineRule="exact" w:line="190" w:before="139" w:beforeAutospacing="0" w:afterAutospacing="0"/>
    </w:pPr>
    <w:rPr>
      <w:b w:val="1"/>
      <w:i w:val="1"/>
      <w:lang w:val="en-GB" w:eastAsia="en-US"/>
    </w:rPr>
  </w:style>
  <w:style w:type="paragraph" w:styleId="P1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15">
    <w:name w:val="shorttitle-f"/>
    <w:basedOn w:val="P14"/>
    <w:pPr/>
    <w:rPr>
      <w:lang w:val="fr-CA"/>
    </w:rPr>
  </w:style>
  <w:style w:type="paragraph" w:styleId="P16">
    <w:name w:val="amendednote-f"/>
    <w:basedOn w:val="P10"/>
    <w:pPr/>
    <w:rPr>
      <w:lang w:val="fr-CA"/>
    </w:rPr>
  </w:style>
  <w:style w:type="paragraph" w:styleId="P17">
    <w:name w:val="regnumber-f"/>
    <w:basedOn w:val="P11"/>
    <w:pPr/>
    <w:rPr>
      <w:lang w:val="fr-CA"/>
    </w:rPr>
  </w:style>
  <w:style w:type="paragraph" w:styleId="P18">
    <w:name w:val="regtitle-f"/>
    <w:basedOn w:val="P12"/>
    <w:pPr/>
    <w:rPr>
      <w:lang w:val="fr-CA"/>
    </w:rPr>
  </w:style>
  <w:style w:type="paragraph" w:styleId="P19">
    <w:name w:val="version-f"/>
    <w:basedOn w:val="P13"/>
    <w:pPr/>
    <w:rPr>
      <w:lang w:val="fr-CA"/>
    </w:rPr>
  </w:style>
  <w:style w:type="paragraph" w:styleId="P20">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1">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22">
    <w:name w:val="assent-f"/>
    <w:basedOn w:val="P21"/>
    <w:pPr/>
    <w:rPr>
      <w:lang w:val="fr-CA"/>
    </w:rPr>
  </w:style>
  <w:style w:type="paragraph" w:styleId="P23">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24">
    <w:name w:val="chapter-f"/>
    <w:basedOn w:val="P23"/>
    <w:pPr/>
    <w:rPr>
      <w:lang w:val="fr-CA"/>
    </w:rPr>
  </w:style>
  <w:style w:type="paragraph" w:styleId="P25">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6">
    <w:name w:val="clause-f"/>
    <w:basedOn w:val="P25"/>
    <w:pPr/>
    <w:rPr>
      <w:lang w:val="fr-CA"/>
    </w:rPr>
  </w:style>
  <w:style w:type="paragraph" w:styleId="P27">
    <w:name w:val="defclause-e"/>
    <w:basedOn w:val="P25"/>
    <w:pPr/>
    <w:rPr/>
  </w:style>
  <w:style w:type="paragraph" w:styleId="P28">
    <w:name w:val="defclause-f"/>
    <w:basedOn w:val="P25"/>
    <w:pPr/>
    <w:rPr>
      <w:lang w:val="fr-CA"/>
    </w:rPr>
  </w:style>
  <w:style w:type="paragraph" w:styleId="P29">
    <w:name w:val="definition-e"/>
    <w:pPr>
      <w:tabs>
        <w:tab w:val="left" w:pos="0" w:leader="none"/>
      </w:tabs>
      <w:spacing w:lineRule="exact" w:line="209" w:before="111" w:beforeAutospacing="0" w:afterAutospacing="0"/>
      <w:ind w:hanging="189" w:left="189"/>
      <w:jc w:val="both"/>
    </w:pPr>
    <w:rPr>
      <w:lang w:val="en-GB" w:eastAsia="en-US"/>
    </w:rPr>
  </w:style>
  <w:style w:type="paragraph" w:styleId="P30">
    <w:name w:val="definition-f"/>
    <w:basedOn w:val="P29"/>
    <w:pPr/>
    <w:rPr>
      <w:lang w:val="fr-CA"/>
    </w:rPr>
  </w:style>
  <w:style w:type="paragraph" w:styleId="P31">
    <w:name w:val="defparagraph-e"/>
    <w:basedOn w:val="P32"/>
    <w:pPr/>
    <w:rPr/>
  </w:style>
  <w:style w:type="paragraph" w:styleId="P32">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33">
    <w:name w:val="defparagraph-f"/>
    <w:basedOn w:val="P32"/>
    <w:pPr/>
    <w:rPr>
      <w:lang w:val="fr-CA"/>
    </w:rPr>
  </w:style>
  <w:style w:type="paragraph" w:styleId="P34">
    <w:name w:val="defsubclause-e"/>
    <w:basedOn w:val="P35"/>
    <w:pPr/>
    <w:rPr/>
  </w:style>
  <w:style w:type="paragraph" w:styleId="P35">
    <w:name w:val="subclause-e"/>
    <w:basedOn w:val="P25"/>
    <w:pPr>
      <w:tabs>
        <w:tab w:val="clear" w:pos="418" w:leader="none"/>
        <w:tab w:val="clear" w:pos="538" w:leader="none"/>
        <w:tab w:val="right" w:pos="838" w:leader="none"/>
        <w:tab w:val="left" w:pos="955" w:leader="none"/>
      </w:tabs>
      <w:ind w:hanging="955" w:left="955"/>
    </w:pPr>
    <w:rPr/>
  </w:style>
  <w:style w:type="paragraph" w:styleId="P36">
    <w:name w:val="defsubclause-f"/>
    <w:basedOn w:val="P35"/>
    <w:pPr/>
    <w:rPr>
      <w:lang w:val="fr-CA"/>
    </w:rPr>
  </w:style>
  <w:style w:type="paragraph" w:styleId="P37">
    <w:name w:val="defsubpara-e"/>
    <w:basedOn w:val="P38"/>
    <w:pPr/>
    <w:rPr/>
  </w:style>
  <w:style w:type="paragraph" w:styleId="P38">
    <w:name w:val="subpara-e"/>
    <w:basedOn w:val="P32"/>
    <w:pPr>
      <w:tabs>
        <w:tab w:val="clear" w:pos="418" w:leader="none"/>
        <w:tab w:val="clear" w:pos="538" w:leader="none"/>
        <w:tab w:val="right" w:pos="837" w:leader="none"/>
        <w:tab w:val="left" w:pos="956" w:leader="none"/>
      </w:tabs>
      <w:ind w:hanging="955" w:left="955"/>
    </w:pPr>
    <w:rPr/>
  </w:style>
  <w:style w:type="paragraph" w:styleId="P39">
    <w:name w:val="defsubpara-f"/>
    <w:basedOn w:val="P38"/>
    <w:pPr/>
    <w:rPr>
      <w:lang w:val="fr-CA"/>
    </w:rPr>
  </w:style>
  <w:style w:type="paragraph" w:styleId="P40">
    <w:name w:val="defsubsubclause-e"/>
    <w:basedOn w:val="P41"/>
    <w:pPr/>
    <w:rPr/>
  </w:style>
  <w:style w:type="paragraph" w:styleId="P41">
    <w:name w:val="subsubclause-e"/>
    <w:basedOn w:val="P25"/>
    <w:pPr>
      <w:tabs>
        <w:tab w:val="clear" w:pos="418" w:leader="none"/>
        <w:tab w:val="clear" w:pos="538" w:leader="none"/>
        <w:tab w:val="right" w:pos="1315" w:leader="none"/>
        <w:tab w:val="left" w:pos="1435" w:leader="none"/>
      </w:tabs>
      <w:ind w:hanging="1435" w:left="1435"/>
    </w:pPr>
    <w:rPr/>
  </w:style>
  <w:style w:type="paragraph" w:styleId="P42">
    <w:name w:val="defsubsubclause-f"/>
    <w:basedOn w:val="P41"/>
    <w:pPr/>
    <w:rPr>
      <w:lang w:val="fr-CA"/>
    </w:rPr>
  </w:style>
  <w:style w:type="paragraph" w:styleId="P43">
    <w:name w:val="defsubsubpara-e"/>
    <w:basedOn w:val="P44"/>
    <w:pPr/>
    <w:rPr/>
  </w:style>
  <w:style w:type="paragraph" w:styleId="P44">
    <w:name w:val="subsubpara-e"/>
    <w:basedOn w:val="P32"/>
    <w:pPr>
      <w:tabs>
        <w:tab w:val="clear" w:pos="418" w:leader="none"/>
        <w:tab w:val="clear" w:pos="538" w:leader="none"/>
        <w:tab w:val="right" w:pos="1315" w:leader="none"/>
        <w:tab w:val="left" w:pos="1435" w:leader="none"/>
      </w:tabs>
      <w:ind w:hanging="1435" w:left="1435"/>
    </w:pPr>
    <w:rPr/>
  </w:style>
  <w:style w:type="paragraph" w:styleId="P45">
    <w:name w:val="defsubsubpara-f"/>
    <w:basedOn w:val="P44"/>
    <w:pPr/>
    <w:rPr>
      <w:lang w:val="fr-CA"/>
    </w:rPr>
  </w:style>
  <w:style w:type="paragraph" w:styleId="P46">
    <w:name w:val="ellipsis-e"/>
    <w:pPr>
      <w:tabs>
        <w:tab w:val="left" w:pos="0" w:leader="none"/>
      </w:tabs>
      <w:spacing w:lineRule="exact" w:line="209" w:before="111" w:beforeAutospacing="0" w:afterAutospacing="0"/>
      <w:jc w:val="center"/>
    </w:pPr>
    <w:rPr>
      <w:lang w:val="en-GB" w:eastAsia="en-US"/>
    </w:rPr>
  </w:style>
  <w:style w:type="paragraph" w:styleId="P47">
    <w:name w:val="ellipsis-f"/>
    <w:basedOn w:val="P46"/>
    <w:pPr/>
    <w:rPr>
      <w:lang w:val="fr-CA"/>
    </w:rPr>
  </w:style>
  <w:style w:type="paragraph" w:styleId="P48">
    <w:name w:val="End Tumble-e"/>
    <w:pPr>
      <w:tabs>
        <w:tab w:val="left" w:pos="0" w:leader="none"/>
      </w:tabs>
      <w:suppressAutoHyphens w:val="1"/>
      <w:spacing w:lineRule="exact" w:line="200" w:before="120" w:beforeAutospacing="0" w:afterAutospacing="0"/>
      <w:jc w:val="both"/>
    </w:pPr>
    <w:rPr>
      <w:lang w:val="en-GB" w:eastAsia="en-US"/>
    </w:rPr>
  </w:style>
  <w:style w:type="paragraph" w:styleId="P49">
    <w:name w:val="End Tumble-f"/>
    <w:basedOn w:val="P48"/>
    <w:pPr/>
    <w:rPr>
      <w:lang w:val="fr-CA"/>
    </w:rPr>
  </w:style>
  <w:style w:type="paragraph" w:styleId="P50">
    <w:name w:val="equation-e"/>
    <w:basedOn w:val="P0"/>
    <w:pPr>
      <w:suppressAutoHyphens w:val="1"/>
      <w:spacing w:before="111" w:beforeAutospacing="0" w:afterAutospacing="0"/>
      <w:jc w:val="center"/>
    </w:pPr>
    <w:rPr>
      <w:lang w:val="en-GB"/>
    </w:rPr>
  </w:style>
  <w:style w:type="paragraph" w:styleId="P51">
    <w:name w:val="equation-f"/>
    <w:basedOn w:val="P50"/>
    <w:pPr/>
    <w:rPr>
      <w:lang w:val="fr-CA"/>
    </w:rPr>
  </w:style>
  <w:style w:type="paragraph" w:styleId="P52">
    <w:name w:val="firstdef-e"/>
    <w:basedOn w:val="P29"/>
    <w:pPr/>
    <w:rPr/>
  </w:style>
  <w:style w:type="paragraph" w:styleId="P53">
    <w:name w:val="firstdef-f"/>
    <w:basedOn w:val="P29"/>
    <w:pPr/>
    <w:rPr>
      <w:lang w:val="fr-CA"/>
    </w:rPr>
  </w:style>
  <w:style w:type="paragraph" w:styleId="P54">
    <w:name w:val="footnote-e"/>
    <w:pPr>
      <w:tabs>
        <w:tab w:val="left" w:pos="0" w:leader="none"/>
      </w:tabs>
      <w:spacing w:lineRule="exact" w:line="209" w:before="111" w:beforeAutospacing="0" w:afterAutospacing="0"/>
      <w:jc w:val="right"/>
    </w:pPr>
    <w:rPr>
      <w:lang w:val="en-GB" w:eastAsia="en-US"/>
    </w:rPr>
  </w:style>
  <w:style w:type="paragraph" w:styleId="P5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56">
    <w:name w:val="heading1-f"/>
    <w:basedOn w:val="P55"/>
    <w:pPr/>
    <w:rPr>
      <w:lang w:val="fr-CA"/>
    </w:rPr>
  </w:style>
  <w:style w:type="paragraph" w:styleId="P57">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58">
    <w:name w:val="heading2-f"/>
    <w:basedOn w:val="P57"/>
    <w:pPr/>
    <w:rPr>
      <w:lang w:val="fr-CA"/>
    </w:rPr>
  </w:style>
  <w:style w:type="paragraph" w:styleId="P59">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60">
    <w:name w:val="heading3-f"/>
    <w:basedOn w:val="P59"/>
    <w:pPr/>
    <w:rPr>
      <w:lang w:val="fr-CA"/>
    </w:rPr>
  </w:style>
  <w:style w:type="paragraph" w:styleId="P61">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62">
    <w:name w:val="headingx-f"/>
    <w:basedOn w:val="P61"/>
    <w:pPr/>
    <w:rPr>
      <w:lang w:val="fr-CA"/>
    </w:rPr>
  </w:style>
  <w:style w:type="paragraph" w:styleId="P63">
    <w:name w:val="insert-e"/>
    <w:pPr>
      <w:keepNext w:val="1"/>
      <w:spacing w:lineRule="exact" w:line="179" w:before="230" w:beforeAutospacing="0" w:afterAutospacing="0"/>
      <w:jc w:val="both"/>
    </w:pPr>
    <w:rPr>
      <w:b w:val="1"/>
      <w:i w:val="1"/>
      <w:lang w:val="en-GB" w:eastAsia="en-US"/>
    </w:rPr>
  </w:style>
  <w:style w:type="paragraph" w:styleId="P64">
    <w:name w:val="insert-f"/>
    <w:basedOn w:val="P63"/>
    <w:pPr/>
    <w:rPr>
      <w:lang w:val="fr-CA"/>
    </w:rPr>
  </w:style>
  <w:style w:type="paragraph" w:styleId="P65">
    <w:name w:val="line-e"/>
    <w:pPr>
      <w:tabs>
        <w:tab w:val="left" w:pos="0" w:leader="none"/>
      </w:tabs>
      <w:spacing w:lineRule="exact" w:line="209" w:before="60" w:after="60" w:beforeAutospacing="0" w:afterAutospacing="0"/>
      <w:jc w:val="center"/>
    </w:pPr>
    <w:rPr>
      <w:lang w:val="en-GB" w:eastAsia="en-US"/>
    </w:rPr>
  </w:style>
  <w:style w:type="paragraph" w:styleId="P66">
    <w:name w:val="line-f"/>
    <w:basedOn w:val="P65"/>
    <w:pPr/>
    <w:rPr>
      <w:lang w:val="fr-CA"/>
    </w:rPr>
  </w:style>
  <w:style w:type="paragraph" w:styleId="P6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68">
    <w:name w:val="longtitle-f"/>
    <w:basedOn w:val="P67"/>
    <w:pPr/>
    <w:rPr>
      <w:lang w:val="fr-CA"/>
    </w:rPr>
  </w:style>
  <w:style w:type="paragraph" w:styleId="P6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70">
    <w:name w:val="minnote-f"/>
    <w:basedOn w:val="P69"/>
    <w:pPr/>
    <w:rPr>
      <w:lang w:val="fr-CA"/>
    </w:rPr>
  </w:style>
  <w:style w:type="paragraph" w:styleId="P7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72">
    <w:name w:val="number-f"/>
    <w:basedOn w:val="P71"/>
    <w:pPr/>
    <w:rPr>
      <w:lang w:val="fr-CA"/>
    </w:rPr>
  </w:style>
  <w:style w:type="paragraph" w:styleId="P73">
    <w:name w:val="paragraph-f"/>
    <w:basedOn w:val="P32"/>
    <w:pPr/>
    <w:rPr>
      <w:lang w:val="fr-CA"/>
    </w:rPr>
  </w:style>
  <w:style w:type="paragraph" w:styleId="P7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75">
    <w:name w:val="paranoindt-f"/>
    <w:basedOn w:val="P74"/>
    <w:pPr/>
    <w:rPr>
      <w:lang w:val="fr-CA"/>
    </w:rPr>
  </w:style>
  <w:style w:type="paragraph" w:styleId="P7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77">
    <w:name w:val="parawindt-f"/>
    <w:basedOn w:val="P76"/>
    <w:pPr/>
    <w:rPr>
      <w:lang w:val="fr-CA"/>
    </w:rPr>
  </w:style>
  <w:style w:type="paragraph" w:styleId="P7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79">
    <w:name w:val="parawtab-f"/>
    <w:basedOn w:val="P78"/>
    <w:pPr/>
    <w:rPr>
      <w:lang w:val="fr-CA"/>
    </w:rPr>
  </w:style>
  <w:style w:type="paragraph" w:styleId="P80">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81">
    <w:name w:val="partnum-f"/>
    <w:basedOn w:val="P80"/>
    <w:pPr/>
    <w:rPr>
      <w:lang w:val="fr-CA"/>
    </w:rPr>
  </w:style>
  <w:style w:type="paragraph" w:styleId="P82">
    <w:name w:val="Pclause-e"/>
    <w:basedOn w:val="P25"/>
    <w:pPr/>
    <w:rPr>
      <w:b w:val="1"/>
    </w:rPr>
  </w:style>
  <w:style w:type="paragraph" w:styleId="P83">
    <w:name w:val="Pclause-f"/>
    <w:basedOn w:val="P82"/>
    <w:pPr/>
    <w:rPr>
      <w:lang w:val="fr-CA"/>
    </w:rPr>
  </w:style>
  <w:style w:type="paragraph" w:styleId="P84">
    <w:name w:val="Pheading1-e"/>
    <w:basedOn w:val="P55"/>
    <w:pPr/>
    <w:rPr>
      <w:b w:val="1"/>
    </w:rPr>
  </w:style>
  <w:style w:type="paragraph" w:styleId="P85">
    <w:name w:val="Pheading1-f"/>
    <w:basedOn w:val="P84"/>
    <w:pPr/>
    <w:rPr>
      <w:lang w:val="fr-CA"/>
    </w:rPr>
  </w:style>
  <w:style w:type="paragraph" w:styleId="P86">
    <w:name w:val="Pheading2-e"/>
    <w:basedOn w:val="P57"/>
    <w:pPr/>
    <w:rPr>
      <w:b w:val="1"/>
    </w:rPr>
  </w:style>
  <w:style w:type="paragraph" w:styleId="P87">
    <w:name w:val="Pheading2-f"/>
    <w:basedOn w:val="P86"/>
    <w:pPr/>
    <w:rPr>
      <w:lang w:val="fr-CA"/>
    </w:rPr>
  </w:style>
  <w:style w:type="paragraph" w:styleId="P88">
    <w:name w:val="Pheading3-e"/>
    <w:basedOn w:val="P59"/>
    <w:pPr/>
    <w:rPr>
      <w:b w:val="1"/>
    </w:rPr>
  </w:style>
  <w:style w:type="paragraph" w:styleId="P89">
    <w:name w:val="Pheading3-f"/>
    <w:basedOn w:val="P88"/>
    <w:pPr/>
    <w:rPr>
      <w:lang w:val="fr-CA"/>
    </w:rPr>
  </w:style>
  <w:style w:type="paragraph" w:styleId="P90">
    <w:name w:val="Pheadingx-e"/>
    <w:basedOn w:val="P61"/>
    <w:pPr/>
    <w:rPr>
      <w:b w:val="1"/>
    </w:rPr>
  </w:style>
  <w:style w:type="paragraph" w:styleId="P91">
    <w:name w:val="Pheadingx-f"/>
    <w:basedOn w:val="P90"/>
    <w:pPr/>
    <w:rPr>
      <w:lang w:val="fr-CA"/>
    </w:rPr>
  </w:style>
  <w:style w:type="paragraph" w:styleId="P92">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93">
    <w:name w:val="Pnote-f"/>
    <w:basedOn w:val="P92"/>
    <w:pPr/>
    <w:rPr>
      <w:lang w:val="fr-CA"/>
    </w:rPr>
  </w:style>
  <w:style w:type="paragraph" w:styleId="P94">
    <w:name w:val="Pparagraph-e"/>
    <w:basedOn w:val="P32"/>
    <w:pPr/>
    <w:rPr>
      <w:b w:val="1"/>
    </w:rPr>
  </w:style>
  <w:style w:type="paragraph" w:styleId="P95">
    <w:name w:val="Pparagraph-f"/>
    <w:basedOn w:val="P94"/>
    <w:pPr/>
    <w:rPr>
      <w:lang w:val="fr-CA"/>
    </w:rPr>
  </w:style>
  <w:style w:type="paragraph" w:styleId="P96">
    <w:name w:val="preamble-e"/>
    <w:pPr>
      <w:tabs>
        <w:tab w:val="left" w:pos="189" w:leader="none"/>
      </w:tabs>
      <w:spacing w:lineRule="exact" w:line="209" w:before="111" w:beforeAutospacing="0" w:afterAutospacing="0"/>
      <w:jc w:val="both"/>
    </w:pPr>
    <w:rPr>
      <w:lang w:val="en-GB" w:eastAsia="en-US"/>
    </w:rPr>
  </w:style>
  <w:style w:type="paragraph" w:styleId="P97">
    <w:name w:val="preamble-f"/>
    <w:basedOn w:val="P96"/>
    <w:pPr/>
    <w:rPr>
      <w:lang w:val="fr-CA"/>
    </w:rPr>
  </w:style>
  <w:style w:type="paragraph" w:styleId="P98">
    <w:name w:val="Psection-e"/>
    <w:basedOn w:val="P99"/>
    <w:pPr/>
    <w:rPr>
      <w:b w:val="1"/>
    </w:rPr>
  </w:style>
  <w:style w:type="paragraph" w:styleId="P99">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00">
    <w:name w:val="Psection-f"/>
    <w:basedOn w:val="P98"/>
    <w:pPr/>
    <w:rPr>
      <w:lang w:val="fr-CA"/>
    </w:rPr>
  </w:style>
  <w:style w:type="paragraph" w:styleId="P101">
    <w:name w:val="tableheadingrev-e"/>
    <w:basedOn w:val="P102"/>
    <w:pPr/>
    <w:rPr>
      <w:caps w:val="0"/>
    </w:rPr>
  </w:style>
  <w:style w:type="paragraph" w:styleId="P10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103">
    <w:name w:val="Psubclause-e"/>
    <w:basedOn w:val="P35"/>
    <w:pPr/>
    <w:rPr>
      <w:b w:val="1"/>
    </w:rPr>
  </w:style>
  <w:style w:type="paragraph" w:styleId="P104">
    <w:name w:val="Psubclause-f"/>
    <w:basedOn w:val="P103"/>
    <w:pPr/>
    <w:rPr>
      <w:lang w:val="fr-CA"/>
    </w:rPr>
  </w:style>
  <w:style w:type="paragraph" w:styleId="P105">
    <w:name w:val="Psubpara-e"/>
    <w:basedOn w:val="P38"/>
    <w:pPr/>
    <w:rPr>
      <w:b w:val="1"/>
    </w:rPr>
  </w:style>
  <w:style w:type="paragraph" w:styleId="P106">
    <w:name w:val="Psubpara-f"/>
    <w:basedOn w:val="P105"/>
    <w:pPr/>
    <w:rPr>
      <w:lang w:val="fr-CA"/>
    </w:rPr>
  </w:style>
  <w:style w:type="paragraph" w:styleId="P107">
    <w:name w:val="Psubsection-e"/>
    <w:basedOn w:val="P108"/>
    <w:pPr/>
    <w:rPr>
      <w:b w:val="1"/>
    </w:rPr>
  </w:style>
  <w:style w:type="paragraph" w:styleId="P108">
    <w:name w:val="subsection-e"/>
    <w:basedOn w:val="P99"/>
    <w:pPr/>
    <w:rPr/>
  </w:style>
  <w:style w:type="paragraph" w:styleId="P109">
    <w:name w:val="Psubsection-f"/>
    <w:basedOn w:val="P107"/>
    <w:pPr/>
    <w:rPr>
      <w:lang w:val="fr-CA"/>
    </w:rPr>
  </w:style>
  <w:style w:type="paragraph" w:styleId="P110">
    <w:name w:val="Psubsubclause-e"/>
    <w:basedOn w:val="P41"/>
    <w:pPr/>
    <w:rPr>
      <w:b w:val="1"/>
    </w:rPr>
  </w:style>
  <w:style w:type="paragraph" w:styleId="P111">
    <w:name w:val="Psubsubclause-f"/>
    <w:basedOn w:val="P110"/>
    <w:pPr/>
    <w:rPr>
      <w:lang w:val="fr-CA"/>
    </w:rPr>
  </w:style>
  <w:style w:type="paragraph" w:styleId="P112">
    <w:name w:val="Psubsubpara-e"/>
    <w:basedOn w:val="P44"/>
    <w:pPr/>
    <w:rPr>
      <w:b w:val="1"/>
    </w:rPr>
  </w:style>
  <w:style w:type="paragraph" w:styleId="P113">
    <w:name w:val="Psubsubpara-f"/>
    <w:basedOn w:val="P112"/>
    <w:pPr/>
    <w:rPr>
      <w:lang w:val="fr-CA"/>
    </w:rPr>
  </w:style>
  <w:style w:type="paragraph" w:styleId="P114">
    <w:name w:val="Psubsubsubclause-e"/>
    <w:basedOn w:val="P115"/>
    <w:pPr/>
    <w:rPr>
      <w:b w:val="1"/>
    </w:rPr>
  </w:style>
  <w:style w:type="paragraph" w:styleId="P115">
    <w:name w:val="subsubsubclause-e"/>
    <w:basedOn w:val="P25"/>
    <w:pPr>
      <w:tabs>
        <w:tab w:val="clear" w:pos="418" w:leader="none"/>
        <w:tab w:val="clear" w:pos="538" w:leader="none"/>
        <w:tab w:val="right" w:pos="1675" w:leader="none"/>
        <w:tab w:val="left" w:pos="1793" w:leader="none"/>
      </w:tabs>
      <w:ind w:hanging="1793" w:left="1793"/>
    </w:pPr>
    <w:rPr/>
  </w:style>
  <w:style w:type="paragraph" w:styleId="P116">
    <w:name w:val="Psubsubsubclause-f"/>
    <w:basedOn w:val="P114"/>
    <w:pPr/>
    <w:rPr>
      <w:lang w:val="fr-CA"/>
    </w:rPr>
  </w:style>
  <w:style w:type="paragraph" w:styleId="P117">
    <w:name w:val="Psubsubsubpara-e"/>
    <w:basedOn w:val="P118"/>
    <w:pPr/>
    <w:rPr>
      <w:b w:val="1"/>
    </w:rPr>
  </w:style>
  <w:style w:type="paragraph" w:styleId="P118">
    <w:name w:val="subsubsubpara-e"/>
    <w:basedOn w:val="P32"/>
    <w:pPr>
      <w:tabs>
        <w:tab w:val="clear" w:pos="418" w:leader="none"/>
        <w:tab w:val="clear" w:pos="538" w:leader="none"/>
        <w:tab w:val="right" w:pos="1675" w:leader="none"/>
        <w:tab w:val="left" w:pos="1793" w:leader="none"/>
      </w:tabs>
      <w:ind w:hanging="1793" w:left="1793"/>
    </w:pPr>
    <w:rPr/>
  </w:style>
  <w:style w:type="paragraph" w:styleId="P119">
    <w:name w:val="Psubsubsubpara-f"/>
    <w:basedOn w:val="P117"/>
    <w:pPr/>
    <w:rPr>
      <w:lang w:val="fr-CA"/>
    </w:rPr>
  </w:style>
  <w:style w:type="paragraph" w:styleId="P120">
    <w:name w:val="scanned-e"/>
    <w:pPr>
      <w:spacing w:before="151" w:beforeAutospacing="0" w:afterAutospacing="0"/>
      <w:jc w:val="both"/>
    </w:pPr>
    <w:rPr>
      <w:lang w:val="en-GB" w:eastAsia="en-US"/>
    </w:rPr>
  </w:style>
  <w:style w:type="paragraph" w:styleId="P121">
    <w:name w:val="scanned-f"/>
    <w:basedOn w:val="P120"/>
    <w:pPr/>
    <w:rPr>
      <w:lang w:val="fr-CA"/>
    </w:rPr>
  </w:style>
  <w:style w:type="paragraph" w:styleId="P122">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23">
    <w:name w:val="schedule-f"/>
    <w:basedOn w:val="P122"/>
    <w:pPr/>
    <w:rPr>
      <w:lang w:val="fr-CA"/>
    </w:rPr>
  </w:style>
  <w:style w:type="paragraph" w:styleId="P124">
    <w:name w:val="Sclause-e"/>
    <w:basedOn w:val="P25"/>
    <w:pPr>
      <w:ind w:firstLine="0"/>
    </w:pPr>
    <w:rPr/>
  </w:style>
  <w:style w:type="paragraph" w:styleId="P125">
    <w:name w:val="Sclause-f"/>
    <w:basedOn w:val="P124"/>
    <w:pPr/>
    <w:rPr>
      <w:lang w:val="fr-CA"/>
    </w:rPr>
  </w:style>
  <w:style w:type="paragraph" w:styleId="P126">
    <w:name w:val="Sdefclause-e"/>
    <w:basedOn w:val="P25"/>
    <w:pPr>
      <w:tabs>
        <w:tab w:val="left" w:pos="0" w:leader="none"/>
      </w:tabs>
      <w:ind w:firstLine="0"/>
    </w:pPr>
    <w:rPr/>
  </w:style>
  <w:style w:type="paragraph" w:styleId="P127">
    <w:name w:val="Sdefclause-f"/>
    <w:basedOn w:val="P126"/>
    <w:pPr/>
    <w:rPr>
      <w:lang w:val="fr-CA"/>
    </w:rPr>
  </w:style>
  <w:style w:type="paragraph" w:styleId="P128">
    <w:name w:val="Sdefinition-e"/>
    <w:basedOn w:val="P29"/>
    <w:pPr>
      <w:ind w:firstLine="0" w:left="190"/>
    </w:pPr>
    <w:rPr/>
  </w:style>
  <w:style w:type="paragraph" w:styleId="P129">
    <w:name w:val="Sdefinition-f"/>
    <w:basedOn w:val="P128"/>
    <w:pPr/>
    <w:rPr>
      <w:lang w:val="fr-CA"/>
    </w:rPr>
  </w:style>
  <w:style w:type="paragraph" w:styleId="P130">
    <w:name w:val="Sdefpara-e"/>
    <w:basedOn w:val="P32"/>
    <w:pPr>
      <w:tabs>
        <w:tab w:val="left" w:pos="0" w:leader="none"/>
      </w:tabs>
      <w:ind w:firstLine="0"/>
    </w:pPr>
    <w:rPr/>
  </w:style>
  <w:style w:type="paragraph" w:styleId="P131">
    <w:name w:val="Sdefpara-f"/>
    <w:basedOn w:val="P130"/>
    <w:pPr/>
    <w:rPr>
      <w:lang w:val="fr-CA"/>
    </w:rPr>
  </w:style>
  <w:style w:type="paragraph" w:styleId="P132">
    <w:name w:val="section-f"/>
    <w:basedOn w:val="P99"/>
    <w:pPr/>
    <w:rPr>
      <w:lang w:val="fr-CA"/>
    </w:rPr>
  </w:style>
  <w:style w:type="paragraph" w:styleId="P13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34">
    <w:name w:val="parawindt2-e"/>
    <w:basedOn w:val="P76"/>
    <w:pPr>
      <w:ind w:left="557"/>
    </w:pPr>
    <w:rPr/>
  </w:style>
  <w:style w:type="paragraph" w:styleId="P135">
    <w:name w:val="Sparagraph-e"/>
    <w:basedOn w:val="P32"/>
    <w:pPr>
      <w:ind w:firstLine="0"/>
    </w:pPr>
    <w:rPr/>
  </w:style>
  <w:style w:type="paragraph" w:styleId="P136">
    <w:name w:val="Sparagraph-f"/>
    <w:basedOn w:val="P135"/>
    <w:pPr/>
    <w:rPr>
      <w:lang w:val="fr-CA"/>
    </w:rPr>
  </w:style>
  <w:style w:type="paragraph" w:styleId="P137">
    <w:name w:val="SPsection-e"/>
    <w:basedOn w:val="P99"/>
    <w:pPr/>
    <w:rPr>
      <w:b w:val="1"/>
    </w:rPr>
  </w:style>
  <w:style w:type="paragraph" w:styleId="P138">
    <w:name w:val="SPsection-f"/>
    <w:basedOn w:val="P137"/>
    <w:pPr/>
    <w:rPr>
      <w:lang w:val="fr-CA"/>
    </w:rPr>
  </w:style>
  <w:style w:type="paragraph" w:styleId="P139">
    <w:name w:val="SPsubsection-e"/>
    <w:basedOn w:val="P108"/>
    <w:pPr/>
    <w:rPr>
      <w:b w:val="1"/>
    </w:rPr>
  </w:style>
  <w:style w:type="paragraph" w:styleId="P140">
    <w:name w:val="SPsubsection-f"/>
    <w:basedOn w:val="P139"/>
    <w:pPr/>
    <w:rPr>
      <w:lang w:val="fr-CA"/>
    </w:rPr>
  </w:style>
  <w:style w:type="paragraph" w:styleId="P141">
    <w:name w:val="Ssection-e"/>
    <w:basedOn w:val="P99"/>
    <w:pPr/>
    <w:rPr/>
  </w:style>
  <w:style w:type="paragraph" w:styleId="P142">
    <w:name w:val="Ssection-f"/>
    <w:basedOn w:val="P141"/>
    <w:pPr/>
    <w:rPr>
      <w:lang w:val="fr-CA"/>
    </w:rPr>
  </w:style>
  <w:style w:type="paragraph" w:styleId="P143">
    <w:name w:val="Ssubclause-e"/>
    <w:basedOn w:val="P35"/>
    <w:pPr>
      <w:ind w:firstLine="0"/>
    </w:pPr>
    <w:rPr/>
  </w:style>
  <w:style w:type="paragraph" w:styleId="P144">
    <w:name w:val="Ssubclause-f"/>
    <w:basedOn w:val="P143"/>
    <w:pPr/>
    <w:rPr>
      <w:lang w:val="fr-CA"/>
    </w:rPr>
  </w:style>
  <w:style w:type="paragraph" w:styleId="P145">
    <w:name w:val="Ssubpara-e"/>
    <w:basedOn w:val="P38"/>
    <w:pPr>
      <w:ind w:firstLine="0"/>
    </w:pPr>
    <w:rPr/>
  </w:style>
  <w:style w:type="paragraph" w:styleId="P146">
    <w:name w:val="Ssubpara-f"/>
    <w:basedOn w:val="P145"/>
    <w:pPr/>
    <w:rPr>
      <w:lang w:val="fr-CA"/>
    </w:rPr>
  </w:style>
  <w:style w:type="paragraph" w:styleId="P147">
    <w:name w:val="Ssubsection-e"/>
    <w:basedOn w:val="P108"/>
    <w:pPr/>
    <w:rPr/>
  </w:style>
  <w:style w:type="paragraph" w:styleId="P148">
    <w:name w:val="Ssubsection-f"/>
    <w:basedOn w:val="P147"/>
    <w:pPr/>
    <w:rPr>
      <w:lang w:val="fr-CA"/>
    </w:rPr>
  </w:style>
  <w:style w:type="paragraph" w:styleId="P149">
    <w:name w:val="Ssubsubclause-e"/>
    <w:basedOn w:val="P41"/>
    <w:pPr>
      <w:ind w:firstLine="0"/>
    </w:pPr>
    <w:rPr/>
  </w:style>
  <w:style w:type="paragraph" w:styleId="P150">
    <w:name w:val="Ssubsubclause-f"/>
    <w:basedOn w:val="P149"/>
    <w:pPr/>
    <w:rPr>
      <w:lang w:val="fr-CA"/>
    </w:rPr>
  </w:style>
  <w:style w:type="paragraph" w:styleId="P151">
    <w:name w:val="Ssubsubpara-e"/>
    <w:basedOn w:val="P44"/>
    <w:pPr>
      <w:ind w:firstLine="0"/>
    </w:pPr>
    <w:rPr/>
  </w:style>
  <w:style w:type="paragraph" w:styleId="P152">
    <w:name w:val="Ssubsubpara-f"/>
    <w:basedOn w:val="P151"/>
    <w:pPr/>
    <w:rPr>
      <w:lang w:val="fr-CA"/>
    </w:rPr>
  </w:style>
  <w:style w:type="paragraph" w:styleId="P15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154">
    <w:name w:val="Start Tumble-f"/>
    <w:basedOn w:val="P153"/>
    <w:pPr/>
    <w:rPr>
      <w:lang w:val="fr-CA"/>
    </w:rPr>
  </w:style>
  <w:style w:type="paragraph" w:styleId="P155">
    <w:name w:val="subclause-f"/>
    <w:basedOn w:val="P35"/>
    <w:pPr/>
    <w:rPr>
      <w:lang w:val="fr-CA"/>
    </w:rPr>
  </w:style>
  <w:style w:type="paragraph" w:styleId="P156">
    <w:name w:val="subpara-f"/>
    <w:basedOn w:val="P38"/>
    <w:pPr/>
    <w:rPr>
      <w:lang w:val="fr-CA"/>
    </w:rPr>
  </w:style>
  <w:style w:type="paragraph" w:styleId="P157">
    <w:name w:val="subsection-f"/>
    <w:basedOn w:val="P108"/>
    <w:pPr/>
    <w:rPr>
      <w:lang w:val="fr-CA"/>
    </w:rPr>
  </w:style>
  <w:style w:type="paragraph" w:styleId="P158">
    <w:name w:val="subsubclause-f"/>
    <w:basedOn w:val="P41"/>
    <w:pPr/>
    <w:rPr>
      <w:lang w:val="fr-CA"/>
    </w:rPr>
  </w:style>
  <w:style w:type="paragraph" w:styleId="P159">
    <w:name w:val="subsubpara-f"/>
    <w:basedOn w:val="P44"/>
    <w:pPr/>
    <w:rPr>
      <w:lang w:val="fr-CA"/>
    </w:rPr>
  </w:style>
  <w:style w:type="paragraph" w:styleId="P160">
    <w:name w:val="subsubsubclause-f"/>
    <w:basedOn w:val="P115"/>
    <w:pPr/>
    <w:rPr>
      <w:lang w:val="fr-CA"/>
    </w:rPr>
  </w:style>
  <w:style w:type="paragraph" w:styleId="P161">
    <w:name w:val="subsubsubpara-f"/>
    <w:basedOn w:val="P118"/>
    <w:pPr/>
    <w:rPr>
      <w:lang w:val="fr-CA"/>
    </w:rPr>
  </w:style>
  <w:style w:type="paragraph" w:styleId="P162">
    <w:name w:val="table-e"/>
    <w:pPr>
      <w:suppressAutoHyphens w:val="1"/>
      <w:spacing w:lineRule="exact" w:line="189" w:before="11" w:beforeAutospacing="0" w:afterAutospacing="0"/>
    </w:pPr>
    <w:rPr>
      <w:sz w:val="18"/>
      <w:lang w:val="en-GB" w:eastAsia="en-US"/>
    </w:rPr>
  </w:style>
  <w:style w:type="paragraph" w:styleId="P163">
    <w:name w:val="table-f"/>
    <w:basedOn w:val="P162"/>
    <w:pPr/>
    <w:rPr>
      <w:lang w:val="fr-CA"/>
    </w:rPr>
  </w:style>
  <w:style w:type="paragraph" w:styleId="P16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165">
    <w:name w:val="toc-f"/>
    <w:basedOn w:val="P164"/>
    <w:pPr/>
    <w:rPr>
      <w:lang w:val="fr-CA"/>
    </w:rPr>
  </w:style>
  <w:style w:type="paragraph" w:styleId="P16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167">
    <w:name w:val="tochead1-f"/>
    <w:basedOn w:val="P166"/>
    <w:pPr/>
    <w:rPr>
      <w:lang w:val="fr-CA"/>
    </w:rPr>
  </w:style>
  <w:style w:type="paragraph" w:styleId="P168">
    <w:name w:val="Yellipsis-e"/>
    <w:basedOn w:val="P46"/>
    <w:pPr>
      <w:shd w:val="clear" w:fill="D9D9D9"/>
    </w:pPr>
    <w:rPr/>
  </w:style>
  <w:style w:type="paragraph" w:styleId="P169">
    <w:name w:val="xleftpara-e"/>
    <w:pPr>
      <w:tabs>
        <w:tab w:val="left" w:pos="0" w:leader="none"/>
      </w:tabs>
      <w:spacing w:lineRule="exact" w:line="179" w:before="111" w:beforeAutospacing="0" w:afterAutospacing="0"/>
      <w:jc w:val="both"/>
    </w:pPr>
    <w:rPr>
      <w:sz w:val="18"/>
      <w:lang w:val="en-GB" w:eastAsia="en-US"/>
    </w:rPr>
  </w:style>
  <w:style w:type="paragraph" w:styleId="P170">
    <w:name w:val="xleftpara-f"/>
    <w:basedOn w:val="P169"/>
    <w:pPr/>
    <w:rPr>
      <w:lang w:val="fr-CA"/>
    </w:rPr>
  </w:style>
  <w:style w:type="paragraph" w:styleId="P17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172">
    <w:name w:val="xnum-f"/>
    <w:basedOn w:val="P171"/>
    <w:pPr>
      <w:tabs>
        <w:tab w:val="left" w:pos="559" w:leader="none"/>
        <w:tab w:val="clear" w:pos="560" w:leader="none"/>
      </w:tabs>
    </w:pPr>
    <w:rPr>
      <w:lang w:val="fr-CA"/>
    </w:rPr>
  </w:style>
  <w:style w:type="paragraph" w:styleId="P17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174">
    <w:name w:val="xpara-f"/>
    <w:basedOn w:val="P173"/>
    <w:pPr/>
    <w:rPr>
      <w:lang w:val="fr-CA"/>
    </w:rPr>
  </w:style>
  <w:style w:type="paragraph" w:styleId="P17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176">
    <w:name w:val="xpartnum-f"/>
    <w:basedOn w:val="P175"/>
    <w:pPr/>
    <w:rPr>
      <w:lang w:val="fr-CA"/>
    </w:rPr>
  </w:style>
  <w:style w:type="paragraph" w:styleId="P17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178">
    <w:name w:val="xtitle-f"/>
    <w:basedOn w:val="P177"/>
    <w:pPr/>
    <w:rPr>
      <w:lang w:val="fr-CA"/>
    </w:rPr>
  </w:style>
  <w:style w:type="paragraph" w:styleId="P179">
    <w:name w:val="Yellipsis-f"/>
    <w:basedOn w:val="P168"/>
    <w:pPr/>
    <w:rPr>
      <w:lang w:val="fr-CA"/>
    </w:rPr>
  </w:style>
  <w:style w:type="paragraph" w:styleId="P180">
    <w:name w:val="Ypartheading-e"/>
    <w:basedOn w:val="P181"/>
    <w:pPr>
      <w:shd w:val="clear" w:fill="D9D9D9"/>
    </w:pPr>
    <w:rPr/>
  </w:style>
  <w:style w:type="paragraph" w:styleId="P18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2">
    <w:name w:val="Ypartheading-f"/>
    <w:basedOn w:val="P181"/>
    <w:pPr>
      <w:shd w:val="clear" w:fill="D9D9D9"/>
    </w:pPr>
    <w:rPr>
      <w:lang w:val="fr-CA"/>
    </w:rPr>
  </w:style>
  <w:style w:type="paragraph" w:styleId="P183">
    <w:name w:val="partheading-f"/>
    <w:basedOn w:val="P181"/>
    <w:pPr/>
    <w:rPr>
      <w:lang w:val="fr-CA"/>
    </w:rPr>
  </w:style>
  <w:style w:type="paragraph" w:styleId="P184">
    <w:name w:val="YPheadingx-e"/>
    <w:basedOn w:val="P90"/>
    <w:pPr>
      <w:shd w:val="clear" w:fill="D9D9D9"/>
    </w:pPr>
    <w:rPr/>
  </w:style>
  <w:style w:type="paragraph" w:styleId="P185">
    <w:name w:val="YPheadingx-f"/>
    <w:basedOn w:val="P184"/>
    <w:pPr/>
    <w:rPr>
      <w:lang w:val="fr-CA"/>
    </w:rPr>
  </w:style>
  <w:style w:type="paragraph" w:styleId="P186">
    <w:name w:val="Ytable-e"/>
    <w:basedOn w:val="P162"/>
    <w:pPr>
      <w:shd w:val="clear" w:fill="D9D9D9"/>
    </w:pPr>
    <w:rPr/>
  </w:style>
  <w:style w:type="paragraph" w:styleId="P187">
    <w:name w:val="Ytable-f"/>
    <w:basedOn w:val="P186"/>
    <w:pPr/>
    <w:rPr>
      <w:lang w:val="fr-CA"/>
    </w:rPr>
  </w:style>
  <w:style w:type="paragraph" w:styleId="P188">
    <w:name w:val="Ytoc-e"/>
    <w:basedOn w:val="P164"/>
    <w:pPr>
      <w:shd w:val="clear" w:fill="D9D9D9"/>
    </w:pPr>
    <w:rPr/>
  </w:style>
  <w:style w:type="paragraph" w:styleId="P189">
    <w:name w:val="Ytoc-f"/>
    <w:basedOn w:val="P188"/>
    <w:pPr/>
    <w:rPr>
      <w:lang w:val="fr-CA"/>
    </w:rPr>
  </w:style>
  <w:style w:type="paragraph" w:styleId="P190">
    <w:name w:val="footnote-f"/>
    <w:basedOn w:val="P54"/>
    <w:pPr/>
    <w:rPr>
      <w:lang w:val="fr-CA"/>
    </w:rPr>
  </w:style>
  <w:style w:type="paragraph" w:styleId="P191">
    <w:name w:val="footer"/>
    <w:basedOn w:val="P0"/>
    <w:pPr>
      <w:tabs>
        <w:tab w:val="center" w:pos="4320" w:leader="none"/>
        <w:tab w:val="right" w:pos="8640" w:leader="none"/>
      </w:tabs>
    </w:pPr>
    <w:rPr/>
  </w:style>
  <w:style w:type="paragraph" w:styleId="P192">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19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194">
    <w:name w:val="comment-f"/>
    <w:basedOn w:val="P20"/>
    <w:pPr/>
    <w:rPr>
      <w:lang w:val="fr-CA"/>
    </w:rPr>
  </w:style>
  <w:style w:type="paragraph" w:styleId="P195">
    <w:name w:val="tableheading-f"/>
    <w:basedOn w:val="P102"/>
    <w:pPr/>
    <w:rPr>
      <w:lang w:val="fr-CA"/>
    </w:rPr>
  </w:style>
  <w:style w:type="paragraph" w:styleId="P196">
    <w:name w:val="Ypreamble-e"/>
    <w:basedOn w:val="P96"/>
    <w:pPr>
      <w:shd w:val="clear" w:fill="D9D9D9"/>
      <w:tabs>
        <w:tab w:val="left" w:pos="0" w:leader="none"/>
      </w:tabs>
    </w:pPr>
    <w:rPr/>
  </w:style>
  <w:style w:type="paragraph" w:styleId="P197">
    <w:name w:val="Ypartnum-e"/>
    <w:basedOn w:val="P80"/>
    <w:pPr>
      <w:shd w:val="clear" w:fill="D9D9D9"/>
    </w:pPr>
    <w:rPr/>
  </w:style>
  <w:style w:type="paragraph" w:styleId="P198">
    <w:name w:val="Yheading1-e"/>
    <w:basedOn w:val="P55"/>
    <w:pPr>
      <w:shd w:val="clear" w:fill="D9D9D9"/>
    </w:pPr>
    <w:rPr/>
  </w:style>
  <w:style w:type="paragraph" w:styleId="P199">
    <w:name w:val="Yheading2-e"/>
    <w:basedOn w:val="P57"/>
    <w:pPr>
      <w:shd w:val="clear" w:fill="D9D9D9"/>
    </w:pPr>
    <w:rPr/>
  </w:style>
  <w:style w:type="paragraph" w:styleId="P200">
    <w:name w:val="Yheading3-e"/>
    <w:basedOn w:val="P59"/>
    <w:pPr>
      <w:shd w:val="clear" w:fill="D9D9D9"/>
    </w:pPr>
    <w:rPr/>
  </w:style>
  <w:style w:type="paragraph" w:styleId="P201">
    <w:name w:val="Ytableheading-e"/>
    <w:basedOn w:val="P102"/>
    <w:pPr>
      <w:shd w:val="clear" w:fill="D9D9D9"/>
    </w:pPr>
    <w:rPr/>
  </w:style>
  <w:style w:type="paragraph" w:styleId="P202">
    <w:name w:val="Yfirstdef-e"/>
    <w:basedOn w:val="P52"/>
    <w:pPr>
      <w:shd w:val="clear" w:fill="D9D9D9"/>
    </w:pPr>
    <w:rPr/>
  </w:style>
  <w:style w:type="paragraph" w:styleId="P203">
    <w:name w:val="Ydefinition-e"/>
    <w:basedOn w:val="P29"/>
    <w:pPr>
      <w:shd w:val="clear" w:fill="D9D9D9"/>
    </w:pPr>
    <w:rPr/>
  </w:style>
  <w:style w:type="paragraph" w:styleId="P204">
    <w:name w:val="Ydefclause-e"/>
    <w:basedOn w:val="P27"/>
    <w:pPr>
      <w:shd w:val="clear" w:fill="D9D9D9"/>
    </w:pPr>
    <w:rPr/>
  </w:style>
  <w:style w:type="paragraph" w:styleId="P205">
    <w:name w:val="YSdefclause-e"/>
    <w:basedOn w:val="P126"/>
    <w:pPr>
      <w:shd w:val="clear" w:fill="D9D9D9"/>
    </w:pPr>
    <w:rPr/>
  </w:style>
  <w:style w:type="paragraph" w:styleId="P206">
    <w:name w:val="Ydefsubclause-e"/>
    <w:basedOn w:val="P34"/>
    <w:pPr>
      <w:shd w:val="clear" w:fill="D9D9D9"/>
    </w:pPr>
    <w:rPr/>
  </w:style>
  <w:style w:type="paragraph" w:styleId="P207">
    <w:name w:val="Ydefsubsubclause-e"/>
    <w:basedOn w:val="P40"/>
    <w:pPr>
      <w:shd w:val="clear" w:fill="D9D9D9"/>
    </w:pPr>
    <w:rPr/>
  </w:style>
  <w:style w:type="paragraph" w:styleId="P208">
    <w:name w:val="Ydefparagraph-e"/>
    <w:basedOn w:val="P31"/>
    <w:pPr>
      <w:shd w:val="clear" w:fill="D9D9D9"/>
    </w:pPr>
    <w:rPr/>
  </w:style>
  <w:style w:type="paragraph" w:styleId="P209">
    <w:name w:val="YSdefpara-e"/>
    <w:basedOn w:val="P130"/>
    <w:pPr>
      <w:shd w:val="clear" w:fill="D9D9D9"/>
    </w:pPr>
    <w:rPr/>
  </w:style>
  <w:style w:type="paragraph" w:styleId="P210">
    <w:name w:val="Ydefsubpara-e"/>
    <w:basedOn w:val="P37"/>
    <w:pPr>
      <w:shd w:val="clear" w:fill="D9D9D9"/>
    </w:pPr>
    <w:rPr/>
  </w:style>
  <w:style w:type="paragraph" w:styleId="P211">
    <w:name w:val="Ydefsubsubpara-e"/>
    <w:basedOn w:val="P43"/>
    <w:pPr>
      <w:shd w:val="clear" w:fill="D9D9D9"/>
    </w:pPr>
    <w:rPr/>
  </w:style>
  <w:style w:type="paragraph" w:styleId="P212">
    <w:name w:val="Ysection-e"/>
    <w:basedOn w:val="P99"/>
    <w:pPr>
      <w:shd w:val="clear" w:fill="D9D9D9"/>
    </w:pPr>
    <w:rPr/>
  </w:style>
  <w:style w:type="paragraph" w:styleId="P213">
    <w:name w:val="YSsection-e"/>
    <w:basedOn w:val="P141"/>
    <w:pPr>
      <w:shd w:val="clear" w:fill="D9D9D9"/>
    </w:pPr>
    <w:rPr/>
  </w:style>
  <w:style w:type="paragraph" w:styleId="P214">
    <w:name w:val="Ysubsection-e"/>
    <w:basedOn w:val="P108"/>
    <w:pPr>
      <w:shd w:val="clear" w:fill="D9D9D9"/>
    </w:pPr>
    <w:rPr/>
  </w:style>
  <w:style w:type="paragraph" w:styleId="P215">
    <w:name w:val="YSsubsection-e"/>
    <w:basedOn w:val="P147"/>
    <w:pPr>
      <w:shd w:val="clear" w:fill="D9D9D9"/>
    </w:pPr>
    <w:rPr/>
  </w:style>
  <w:style w:type="paragraph" w:styleId="P216">
    <w:name w:val="Yclause-e"/>
    <w:basedOn w:val="P25"/>
    <w:pPr>
      <w:shd w:val="clear" w:fill="D9D9D9"/>
    </w:pPr>
    <w:rPr/>
  </w:style>
  <w:style w:type="paragraph" w:styleId="P217">
    <w:name w:val="YSclause-e"/>
    <w:basedOn w:val="P124"/>
    <w:pPr>
      <w:shd w:val="clear" w:fill="D9D9D9"/>
    </w:pPr>
    <w:rPr/>
  </w:style>
  <w:style w:type="paragraph" w:styleId="P218">
    <w:name w:val="Ysubclause-e"/>
    <w:basedOn w:val="P35"/>
    <w:pPr>
      <w:shd w:val="clear" w:fill="D9D9D9"/>
    </w:pPr>
    <w:rPr/>
  </w:style>
  <w:style w:type="paragraph" w:styleId="P219">
    <w:name w:val="YSsubclause-e"/>
    <w:basedOn w:val="P143"/>
    <w:pPr>
      <w:shd w:val="clear" w:fill="D9D9D9"/>
    </w:pPr>
    <w:rPr/>
  </w:style>
  <w:style w:type="paragraph" w:styleId="P220">
    <w:name w:val="Ysubsubclause-e"/>
    <w:basedOn w:val="P41"/>
    <w:pPr>
      <w:shd w:val="clear" w:fill="D9D9D9"/>
    </w:pPr>
    <w:rPr/>
  </w:style>
  <w:style w:type="paragraph" w:styleId="P221">
    <w:name w:val="YSsubsubclause-e"/>
    <w:basedOn w:val="P149"/>
    <w:pPr>
      <w:shd w:val="clear" w:fill="D9D9D9"/>
    </w:pPr>
    <w:rPr/>
  </w:style>
  <w:style w:type="paragraph" w:styleId="P222">
    <w:name w:val="Ysubsubsubclause-e"/>
    <w:basedOn w:val="P115"/>
    <w:pPr>
      <w:shd w:val="clear" w:fill="D9D9D9"/>
    </w:pPr>
    <w:rPr/>
  </w:style>
  <w:style w:type="paragraph" w:styleId="P223">
    <w:name w:val="Yparagraph-e"/>
    <w:basedOn w:val="P32"/>
    <w:pPr>
      <w:shd w:val="clear" w:fill="D9D9D9"/>
    </w:pPr>
    <w:rPr/>
  </w:style>
  <w:style w:type="paragraph" w:styleId="P224">
    <w:name w:val="Yparanoindt-e"/>
    <w:basedOn w:val="P74"/>
    <w:pPr>
      <w:shd w:val="clear" w:fill="D9D9D9"/>
    </w:pPr>
    <w:rPr/>
  </w:style>
  <w:style w:type="paragraph" w:styleId="P225">
    <w:name w:val="Yparawindt-e"/>
    <w:basedOn w:val="P76"/>
    <w:pPr>
      <w:shd w:val="clear" w:fill="D9D9D9"/>
      <w:ind w:left="278"/>
    </w:pPr>
    <w:rPr/>
  </w:style>
  <w:style w:type="paragraph" w:styleId="P226">
    <w:name w:val="Yparawtab-e"/>
    <w:basedOn w:val="P78"/>
    <w:pPr>
      <w:shd w:val="clear" w:fill="D9D9D9"/>
    </w:pPr>
    <w:rPr/>
  </w:style>
  <w:style w:type="paragraph" w:styleId="P227">
    <w:name w:val="YSparagraph-e"/>
    <w:basedOn w:val="P135"/>
    <w:pPr>
      <w:shd w:val="clear" w:fill="D9D9D9"/>
    </w:pPr>
    <w:rPr/>
  </w:style>
  <w:style w:type="paragraph" w:styleId="P228">
    <w:name w:val="Ysubpara-e"/>
    <w:basedOn w:val="P38"/>
    <w:pPr>
      <w:shd w:val="clear" w:fill="D9D9D9"/>
    </w:pPr>
    <w:rPr/>
  </w:style>
  <w:style w:type="paragraph" w:styleId="P229">
    <w:name w:val="YSsubpara-e"/>
    <w:basedOn w:val="P145"/>
    <w:pPr>
      <w:shd w:val="clear" w:fill="D9D9D9"/>
    </w:pPr>
    <w:rPr/>
  </w:style>
  <w:style w:type="paragraph" w:styleId="P230">
    <w:name w:val="Ysubsubpara-e"/>
    <w:basedOn w:val="P44"/>
    <w:pPr>
      <w:shd w:val="clear" w:fill="D9D9D9"/>
    </w:pPr>
    <w:rPr/>
  </w:style>
  <w:style w:type="paragraph" w:styleId="P231">
    <w:name w:val="YSsubsubpara-e"/>
    <w:basedOn w:val="P151"/>
    <w:pPr>
      <w:shd w:val="clear" w:fill="D9D9D9"/>
    </w:pPr>
    <w:rPr/>
  </w:style>
  <w:style w:type="paragraph" w:styleId="P232">
    <w:name w:val="Ysubsubsubpara-e"/>
    <w:basedOn w:val="P118"/>
    <w:pPr>
      <w:shd w:val="clear" w:fill="D9D9D9"/>
    </w:pPr>
    <w:rPr/>
  </w:style>
  <w:style w:type="paragraph" w:styleId="P233">
    <w:name w:val="Yequation-e"/>
    <w:basedOn w:val="P50"/>
    <w:pPr>
      <w:shd w:val="clear" w:fill="D9D9D9"/>
    </w:pPr>
    <w:rPr/>
  </w:style>
  <w:style w:type="paragraph" w:styleId="P234">
    <w:name w:val="YPsection-e"/>
    <w:basedOn w:val="P99"/>
    <w:pPr>
      <w:shd w:val="clear" w:fill="D9D9D9"/>
    </w:pPr>
    <w:rPr>
      <w:b w:val="1"/>
    </w:rPr>
  </w:style>
  <w:style w:type="paragraph" w:styleId="P235">
    <w:name w:val="YSPsection-e"/>
    <w:basedOn w:val="P137"/>
    <w:pPr>
      <w:shd w:val="clear" w:fill="D9D9D9"/>
    </w:pPr>
    <w:rPr/>
  </w:style>
  <w:style w:type="paragraph" w:styleId="P236">
    <w:name w:val="YPsubsection-e"/>
    <w:basedOn w:val="P108"/>
    <w:pPr>
      <w:shd w:val="clear" w:fill="D9D9D9"/>
    </w:pPr>
    <w:rPr>
      <w:b w:val="1"/>
    </w:rPr>
  </w:style>
  <w:style w:type="paragraph" w:styleId="P237">
    <w:name w:val="YSPsubsection-e"/>
    <w:basedOn w:val="P139"/>
    <w:pPr>
      <w:shd w:val="clear" w:fill="D9D9D9"/>
    </w:pPr>
    <w:rPr/>
  </w:style>
  <w:style w:type="paragraph" w:styleId="P238">
    <w:name w:val="YPclause-e"/>
    <w:basedOn w:val="P25"/>
    <w:pPr>
      <w:shd w:val="clear" w:fill="D9D9D9"/>
    </w:pPr>
    <w:rPr>
      <w:b w:val="1"/>
    </w:rPr>
  </w:style>
  <w:style w:type="paragraph" w:styleId="P239">
    <w:name w:val="YPsubclause-e"/>
    <w:basedOn w:val="P35"/>
    <w:pPr>
      <w:shd w:val="clear" w:fill="D9D9D9"/>
    </w:pPr>
    <w:rPr>
      <w:b w:val="1"/>
    </w:rPr>
  </w:style>
  <w:style w:type="paragraph" w:styleId="P240">
    <w:name w:val="YPsubsubclause-e"/>
    <w:basedOn w:val="P41"/>
    <w:pPr>
      <w:shd w:val="clear" w:fill="D9D9D9"/>
    </w:pPr>
    <w:rPr>
      <w:b w:val="1"/>
    </w:rPr>
  </w:style>
  <w:style w:type="paragraph" w:styleId="P241">
    <w:name w:val="YPsubsubsubclause-e"/>
    <w:basedOn w:val="P115"/>
    <w:pPr>
      <w:shd w:val="clear" w:fill="D9D9D9"/>
    </w:pPr>
    <w:rPr>
      <w:b w:val="1"/>
    </w:rPr>
  </w:style>
  <w:style w:type="paragraph" w:styleId="P242">
    <w:name w:val="YPparagraph-e"/>
    <w:basedOn w:val="P32"/>
    <w:pPr>
      <w:shd w:val="clear" w:fill="D9D9D9"/>
    </w:pPr>
    <w:rPr>
      <w:b w:val="1"/>
    </w:rPr>
  </w:style>
  <w:style w:type="paragraph" w:styleId="P243">
    <w:name w:val="YPsubpara-e"/>
    <w:basedOn w:val="P38"/>
    <w:pPr>
      <w:shd w:val="clear" w:fill="D9D9D9"/>
    </w:pPr>
    <w:rPr>
      <w:b w:val="1"/>
    </w:rPr>
  </w:style>
  <w:style w:type="paragraph" w:styleId="P244">
    <w:name w:val="YPsubsubpara-e"/>
    <w:basedOn w:val="P44"/>
    <w:pPr>
      <w:shd w:val="clear" w:fill="D9D9D9"/>
    </w:pPr>
    <w:rPr>
      <w:b w:val="1"/>
    </w:rPr>
  </w:style>
  <w:style w:type="paragraph" w:styleId="P245">
    <w:name w:val="YPsubsubsubpara-e"/>
    <w:basedOn w:val="P118"/>
    <w:pPr>
      <w:shd w:val="clear" w:fill="D9D9D9"/>
    </w:pPr>
    <w:rPr>
      <w:b w:val="1"/>
    </w:rPr>
  </w:style>
  <w:style w:type="paragraph" w:styleId="P246">
    <w:name w:val="Ypreamble-f"/>
    <w:basedOn w:val="P196"/>
    <w:pPr/>
    <w:rPr>
      <w:lang w:val="fr-CA"/>
    </w:rPr>
  </w:style>
  <w:style w:type="paragraph" w:styleId="P247">
    <w:name w:val="Ypartnum-f"/>
    <w:basedOn w:val="P197"/>
    <w:pPr/>
    <w:rPr>
      <w:lang w:val="fr-CA"/>
    </w:rPr>
  </w:style>
  <w:style w:type="paragraph" w:styleId="P248">
    <w:name w:val="Yheading1-f"/>
    <w:basedOn w:val="P198"/>
    <w:pPr/>
    <w:rPr>
      <w:lang w:val="fr-CA"/>
    </w:rPr>
  </w:style>
  <w:style w:type="paragraph" w:styleId="P249">
    <w:name w:val="Yheading2-f"/>
    <w:basedOn w:val="P199"/>
    <w:pPr/>
    <w:rPr>
      <w:lang w:val="fr-CA"/>
    </w:rPr>
  </w:style>
  <w:style w:type="paragraph" w:styleId="P250">
    <w:name w:val="Yheading3-f"/>
    <w:basedOn w:val="P200"/>
    <w:pPr/>
    <w:rPr>
      <w:lang w:val="fr-CA"/>
    </w:rPr>
  </w:style>
  <w:style w:type="paragraph" w:styleId="P251">
    <w:name w:val="Ytableheading-f"/>
    <w:basedOn w:val="P201"/>
    <w:pPr/>
    <w:rPr>
      <w:lang w:val="fr-CA"/>
    </w:rPr>
  </w:style>
  <w:style w:type="paragraph" w:styleId="P252">
    <w:name w:val="Yfirstdef-f"/>
    <w:basedOn w:val="P202"/>
    <w:pPr/>
    <w:rPr>
      <w:lang w:val="fr-CA"/>
    </w:rPr>
  </w:style>
  <w:style w:type="paragraph" w:styleId="P253">
    <w:name w:val="Ydefinition-f"/>
    <w:basedOn w:val="P203"/>
    <w:pPr/>
    <w:rPr>
      <w:lang w:val="fr-CA"/>
    </w:rPr>
  </w:style>
  <w:style w:type="paragraph" w:styleId="P254">
    <w:name w:val="YSdefinition-f"/>
    <w:basedOn w:val="P255"/>
    <w:pPr/>
    <w:rPr>
      <w:lang w:val="fr-CA"/>
    </w:rPr>
  </w:style>
  <w:style w:type="paragraph" w:styleId="P255">
    <w:name w:val="YSdefinition-e"/>
    <w:basedOn w:val="P128"/>
    <w:pPr>
      <w:shd w:val="clear" w:fill="D9D9D9"/>
    </w:pPr>
    <w:rPr/>
  </w:style>
  <w:style w:type="paragraph" w:styleId="P256">
    <w:name w:val="Ydefclause-f"/>
    <w:basedOn w:val="P204"/>
    <w:pPr/>
    <w:rPr>
      <w:lang w:val="fr-CA"/>
    </w:rPr>
  </w:style>
  <w:style w:type="paragraph" w:styleId="P257">
    <w:name w:val="YSdefclause-f"/>
    <w:basedOn w:val="P205"/>
    <w:pPr/>
    <w:rPr>
      <w:lang w:val="fr-CA"/>
    </w:rPr>
  </w:style>
  <w:style w:type="paragraph" w:styleId="P258">
    <w:name w:val="Ydefsubclause-f"/>
    <w:basedOn w:val="P206"/>
    <w:pPr/>
    <w:rPr>
      <w:lang w:val="fr-CA"/>
    </w:rPr>
  </w:style>
  <w:style w:type="paragraph" w:styleId="P259">
    <w:name w:val="Ydefsubsubclause-f"/>
    <w:basedOn w:val="P207"/>
    <w:pPr/>
    <w:rPr>
      <w:lang w:val="fr-CA"/>
    </w:rPr>
  </w:style>
  <w:style w:type="paragraph" w:styleId="P260">
    <w:name w:val="Ydefparagraph-f"/>
    <w:basedOn w:val="P208"/>
    <w:pPr/>
    <w:rPr>
      <w:lang w:val="fr-CA"/>
    </w:rPr>
  </w:style>
  <w:style w:type="paragraph" w:styleId="P261">
    <w:name w:val="YSdefpara-f"/>
    <w:basedOn w:val="P209"/>
    <w:pPr/>
    <w:rPr>
      <w:lang w:val="fr-CA"/>
    </w:rPr>
  </w:style>
  <w:style w:type="paragraph" w:styleId="P262">
    <w:name w:val="Ydefsubpara-f"/>
    <w:basedOn w:val="P210"/>
    <w:pPr/>
    <w:rPr>
      <w:lang w:val="fr-CA"/>
    </w:rPr>
  </w:style>
  <w:style w:type="paragraph" w:styleId="P263">
    <w:name w:val="Ydefsubsubpara-f"/>
    <w:basedOn w:val="P211"/>
    <w:pPr/>
    <w:rPr>
      <w:lang w:val="fr-CA"/>
    </w:rPr>
  </w:style>
  <w:style w:type="paragraph" w:styleId="P264">
    <w:name w:val="Ysection-f"/>
    <w:basedOn w:val="P212"/>
    <w:pPr/>
    <w:rPr>
      <w:lang w:val="fr-CA"/>
    </w:rPr>
  </w:style>
  <w:style w:type="paragraph" w:styleId="P265">
    <w:name w:val="YSsection-f"/>
    <w:basedOn w:val="P213"/>
    <w:pPr/>
    <w:rPr>
      <w:lang w:val="fr-CA"/>
    </w:rPr>
  </w:style>
  <w:style w:type="paragraph" w:styleId="P266">
    <w:name w:val="Ysubsection-f"/>
    <w:basedOn w:val="P214"/>
    <w:pPr/>
    <w:rPr>
      <w:lang w:val="fr-CA"/>
    </w:rPr>
  </w:style>
  <w:style w:type="paragraph" w:styleId="P267">
    <w:name w:val="YSsubsection-f"/>
    <w:basedOn w:val="P215"/>
    <w:pPr/>
    <w:rPr>
      <w:lang w:val="fr-CA"/>
    </w:rPr>
  </w:style>
  <w:style w:type="paragraph" w:styleId="P268">
    <w:name w:val="Yclause-f"/>
    <w:basedOn w:val="P216"/>
    <w:pPr/>
    <w:rPr>
      <w:lang w:val="fr-CA"/>
    </w:rPr>
  </w:style>
  <w:style w:type="paragraph" w:styleId="P269">
    <w:name w:val="YSclause-f"/>
    <w:basedOn w:val="P217"/>
    <w:pPr/>
    <w:rPr>
      <w:lang w:val="fr-CA"/>
    </w:rPr>
  </w:style>
  <w:style w:type="paragraph" w:styleId="P270">
    <w:name w:val="Ysubclause-f"/>
    <w:basedOn w:val="P218"/>
    <w:pPr/>
    <w:rPr>
      <w:lang w:val="fr-CA"/>
    </w:rPr>
  </w:style>
  <w:style w:type="paragraph" w:styleId="P271">
    <w:name w:val="YSsubclause-f"/>
    <w:basedOn w:val="P219"/>
    <w:pPr/>
    <w:rPr>
      <w:lang w:val="fr-CA"/>
    </w:rPr>
  </w:style>
  <w:style w:type="paragraph" w:styleId="P272">
    <w:name w:val="Ysubsubclause-f"/>
    <w:basedOn w:val="P220"/>
    <w:pPr/>
    <w:rPr>
      <w:lang w:val="fr-CA"/>
    </w:rPr>
  </w:style>
  <w:style w:type="paragraph" w:styleId="P273">
    <w:name w:val="YSsubsubclause-f"/>
    <w:basedOn w:val="P221"/>
    <w:pPr/>
    <w:rPr>
      <w:lang w:val="fr-CA"/>
    </w:rPr>
  </w:style>
  <w:style w:type="paragraph" w:styleId="P274">
    <w:name w:val="Ysubsubsubclause-f"/>
    <w:basedOn w:val="P222"/>
    <w:pPr/>
    <w:rPr>
      <w:lang w:val="fr-CA"/>
    </w:rPr>
  </w:style>
  <w:style w:type="paragraph" w:styleId="P275">
    <w:name w:val="Yparagraph-f"/>
    <w:basedOn w:val="P223"/>
    <w:pPr/>
    <w:rPr>
      <w:lang w:val="fr-CA"/>
    </w:rPr>
  </w:style>
  <w:style w:type="paragraph" w:styleId="P276">
    <w:name w:val="Yparanoindt-f"/>
    <w:basedOn w:val="P224"/>
    <w:pPr/>
    <w:rPr>
      <w:lang w:val="fr-CA"/>
    </w:rPr>
  </w:style>
  <w:style w:type="paragraph" w:styleId="P277">
    <w:name w:val="Yparawindt-f"/>
    <w:basedOn w:val="P225"/>
    <w:pPr/>
    <w:rPr>
      <w:lang w:val="fr-CA"/>
    </w:rPr>
  </w:style>
  <w:style w:type="paragraph" w:styleId="P278">
    <w:name w:val="Yparawtab-f"/>
    <w:basedOn w:val="P226"/>
    <w:pPr/>
    <w:rPr>
      <w:lang w:val="fr-CA"/>
    </w:rPr>
  </w:style>
  <w:style w:type="paragraph" w:styleId="P279">
    <w:name w:val="YSparagraph-f"/>
    <w:basedOn w:val="P227"/>
    <w:pPr/>
    <w:rPr>
      <w:lang w:val="fr-CA"/>
    </w:rPr>
  </w:style>
  <w:style w:type="paragraph" w:styleId="P280">
    <w:name w:val="Ysubpara-f"/>
    <w:basedOn w:val="P228"/>
    <w:pPr/>
    <w:rPr>
      <w:lang w:val="fr-CA"/>
    </w:rPr>
  </w:style>
  <w:style w:type="paragraph" w:styleId="P281">
    <w:name w:val="YSsubpara-f"/>
    <w:basedOn w:val="P229"/>
    <w:pPr/>
    <w:rPr>
      <w:lang w:val="fr-CA"/>
    </w:rPr>
  </w:style>
  <w:style w:type="paragraph" w:styleId="P282">
    <w:name w:val="Ysubsubpara-f"/>
    <w:basedOn w:val="P230"/>
    <w:pPr/>
    <w:rPr>
      <w:lang w:val="fr-CA"/>
    </w:rPr>
  </w:style>
  <w:style w:type="paragraph" w:styleId="P283">
    <w:name w:val="YSsubsubpara-f"/>
    <w:basedOn w:val="P231"/>
    <w:pPr/>
    <w:rPr>
      <w:lang w:val="fr-CA"/>
    </w:rPr>
  </w:style>
  <w:style w:type="paragraph" w:styleId="P284">
    <w:name w:val="Ysubsubsubpara-f"/>
    <w:basedOn w:val="P232"/>
    <w:pPr/>
    <w:rPr>
      <w:lang w:val="fr-CA"/>
    </w:rPr>
  </w:style>
  <w:style w:type="paragraph" w:styleId="P285">
    <w:name w:val="Yequation-f"/>
    <w:basedOn w:val="P233"/>
    <w:pPr/>
    <w:rPr>
      <w:lang w:val="fr-CA"/>
    </w:rPr>
  </w:style>
  <w:style w:type="paragraph" w:styleId="P286">
    <w:name w:val="YPsection-f"/>
    <w:basedOn w:val="P234"/>
    <w:pPr/>
    <w:rPr>
      <w:lang w:val="fr-CA"/>
    </w:rPr>
  </w:style>
  <w:style w:type="paragraph" w:styleId="P287">
    <w:name w:val="YSPsection-f"/>
    <w:basedOn w:val="P235"/>
    <w:pPr/>
    <w:rPr>
      <w:lang w:val="fr-CA"/>
    </w:rPr>
  </w:style>
  <w:style w:type="paragraph" w:styleId="P288">
    <w:name w:val="YPsubsection-f"/>
    <w:basedOn w:val="P236"/>
    <w:pPr/>
    <w:rPr>
      <w:lang w:val="fr-CA"/>
    </w:rPr>
  </w:style>
  <w:style w:type="paragraph" w:styleId="P289">
    <w:name w:val="YSPsubsection-f"/>
    <w:basedOn w:val="P237"/>
    <w:pPr/>
    <w:rPr>
      <w:lang w:val="fr-CA"/>
    </w:rPr>
  </w:style>
  <w:style w:type="paragraph" w:styleId="P290">
    <w:name w:val="YPclause-f"/>
    <w:basedOn w:val="P238"/>
    <w:pPr/>
    <w:rPr>
      <w:lang w:val="fr-CA"/>
    </w:rPr>
  </w:style>
  <w:style w:type="paragraph" w:styleId="P291">
    <w:name w:val="YPsubclause-f"/>
    <w:basedOn w:val="P239"/>
    <w:pPr/>
    <w:rPr>
      <w:lang w:val="fr-CA"/>
    </w:rPr>
  </w:style>
  <w:style w:type="paragraph" w:styleId="P292">
    <w:name w:val="YPsubsubclause-f"/>
    <w:basedOn w:val="P240"/>
    <w:pPr/>
    <w:rPr>
      <w:lang w:val="fr-CA"/>
    </w:rPr>
  </w:style>
  <w:style w:type="paragraph" w:styleId="P293">
    <w:name w:val="YPsubsubsubclause-f"/>
    <w:basedOn w:val="P241"/>
    <w:pPr/>
    <w:rPr>
      <w:lang w:val="fr-CA"/>
    </w:rPr>
  </w:style>
  <w:style w:type="paragraph" w:styleId="P294">
    <w:name w:val="YPparagraph-f"/>
    <w:basedOn w:val="P242"/>
    <w:pPr/>
    <w:rPr>
      <w:lang w:val="fr-CA"/>
    </w:rPr>
  </w:style>
  <w:style w:type="paragraph" w:styleId="P295">
    <w:name w:val="YPsubpara-f"/>
    <w:basedOn w:val="P243"/>
    <w:pPr/>
    <w:rPr>
      <w:lang w:val="fr-CA"/>
    </w:rPr>
  </w:style>
  <w:style w:type="paragraph" w:styleId="P296">
    <w:name w:val="YPsubsubpara-f"/>
    <w:basedOn w:val="P244"/>
    <w:pPr/>
    <w:rPr>
      <w:lang w:val="fr-CA"/>
    </w:rPr>
  </w:style>
  <w:style w:type="paragraph" w:styleId="P297">
    <w:name w:val="YPsubsubsubpara-f"/>
    <w:basedOn w:val="P245"/>
    <w:pPr/>
    <w:rPr>
      <w:lang w:val="fr-CA"/>
    </w:rPr>
  </w:style>
  <w:style w:type="paragraph" w:styleId="P298">
    <w:name w:val="Pheading-f"/>
    <w:basedOn w:val="P193"/>
    <w:pPr/>
    <w:rPr>
      <w:lang w:val="fr-CA"/>
    </w:rPr>
  </w:style>
  <w:style w:type="paragraph" w:styleId="P299">
    <w:name w:val="defPnote-e"/>
    <w:basedOn w:val="P92"/>
    <w:pPr/>
    <w:rPr/>
  </w:style>
  <w:style w:type="paragraph" w:styleId="P300">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01">
    <w:name w:val="headnote-f"/>
    <w:basedOn w:val="P300"/>
    <w:pPr/>
    <w:rPr>
      <w:lang w:val="fr-CA"/>
    </w:rPr>
  </w:style>
  <w:style w:type="paragraph" w:styleId="P302">
    <w:name w:val="defPnote-f"/>
    <w:basedOn w:val="P92"/>
    <w:pPr/>
    <w:rPr>
      <w:lang w:val="fr-CA"/>
    </w:rPr>
  </w:style>
  <w:style w:type="paragraph" w:styleId="P303">
    <w:name w:val="Yprocsection-e"/>
    <w:basedOn w:val="P212"/>
    <w:pPr>
      <w:tabs>
        <w:tab w:val="clear" w:pos="189" w:leader="none"/>
        <w:tab w:val="left" w:pos="430" w:leader="none"/>
      </w:tabs>
      <w:ind w:left="240"/>
    </w:pPr>
    <w:rPr/>
  </w:style>
  <w:style w:type="paragraph" w:styleId="P304">
    <w:name w:val="Yprocsection-f"/>
    <w:basedOn w:val="P303"/>
    <w:pPr/>
    <w:rPr>
      <w:lang w:val="fr-CA"/>
    </w:rPr>
  </w:style>
  <w:style w:type="paragraph" w:styleId="P305">
    <w:name w:val="Yprocsubsection-e"/>
    <w:basedOn w:val="P214"/>
    <w:pPr>
      <w:tabs>
        <w:tab w:val="clear" w:pos="189" w:leader="none"/>
        <w:tab w:val="left" w:pos="430" w:leader="none"/>
      </w:tabs>
      <w:ind w:left="240"/>
    </w:pPr>
    <w:rPr/>
  </w:style>
  <w:style w:type="paragraph" w:styleId="P306">
    <w:name w:val="Yprocsubsection-f"/>
    <w:basedOn w:val="P305"/>
    <w:pPr/>
    <w:rPr>
      <w:lang w:val="fr-CA"/>
    </w:rPr>
  </w:style>
  <w:style w:type="paragraph" w:styleId="P307">
    <w:name w:val="YprocSsection-e"/>
    <w:basedOn w:val="P213"/>
    <w:pPr>
      <w:tabs>
        <w:tab w:val="clear" w:pos="189" w:leader="none"/>
      </w:tabs>
      <w:ind w:left="240"/>
    </w:pPr>
    <w:rPr/>
  </w:style>
  <w:style w:type="paragraph" w:styleId="P308">
    <w:name w:val="YprocSsection-f"/>
    <w:basedOn w:val="P307"/>
    <w:pPr/>
    <w:rPr>
      <w:lang w:val="fr-CA"/>
    </w:rPr>
  </w:style>
  <w:style w:type="paragraph" w:styleId="P309">
    <w:name w:val="YprocSsubsection-e"/>
    <w:basedOn w:val="P215"/>
    <w:pPr>
      <w:ind w:left="240"/>
    </w:pPr>
    <w:rPr/>
  </w:style>
  <w:style w:type="paragraph" w:styleId="P310">
    <w:name w:val="YprocSsubsection-f"/>
    <w:basedOn w:val="P309"/>
    <w:pPr/>
    <w:rPr>
      <w:lang w:val="fr-CA"/>
    </w:rPr>
  </w:style>
  <w:style w:type="paragraph" w:styleId="P311">
    <w:name w:val="Yprocclause-e"/>
    <w:basedOn w:val="P216"/>
    <w:pPr>
      <w:tabs>
        <w:tab w:val="clear" w:pos="418" w:leader="none"/>
        <w:tab w:val="clear" w:pos="538" w:leader="none"/>
        <w:tab w:val="right" w:pos="672" w:leader="none"/>
        <w:tab w:val="left" w:pos="792" w:leader="none"/>
      </w:tabs>
      <w:ind w:left="778"/>
    </w:pPr>
    <w:rPr/>
  </w:style>
  <w:style w:type="paragraph" w:styleId="P312">
    <w:name w:val="Yprocclause-f"/>
    <w:basedOn w:val="P311"/>
    <w:pPr/>
    <w:rPr>
      <w:lang w:val="fr-CA"/>
    </w:rPr>
  </w:style>
  <w:style w:type="paragraph" w:styleId="P313">
    <w:name w:val="Yprocparagraph-e"/>
    <w:basedOn w:val="P223"/>
    <w:pPr>
      <w:tabs>
        <w:tab w:val="clear" w:pos="418" w:leader="none"/>
        <w:tab w:val="clear" w:pos="538" w:leader="none"/>
        <w:tab w:val="right" w:pos="672" w:leader="none"/>
        <w:tab w:val="left" w:pos="792" w:leader="none"/>
      </w:tabs>
      <w:ind w:left="778"/>
    </w:pPr>
    <w:rPr/>
  </w:style>
  <w:style w:type="paragraph" w:styleId="P314">
    <w:name w:val="Yprocparagraph-f"/>
    <w:basedOn w:val="P313"/>
    <w:pPr/>
    <w:rPr>
      <w:lang w:val="fr-CA"/>
    </w:rPr>
  </w:style>
  <w:style w:type="paragraph" w:styleId="P315">
    <w:name w:val="Yprocdefclause-e"/>
    <w:basedOn w:val="P204"/>
    <w:pPr>
      <w:tabs>
        <w:tab w:val="clear" w:pos="418" w:leader="none"/>
        <w:tab w:val="clear" w:pos="538" w:leader="none"/>
        <w:tab w:val="right" w:pos="672" w:leader="none"/>
        <w:tab w:val="left" w:pos="792" w:leader="none"/>
      </w:tabs>
      <w:ind w:left="778"/>
    </w:pPr>
    <w:rPr/>
  </w:style>
  <w:style w:type="paragraph" w:styleId="P316">
    <w:name w:val="Yprocdefclause-f"/>
    <w:basedOn w:val="P315"/>
    <w:pPr/>
    <w:rPr>
      <w:lang w:val="fr-CA"/>
    </w:rPr>
  </w:style>
  <w:style w:type="paragraph" w:styleId="P317">
    <w:name w:val="Yprocdefinition-e"/>
    <w:basedOn w:val="P203"/>
    <w:pPr>
      <w:ind w:hanging="190" w:left="430"/>
    </w:pPr>
    <w:rPr/>
  </w:style>
  <w:style w:type="paragraph" w:styleId="P318">
    <w:name w:val="Yprocdefinition-f"/>
    <w:basedOn w:val="P317"/>
    <w:pPr/>
    <w:rPr>
      <w:lang w:val="fr-CA"/>
    </w:rPr>
  </w:style>
  <w:style w:type="paragraph" w:styleId="P319">
    <w:name w:val="Yprocdefparagraph-e"/>
    <w:basedOn w:val="P208"/>
    <w:pPr>
      <w:tabs>
        <w:tab w:val="clear" w:pos="418" w:leader="none"/>
        <w:tab w:val="clear" w:pos="538" w:leader="none"/>
        <w:tab w:val="right" w:pos="672" w:leader="none"/>
        <w:tab w:val="left" w:pos="792" w:leader="none"/>
      </w:tabs>
      <w:ind w:left="778"/>
    </w:pPr>
    <w:rPr/>
  </w:style>
  <w:style w:type="paragraph" w:styleId="P320">
    <w:name w:val="Yprocdefparagraph-f"/>
    <w:basedOn w:val="P319"/>
    <w:pPr/>
    <w:rPr>
      <w:lang w:val="fr-CA"/>
    </w:rPr>
  </w:style>
  <w:style w:type="paragraph" w:styleId="P321">
    <w:name w:val="Yprocfirstdef-e"/>
    <w:basedOn w:val="P202"/>
    <w:pPr>
      <w:ind w:hanging="190" w:left="430"/>
    </w:pPr>
    <w:rPr/>
  </w:style>
  <w:style w:type="paragraph" w:styleId="P322">
    <w:name w:val="Yprocfirstdef-f"/>
    <w:basedOn w:val="P321"/>
    <w:pPr/>
    <w:rPr>
      <w:lang w:val="fr-CA"/>
    </w:rPr>
  </w:style>
  <w:style w:type="paragraph" w:styleId="P323">
    <w:name w:val="YprocSclause-e"/>
    <w:basedOn w:val="P217"/>
    <w:pPr>
      <w:ind w:left="792"/>
    </w:pPr>
    <w:rPr/>
  </w:style>
  <w:style w:type="paragraph" w:styleId="P324">
    <w:name w:val="YprocSclause-f"/>
    <w:basedOn w:val="P323"/>
    <w:pPr/>
    <w:rPr>
      <w:lang w:val="fr-CA"/>
    </w:rPr>
  </w:style>
  <w:style w:type="paragraph" w:styleId="P325">
    <w:name w:val="YprocSdefclause-e"/>
    <w:basedOn w:val="P205"/>
    <w:pPr>
      <w:ind w:left="792"/>
    </w:pPr>
    <w:rPr/>
  </w:style>
  <w:style w:type="paragraph" w:styleId="P326">
    <w:name w:val="YprocSdefclause-f"/>
    <w:basedOn w:val="P323"/>
    <w:pPr/>
    <w:rPr>
      <w:lang w:val="fr-CA"/>
    </w:rPr>
  </w:style>
  <w:style w:type="paragraph" w:styleId="P327">
    <w:name w:val="YprocSdefinition-e"/>
    <w:basedOn w:val="P255"/>
    <w:pPr>
      <w:ind w:left="430"/>
    </w:pPr>
    <w:rPr/>
  </w:style>
  <w:style w:type="paragraph" w:styleId="P328">
    <w:name w:val="YprocSdefinition-f"/>
    <w:basedOn w:val="P327"/>
    <w:pPr/>
    <w:rPr>
      <w:lang w:val="fr-CA"/>
    </w:rPr>
  </w:style>
  <w:style w:type="paragraph" w:styleId="P329">
    <w:name w:val="YprocSdefpara-e"/>
    <w:basedOn w:val="P209"/>
    <w:pPr>
      <w:ind w:left="792"/>
    </w:pPr>
    <w:rPr/>
  </w:style>
  <w:style w:type="paragraph" w:styleId="P330">
    <w:name w:val="YprocSdefpara-f"/>
    <w:basedOn w:val="P329"/>
    <w:pPr/>
    <w:rPr>
      <w:lang w:val="fr-CA"/>
    </w:rPr>
  </w:style>
  <w:style w:type="paragraph" w:styleId="P331">
    <w:name w:val="YprocSparagraph-e"/>
    <w:basedOn w:val="P227"/>
    <w:pPr>
      <w:ind w:left="792"/>
    </w:pPr>
    <w:rPr/>
  </w:style>
  <w:style w:type="paragraph" w:styleId="P332">
    <w:name w:val="YprocSparagraph-f"/>
    <w:basedOn w:val="P331"/>
    <w:pPr/>
    <w:rPr>
      <w:lang w:val="fr-CA"/>
    </w:rPr>
  </w:style>
  <w:style w:type="paragraph" w:styleId="P333">
    <w:name w:val="Yprocdefsubclause-e"/>
    <w:basedOn w:val="P206"/>
    <w:pPr>
      <w:tabs>
        <w:tab w:val="clear" w:pos="838" w:leader="none"/>
        <w:tab w:val="clear" w:pos="955" w:leader="none"/>
        <w:tab w:val="right" w:pos="1078" w:leader="none"/>
        <w:tab w:val="left" w:pos="1296" w:leader="none"/>
      </w:tabs>
      <w:ind w:hanging="1032" w:left="1272"/>
    </w:pPr>
    <w:rPr/>
  </w:style>
  <w:style w:type="paragraph" w:styleId="P334">
    <w:name w:val="Yprocdefsubclause-f"/>
    <w:basedOn w:val="P333"/>
    <w:pPr/>
    <w:rPr>
      <w:lang w:val="fr-CA"/>
    </w:rPr>
  </w:style>
  <w:style w:type="paragraph" w:styleId="P335">
    <w:name w:val="Yprocdefsubpara-e"/>
    <w:basedOn w:val="P210"/>
    <w:pPr>
      <w:tabs>
        <w:tab w:val="right" w:pos="1078" w:leader="none"/>
        <w:tab w:val="left" w:pos="1195" w:leader="none"/>
      </w:tabs>
      <w:ind w:left="1195"/>
    </w:pPr>
    <w:rPr/>
  </w:style>
  <w:style w:type="paragraph" w:styleId="P336">
    <w:name w:val="Yprocdefsubpara-f"/>
    <w:basedOn w:val="P335"/>
    <w:pPr/>
    <w:rPr>
      <w:lang w:val="fr-CA"/>
    </w:rPr>
  </w:style>
  <w:style w:type="paragraph" w:styleId="P337">
    <w:name w:val="Yprocdefsubsubclause-e"/>
    <w:basedOn w:val="P207"/>
    <w:pPr>
      <w:tabs>
        <w:tab w:val="clear" w:pos="1315" w:leader="none"/>
        <w:tab w:val="clear" w:pos="1435" w:leader="none"/>
        <w:tab w:val="right" w:pos="1555" w:leader="none"/>
        <w:tab w:val="left" w:pos="1675" w:leader="none"/>
      </w:tabs>
      <w:ind w:hanging="1440" w:left="1680"/>
    </w:pPr>
    <w:rPr/>
  </w:style>
  <w:style w:type="paragraph" w:styleId="P338">
    <w:name w:val="Yprocdefsubsubclause-f"/>
    <w:basedOn w:val="P337"/>
    <w:pPr/>
    <w:rPr>
      <w:lang w:val="fr-CA"/>
    </w:rPr>
  </w:style>
  <w:style w:type="paragraph" w:styleId="P339">
    <w:name w:val="Yprocdefsubsubpara-e"/>
    <w:basedOn w:val="P211"/>
    <w:pPr>
      <w:tabs>
        <w:tab w:val="right" w:pos="1555" w:leader="none"/>
        <w:tab w:val="left" w:pos="1675" w:leader="none"/>
      </w:tabs>
      <w:ind w:left="1675"/>
    </w:pPr>
    <w:rPr/>
  </w:style>
  <w:style w:type="paragraph" w:styleId="P340">
    <w:name w:val="Yprocdefsubsubpara-f"/>
    <w:basedOn w:val="P339"/>
    <w:pPr/>
    <w:rPr>
      <w:lang w:val="fr-CA"/>
    </w:rPr>
  </w:style>
  <w:style w:type="paragraph" w:styleId="P341">
    <w:name w:val="YprocSsubclause-e"/>
    <w:basedOn w:val="P218"/>
    <w:pPr>
      <w:ind w:left="1195"/>
    </w:pPr>
    <w:rPr/>
  </w:style>
  <w:style w:type="paragraph" w:styleId="P342">
    <w:name w:val="YprocSsubclause-f"/>
    <w:basedOn w:val="P341"/>
    <w:pPr/>
    <w:rPr>
      <w:lang w:val="fr-CA"/>
    </w:rPr>
  </w:style>
  <w:style w:type="paragraph" w:styleId="P343">
    <w:name w:val="YprocSsubpara-e"/>
    <w:basedOn w:val="P228"/>
    <w:pPr>
      <w:ind w:left="1195"/>
    </w:pPr>
    <w:rPr/>
  </w:style>
  <w:style w:type="paragraph" w:styleId="P344">
    <w:name w:val="YprocSsubpara-f"/>
    <w:basedOn w:val="P343"/>
    <w:pPr/>
    <w:rPr>
      <w:lang w:val="fr-CA"/>
    </w:rPr>
  </w:style>
  <w:style w:type="paragraph" w:styleId="P345">
    <w:name w:val="YprocSsubsubclause-e"/>
    <w:basedOn w:val="P221"/>
    <w:pPr>
      <w:ind w:left="1675"/>
    </w:pPr>
    <w:rPr/>
  </w:style>
  <w:style w:type="paragraph" w:styleId="P346">
    <w:name w:val="YprocSsubsubclause-f"/>
    <w:basedOn w:val="P345"/>
    <w:pPr/>
    <w:rPr>
      <w:lang w:val="fr-CA"/>
    </w:rPr>
  </w:style>
  <w:style w:type="paragraph" w:styleId="P347">
    <w:name w:val="YprocSsubsubpara-e"/>
    <w:basedOn w:val="P230"/>
    <w:pPr>
      <w:ind w:left="1675"/>
    </w:pPr>
    <w:rPr/>
  </w:style>
  <w:style w:type="paragraph" w:styleId="P348">
    <w:name w:val="YprocSsubsubpara-f"/>
    <w:basedOn w:val="P347"/>
    <w:pPr/>
    <w:rPr>
      <w:lang w:val="fr-CA"/>
    </w:rPr>
  </w:style>
  <w:style w:type="paragraph" w:styleId="P349">
    <w:name w:val="Yprocsubclause-e"/>
    <w:basedOn w:val="P218"/>
    <w:pPr>
      <w:tabs>
        <w:tab w:val="clear" w:pos="838" w:leader="none"/>
        <w:tab w:val="clear" w:pos="955" w:leader="none"/>
        <w:tab w:val="right" w:pos="1078" w:leader="none"/>
        <w:tab w:val="left" w:pos="1195" w:leader="none"/>
      </w:tabs>
      <w:ind w:left="1195"/>
    </w:pPr>
    <w:rPr/>
  </w:style>
  <w:style w:type="paragraph" w:styleId="P350">
    <w:name w:val="Yprocsubclause-f"/>
    <w:basedOn w:val="P349"/>
    <w:pPr/>
    <w:rPr>
      <w:lang w:val="fr-CA"/>
    </w:rPr>
  </w:style>
  <w:style w:type="paragraph" w:styleId="P351">
    <w:name w:val="Yprocsubpara-e"/>
    <w:basedOn w:val="P228"/>
    <w:pPr>
      <w:tabs>
        <w:tab w:val="clear" w:pos="837" w:leader="none"/>
        <w:tab w:val="clear" w:pos="956" w:leader="none"/>
        <w:tab w:val="right" w:pos="1078" w:leader="none"/>
        <w:tab w:val="left" w:pos="1195" w:leader="none"/>
      </w:tabs>
      <w:ind w:left="1195"/>
    </w:pPr>
    <w:rPr/>
  </w:style>
  <w:style w:type="paragraph" w:styleId="P352">
    <w:name w:val="Yprocsubpara-f"/>
    <w:basedOn w:val="P351"/>
    <w:pPr/>
    <w:rPr>
      <w:lang w:val="fr-CA"/>
    </w:rPr>
  </w:style>
  <w:style w:type="paragraph" w:styleId="P353">
    <w:name w:val="Yprocsubsubclause-e"/>
    <w:basedOn w:val="P220"/>
    <w:pPr>
      <w:tabs>
        <w:tab w:val="clear" w:pos="1315" w:leader="none"/>
        <w:tab w:val="clear" w:pos="1435" w:leader="none"/>
        <w:tab w:val="right" w:pos="1555" w:leader="none"/>
        <w:tab w:val="left" w:pos="1675" w:leader="none"/>
      </w:tabs>
      <w:ind w:left="1675"/>
    </w:pPr>
    <w:rPr/>
  </w:style>
  <w:style w:type="paragraph" w:styleId="P354">
    <w:name w:val="Yprocsubsubclause-f"/>
    <w:basedOn w:val="P353"/>
    <w:pPr/>
    <w:rPr>
      <w:lang w:val="fr-CA"/>
    </w:rPr>
  </w:style>
  <w:style w:type="paragraph" w:styleId="P355">
    <w:name w:val="Yprocsubsubpara-e"/>
    <w:basedOn w:val="P230"/>
    <w:pPr>
      <w:tabs>
        <w:tab w:val="clear" w:pos="1315" w:leader="none"/>
        <w:tab w:val="clear" w:pos="1435" w:leader="none"/>
        <w:tab w:val="right" w:pos="1555" w:leader="none"/>
        <w:tab w:val="left" w:pos="1675" w:leader="none"/>
      </w:tabs>
      <w:ind w:left="1675"/>
    </w:pPr>
    <w:rPr/>
  </w:style>
  <w:style w:type="paragraph" w:styleId="P356">
    <w:name w:val="Yprocsubsubpara-f"/>
    <w:basedOn w:val="P355"/>
    <w:pPr/>
    <w:rPr>
      <w:lang w:val="fr-CA"/>
    </w:rPr>
  </w:style>
  <w:style w:type="paragraph" w:styleId="P357">
    <w:name w:val="Yprocsubsubsubclause-e"/>
    <w:basedOn w:val="P222"/>
    <w:pPr>
      <w:tabs>
        <w:tab w:val="clear" w:pos="1675" w:leader="none"/>
        <w:tab w:val="clear" w:pos="1793" w:leader="none"/>
        <w:tab w:val="right" w:pos="1915" w:leader="none"/>
        <w:tab w:val="left" w:pos="2033" w:leader="none"/>
      </w:tabs>
      <w:ind w:left="2033"/>
    </w:pPr>
    <w:rPr/>
  </w:style>
  <w:style w:type="paragraph" w:styleId="P358">
    <w:name w:val="Yprocsubsubsubclause-f"/>
    <w:basedOn w:val="P357"/>
    <w:pPr/>
    <w:rPr>
      <w:lang w:val="fr-CA"/>
    </w:rPr>
  </w:style>
  <w:style w:type="paragraph" w:styleId="P359">
    <w:name w:val="Yprocsubsubsubpara-e"/>
    <w:basedOn w:val="P232"/>
    <w:pPr>
      <w:tabs>
        <w:tab w:val="clear" w:pos="1675" w:leader="none"/>
        <w:tab w:val="clear" w:pos="1793" w:leader="none"/>
        <w:tab w:val="right" w:pos="1915" w:leader="none"/>
        <w:tab w:val="left" w:pos="2033" w:leader="none"/>
      </w:tabs>
      <w:ind w:left="2033"/>
    </w:pPr>
    <w:rPr/>
  </w:style>
  <w:style w:type="paragraph" w:styleId="P360">
    <w:name w:val="Yprocsubsubsubpara-f"/>
    <w:basedOn w:val="P359"/>
    <w:pPr/>
    <w:rPr>
      <w:lang w:val="fr-CA"/>
    </w:rPr>
  </w:style>
  <w:style w:type="paragraph" w:styleId="P361">
    <w:name w:val="YprocPnote-e"/>
    <w:basedOn w:val="P92"/>
    <w:pPr>
      <w:ind w:left="240"/>
    </w:pPr>
    <w:rPr/>
  </w:style>
  <w:style w:type="paragraph" w:styleId="P362">
    <w:name w:val="YprocPnote-f"/>
    <w:basedOn w:val="P361"/>
    <w:pPr/>
    <w:rPr>
      <w:lang w:val="fr-CA"/>
    </w:rPr>
  </w:style>
  <w:style w:type="paragraph" w:styleId="P363">
    <w:name w:val="StatuteHeader"/>
    <w:basedOn w:val="P0"/>
    <w:pPr>
      <w:tabs>
        <w:tab w:val="center" w:pos="5040" w:leader="none"/>
        <w:tab w:val="right" w:pos="10080" w:leader="none"/>
      </w:tabs>
    </w:pPr>
    <w:rPr>
      <w:lang w:val="en-GB"/>
    </w:rPr>
  </w:style>
  <w:style w:type="paragraph" w:styleId="P364">
    <w:name w:val="Notice"/>
    <w:basedOn w:val="P69"/>
    <w:pPr>
      <w:spacing w:before="80" w:after="0" w:beforeAutospacing="0" w:afterAutospacing="0"/>
    </w:pPr>
    <w:rPr>
      <w:i w:val="0"/>
      <w:color w:val="FF0000"/>
    </w:rPr>
  </w:style>
  <w:style w:type="paragraph" w:styleId="P365">
    <w:name w:val="procparagraph-e"/>
    <w:basedOn w:val="P32"/>
    <w:pPr>
      <w:shd w:val="clear" w:fill="D9D9D9"/>
      <w:spacing w:lineRule="exact" w:line="180" w:beforeAutospacing="0" w:afterAutospacing="0"/>
    </w:pPr>
    <w:rPr>
      <w:b w:val="1"/>
      <w:sz w:val="16"/>
    </w:rPr>
  </w:style>
  <w:style w:type="paragraph" w:styleId="P366">
    <w:name w:val="procparagraph-f"/>
    <w:basedOn w:val="P365"/>
    <w:pPr/>
    <w:rPr>
      <w:lang w:val="fr-CA"/>
    </w:rPr>
  </w:style>
  <w:style w:type="paragraph" w:styleId="P367">
    <w:name w:val="procclause-e"/>
    <w:basedOn w:val="P25"/>
    <w:pPr>
      <w:shd w:val="clear" w:fill="D9D9D9"/>
      <w:spacing w:lineRule="exact" w:line="180" w:beforeAutospacing="0" w:afterAutospacing="0"/>
    </w:pPr>
    <w:rPr>
      <w:b w:val="1"/>
      <w:sz w:val="16"/>
    </w:rPr>
  </w:style>
  <w:style w:type="paragraph" w:styleId="P368">
    <w:name w:val="procclause-f"/>
    <w:basedOn w:val="P367"/>
    <w:pPr/>
    <w:rPr>
      <w:lang w:val="fr-CA"/>
    </w:rPr>
  </w:style>
  <w:style w:type="paragraph" w:styleId="P369">
    <w:name w:val="TOCid-e"/>
    <w:basedOn w:val="P162"/>
    <w:pPr/>
    <w:rPr>
      <w:color w:val="0000FF"/>
      <w:u w:val="single" w:color="0000FF"/>
    </w:rPr>
  </w:style>
  <w:style w:type="paragraph" w:styleId="P370">
    <w:name w:val="TOCid-f"/>
    <w:basedOn w:val="P369"/>
    <w:pPr/>
    <w:rPr>
      <w:lang w:val="fr-CA"/>
    </w:rPr>
  </w:style>
  <w:style w:type="paragraph" w:styleId="P371">
    <w:name w:val="TOCheadCenter-e"/>
    <w:basedOn w:val="P162"/>
    <w:pPr>
      <w:jc w:val="center"/>
    </w:pPr>
    <w:rPr>
      <w:color w:val="0000FF"/>
      <w:u w:val="single" w:color="0000FF"/>
    </w:rPr>
  </w:style>
  <w:style w:type="paragraph" w:styleId="P372">
    <w:name w:val="TOCheadCenter-f"/>
    <w:basedOn w:val="P371"/>
    <w:pPr/>
    <w:rPr>
      <w:lang w:val="fr-CA"/>
    </w:rPr>
  </w:style>
  <w:style w:type="paragraph" w:styleId="P373">
    <w:name w:val="TOCtable-e"/>
    <w:basedOn w:val="P162"/>
    <w:pPr/>
    <w:rPr>
      <w:color w:val="0000FF"/>
      <w:u w:val="single" w:color="0000FF"/>
    </w:rPr>
  </w:style>
  <w:style w:type="paragraph" w:styleId="P374">
    <w:name w:val="TOCtable-f"/>
    <w:basedOn w:val="P373"/>
    <w:pPr/>
    <w:rPr>
      <w:lang w:val="fr-CA"/>
    </w:rPr>
  </w:style>
  <w:style w:type="paragraph" w:styleId="P375">
    <w:name w:val="TOCschedCenter-e"/>
    <w:basedOn w:val="P376"/>
    <w:pPr/>
    <w:rPr>
      <w:b w:val="0"/>
    </w:rPr>
  </w:style>
  <w:style w:type="paragraph" w:styleId="P376">
    <w:name w:val="TOCpartCenter-e"/>
    <w:basedOn w:val="P162"/>
    <w:pPr>
      <w:jc w:val="center"/>
    </w:pPr>
    <w:rPr>
      <w:b w:val="1"/>
    </w:rPr>
  </w:style>
  <w:style w:type="paragraph" w:styleId="P377">
    <w:name w:val="TOCschedCenter-f"/>
    <w:basedOn w:val="P375"/>
    <w:pPr/>
    <w:rPr>
      <w:lang w:val="fr-CA"/>
    </w:rPr>
  </w:style>
  <w:style w:type="paragraph" w:styleId="P378">
    <w:name w:val="TOCpartCenter-f"/>
    <w:basedOn w:val="P376"/>
    <w:pPr/>
    <w:rPr>
      <w:lang w:val="fr-CA"/>
    </w:rPr>
  </w:style>
  <w:style w:type="paragraph" w:styleId="P379">
    <w:name w:val="issue-f"/>
    <w:basedOn w:val="P380"/>
    <w:pPr/>
    <w:rPr>
      <w:lang w:val="fr-CA"/>
    </w:rPr>
  </w:style>
  <w:style w:type="paragraph" w:styleId="P380">
    <w:name w:val="issue-e"/>
    <w:pPr>
      <w:tabs>
        <w:tab w:val="left" w:pos="0" w:leader="none"/>
      </w:tabs>
      <w:spacing w:lineRule="exact" w:line="190" w:before="71" w:after="717" w:beforeAutospacing="0" w:afterAutospacing="0"/>
    </w:pPr>
    <w:rPr>
      <w:lang w:val="en-GB" w:eastAsia="en-US"/>
    </w:rPr>
  </w:style>
  <w:style w:type="paragraph" w:styleId="P381">
    <w:name w:val="transsection-e"/>
    <w:basedOn w:val="P98"/>
    <w:pPr/>
    <w:rPr/>
  </w:style>
  <w:style w:type="paragraph" w:styleId="P382">
    <w:name w:val="transsection-f"/>
    <w:basedOn w:val="P100"/>
    <w:pPr/>
    <w:rPr/>
  </w:style>
  <w:style w:type="paragraph" w:styleId="P383">
    <w:name w:val="transsubsection-e"/>
    <w:basedOn w:val="P107"/>
    <w:pPr/>
    <w:rPr/>
  </w:style>
  <w:style w:type="paragraph" w:styleId="P384">
    <w:name w:val="transsubsection-f"/>
    <w:basedOn w:val="P109"/>
    <w:pPr/>
    <w:rPr/>
  </w:style>
  <w:style w:type="paragraph" w:styleId="P385">
    <w:name w:val="Yprocpartnum-e"/>
    <w:basedOn w:val="P197"/>
    <w:pPr/>
    <w:rPr/>
  </w:style>
  <w:style w:type="paragraph" w:styleId="P386">
    <w:name w:val="Yprocpartnum-f"/>
    <w:basedOn w:val="P385"/>
    <w:pPr/>
    <w:rPr>
      <w:lang w:val="fr-CA"/>
    </w:rPr>
  </w:style>
  <w:style w:type="paragraph" w:styleId="P387">
    <w:name w:val="NoticeAmend"/>
    <w:basedOn w:val="P364"/>
    <w:pPr>
      <w:tabs>
        <w:tab w:val="clear" w:pos="1440" w:leader="none"/>
        <w:tab w:val="clear" w:pos="2880" w:leader="none"/>
      </w:tabs>
      <w:ind w:left="1776"/>
    </w:pPr>
    <w:rPr/>
  </w:style>
  <w:style w:type="paragraph" w:styleId="P388">
    <w:name w:val="SeeSource"/>
    <w:basedOn w:val="P364"/>
    <w:pPr/>
    <w:rPr/>
  </w:style>
  <w:style w:type="paragraph" w:styleId="P389">
    <w:name w:val="NoticeDisclaimer"/>
    <w:basedOn w:val="P364"/>
    <w:pPr>
      <w:spacing w:after="91" w:beforeAutospacing="0" w:afterAutospacing="0"/>
    </w:pPr>
    <w:rPr/>
  </w:style>
  <w:style w:type="paragraph" w:styleId="P390">
    <w:name w:val="Standard-e"/>
    <w:basedOn w:val="P99"/>
    <w:pPr/>
    <w:rPr/>
  </w:style>
  <w:style w:type="paragraph" w:styleId="P391">
    <w:name w:val="Standard-f"/>
    <w:basedOn w:val="P132"/>
    <w:pPr/>
    <w:rPr/>
  </w:style>
  <w:style w:type="paragraph" w:styleId="P392">
    <w:name w:val="Ppartnum-e"/>
    <w:basedOn w:val="P80"/>
    <w:pPr/>
    <w:rPr/>
  </w:style>
  <w:style w:type="paragraph" w:styleId="P393">
    <w:name w:val="Ppartnum-f"/>
    <w:basedOn w:val="P392"/>
    <w:pPr/>
    <w:rPr>
      <w:lang w:val="fr-CA"/>
    </w:rPr>
  </w:style>
  <w:style w:type="paragraph" w:styleId="P39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395">
    <w:name w:val="Yheadingx-f"/>
    <w:basedOn w:val="P396"/>
    <w:pPr/>
    <w:rPr>
      <w:lang w:val="fr-CA"/>
    </w:rPr>
  </w:style>
  <w:style w:type="paragraph" w:styleId="P396">
    <w:name w:val="Yheadingx-e"/>
    <w:basedOn w:val="P61"/>
    <w:pPr>
      <w:shd w:val="clear" w:fill="D9D9D9"/>
    </w:pPr>
    <w:rPr/>
  </w:style>
  <w:style w:type="paragraph" w:styleId="P397">
    <w:name w:val="Yschedule-e"/>
    <w:basedOn w:val="P122"/>
    <w:pPr>
      <w:shd w:val="clear" w:fill="D9D9D9"/>
    </w:pPr>
    <w:rPr/>
  </w:style>
  <w:style w:type="paragraph" w:styleId="P398">
    <w:name w:val="Yschedule-f"/>
    <w:basedOn w:val="P397"/>
    <w:pPr/>
    <w:rPr>
      <w:lang w:val="fr-CA"/>
    </w:rPr>
  </w:style>
  <w:style w:type="paragraph" w:styleId="P399">
    <w:name w:val="act-f"/>
    <w:basedOn w:val="P394"/>
    <w:pPr/>
    <w:rPr>
      <w:lang w:val="fr-CA"/>
    </w:rPr>
  </w:style>
  <w:style w:type="paragraph" w:styleId="P400">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01">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02">
    <w:name w:val="form-f"/>
    <w:basedOn w:val="P401"/>
    <w:pPr/>
    <w:rPr>
      <w:lang w:val="fr-CA"/>
    </w:rPr>
  </w:style>
  <w:style w:type="paragraph" w:styleId="P403">
    <w:name w:val="ruleb-e"/>
    <w:pPr>
      <w:tabs>
        <w:tab w:val="left" w:pos="0" w:leader="none"/>
      </w:tabs>
      <w:suppressAutoHyphens w:val="1"/>
      <w:spacing w:lineRule="exact" w:line="190" w:before="139" w:beforeAutospacing="0" w:afterAutospacing="0"/>
    </w:pPr>
    <w:rPr>
      <w:b w:val="1"/>
      <w:lang w:val="en-GB" w:eastAsia="en-US"/>
    </w:rPr>
  </w:style>
  <w:style w:type="paragraph" w:styleId="P404">
    <w:name w:val="ruleb-f"/>
    <w:basedOn w:val="P403"/>
    <w:pPr/>
    <w:rPr>
      <w:lang w:val="fr-CA"/>
    </w:rPr>
  </w:style>
  <w:style w:type="paragraph" w:styleId="P405">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06">
    <w:name w:val="rulec-f"/>
    <w:basedOn w:val="P405"/>
    <w:pPr/>
    <w:rPr>
      <w:lang w:val="fr-CA"/>
    </w:rPr>
  </w:style>
  <w:style w:type="paragraph" w:styleId="P407">
    <w:name w:val="rulei-e"/>
    <w:pPr>
      <w:tabs>
        <w:tab w:val="left" w:pos="0" w:leader="none"/>
      </w:tabs>
      <w:suppressAutoHyphens w:val="1"/>
      <w:spacing w:lineRule="exact" w:line="190" w:before="139" w:beforeAutospacing="0" w:afterAutospacing="0"/>
    </w:pPr>
    <w:rPr>
      <w:b w:val="1"/>
      <w:i w:val="1"/>
      <w:lang w:val="en-GB" w:eastAsia="en-US"/>
    </w:rPr>
  </w:style>
  <w:style w:type="paragraph" w:styleId="P408">
    <w:name w:val="rulei-f"/>
    <w:basedOn w:val="P407"/>
    <w:pPr/>
    <w:rPr>
      <w:lang w:val="fr-CA"/>
    </w:rPr>
  </w:style>
  <w:style w:type="paragraph" w:styleId="P409">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10">
    <w:name w:val="rulel-f"/>
    <w:basedOn w:val="P409"/>
    <w:pPr/>
    <w:rPr>
      <w:lang w:val="fr-CA"/>
    </w:rPr>
  </w:style>
  <w:style w:type="paragraph" w:styleId="P41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12">
    <w:name w:val="subject-f"/>
    <w:basedOn w:val="P411"/>
    <w:pPr/>
    <w:rPr>
      <w:lang w:val="fr-CA"/>
    </w:rPr>
  </w:style>
  <w:style w:type="paragraph" w:styleId="P41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14">
    <w:name w:val="Yminnote-e"/>
    <w:basedOn w:val="P69"/>
    <w:pPr>
      <w:shd w:val="clear" w:fill="D9D9D9"/>
    </w:pPr>
    <w:rPr/>
  </w:style>
  <w:style w:type="paragraph" w:styleId="P415">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16">
    <w:name w:val="regaction-e"/>
    <w:basedOn w:val="P0"/>
    <w:pPr>
      <w:keepNext w:val="1"/>
      <w:suppressAutoHyphens w:val="1"/>
      <w:jc w:val="center"/>
    </w:pPr>
    <w:rPr>
      <w:lang w:val="en-GB"/>
    </w:rPr>
  </w:style>
  <w:style w:type="paragraph" w:styleId="P417">
    <w:name w:val="ActTitle-f"/>
    <w:basedOn w:val="P415"/>
    <w:pPr/>
    <w:rPr>
      <w:lang w:val="fr-CA"/>
    </w:rPr>
  </w:style>
  <w:style w:type="paragraph" w:styleId="P418">
    <w:name w:val="regaction-f"/>
    <w:basedOn w:val="P416"/>
    <w:pPr/>
    <w:rPr>
      <w:lang w:val="fr-CA"/>
    </w:rPr>
  </w:style>
  <w:style w:type="paragraph" w:styleId="P419">
    <w:name w:val="dated-e"/>
    <w:pPr>
      <w:keepNext w:val="1"/>
      <w:tabs>
        <w:tab w:val="left" w:pos="0" w:leader="none"/>
      </w:tabs>
      <w:spacing w:lineRule="exact" w:line="190" w:before="289" w:after="239" w:beforeAutospacing="0" w:afterAutospacing="0"/>
    </w:pPr>
    <w:rPr>
      <w:lang w:val="en-GB" w:eastAsia="en-US"/>
    </w:rPr>
  </w:style>
  <w:style w:type="paragraph" w:styleId="P420">
    <w:name w:val="dated-f"/>
    <w:basedOn w:val="P419"/>
    <w:pPr/>
    <w:rPr>
      <w:lang w:val="fr-CA"/>
    </w:rPr>
  </w:style>
  <w:style w:type="paragraph" w:styleId="P421">
    <w:name w:val="made/app/filed-f"/>
    <w:basedOn w:val="P422"/>
    <w:pPr/>
    <w:rPr>
      <w:lang w:val="fr-CA"/>
    </w:rPr>
  </w:style>
  <w:style w:type="paragraph" w:styleId="P422">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423">
    <w:name w:val="regtitleold-e"/>
    <w:basedOn w:val="P12"/>
    <w:pPr/>
    <w:rPr>
      <w:rFonts w:ascii="Times New (W1)" w:hAnsi="Times New (W1)"/>
      <w:b w:val="0"/>
      <w:sz w:val="20"/>
    </w:rPr>
  </w:style>
  <w:style w:type="paragraph" w:styleId="P424">
    <w:name w:val="regtitleold-f"/>
    <w:basedOn w:val="P423"/>
    <w:pPr/>
    <w:rPr>
      <w:lang w:val="fr-CA"/>
    </w:rPr>
  </w:style>
  <w:style w:type="paragraph" w:styleId="P425">
    <w:name w:val="commiss-f"/>
    <w:basedOn w:val="P400"/>
    <w:pPr/>
    <w:rPr>
      <w:lang w:val="fr-CA"/>
    </w:rPr>
  </w:style>
  <w:style w:type="paragraph" w:styleId="P426">
    <w:name w:val="Yact-e"/>
    <w:basedOn w:val="P394"/>
    <w:pPr>
      <w:shd w:val="clear" w:fill="D9D9D9"/>
    </w:pPr>
    <w:rPr/>
  </w:style>
  <w:style w:type="paragraph" w:styleId="P427">
    <w:name w:val="Yact-f"/>
    <w:basedOn w:val="P426"/>
    <w:pPr/>
    <w:rPr>
      <w:lang w:val="fr-CA"/>
    </w:rPr>
  </w:style>
  <w:style w:type="paragraph" w:styleId="P428">
    <w:name w:val="Yform-e"/>
    <w:basedOn w:val="P401"/>
    <w:pPr>
      <w:shd w:val="clear" w:fill="D9D9D9"/>
    </w:pPr>
    <w:rPr/>
  </w:style>
  <w:style w:type="paragraph" w:styleId="P429">
    <w:name w:val="Yform-f"/>
    <w:basedOn w:val="P428"/>
    <w:pPr/>
    <w:rPr>
      <w:lang w:val="fr-CA"/>
    </w:rPr>
  </w:style>
  <w:style w:type="paragraph" w:styleId="P430">
    <w:name w:val="note-f"/>
    <w:basedOn w:val="P133"/>
    <w:pPr>
      <w:tabs>
        <w:tab w:val="left" w:pos="-977" w:leader="none"/>
        <w:tab w:val="clear" w:pos="-578" w:leader="none"/>
        <w:tab w:val="clear" w:pos="578" w:leader="none"/>
        <w:tab w:val="left" w:pos="977" w:leader="none"/>
      </w:tabs>
    </w:pPr>
    <w:rPr>
      <w:lang w:val="fr-CA"/>
    </w:rPr>
  </w:style>
  <w:style w:type="paragraph" w:styleId="P431">
    <w:name w:val="Yminnote-f"/>
    <w:basedOn w:val="P414"/>
    <w:pPr/>
    <w:rPr>
      <w:lang w:val="fr-CA"/>
    </w:rPr>
  </w:style>
  <w:style w:type="paragraph" w:styleId="P432">
    <w:name w:val="Yruleb-e"/>
    <w:basedOn w:val="P403"/>
    <w:pPr>
      <w:shd w:val="clear" w:fill="D9D9D9"/>
    </w:pPr>
    <w:rPr/>
  </w:style>
  <w:style w:type="paragraph" w:styleId="P433">
    <w:name w:val="Yruleb-f"/>
    <w:basedOn w:val="P432"/>
    <w:pPr/>
    <w:rPr>
      <w:lang w:val="fr-CA"/>
    </w:rPr>
  </w:style>
  <w:style w:type="paragraph" w:styleId="P434">
    <w:name w:val="Yrulel-e"/>
    <w:basedOn w:val="P409"/>
    <w:pPr>
      <w:shd w:val="clear" w:fill="D9D9D9"/>
    </w:pPr>
    <w:rPr/>
  </w:style>
  <w:style w:type="paragraph" w:styleId="P435">
    <w:name w:val="Yrulel-f"/>
    <w:basedOn w:val="P434"/>
    <w:pPr/>
    <w:rPr>
      <w:lang w:val="fr-CA"/>
    </w:rPr>
  </w:style>
  <w:style w:type="paragraph" w:styleId="P436">
    <w:name w:val="Yrulec-e"/>
    <w:basedOn w:val="P405"/>
    <w:pPr>
      <w:shd w:val="clear" w:fill="D9D9D9"/>
    </w:pPr>
    <w:rPr/>
  </w:style>
  <w:style w:type="paragraph" w:styleId="P437">
    <w:name w:val="Yrulec-f"/>
    <w:basedOn w:val="P436"/>
    <w:pPr/>
    <w:rPr>
      <w:lang w:val="fr-CA"/>
    </w:rPr>
  </w:style>
  <w:style w:type="paragraph" w:styleId="P438">
    <w:name w:val="Yrulei-e"/>
    <w:basedOn w:val="P407"/>
    <w:pPr>
      <w:shd w:val="clear" w:fill="D9D9D9"/>
    </w:pPr>
    <w:rPr/>
  </w:style>
  <w:style w:type="paragraph" w:styleId="P439">
    <w:name w:val="Yrulei-f"/>
    <w:basedOn w:val="P438"/>
    <w:pPr/>
    <w:rPr>
      <w:lang w:val="fr-CA"/>
    </w:rPr>
  </w:style>
  <w:style w:type="paragraph" w:styleId="P440">
    <w:name w:val="Ysubject-e"/>
    <w:basedOn w:val="P411"/>
    <w:pPr>
      <w:shd w:val="clear" w:fill="D9D9D9"/>
    </w:pPr>
    <w:rPr/>
  </w:style>
  <w:style w:type="paragraph" w:styleId="P441">
    <w:name w:val="Ysubject-f"/>
    <w:basedOn w:val="P440"/>
    <w:pPr/>
    <w:rPr>
      <w:lang w:val="fr-CA"/>
    </w:rPr>
  </w:style>
  <w:style w:type="paragraph" w:styleId="P442">
    <w:name w:val="Yheadnote-e"/>
    <w:basedOn w:val="P300"/>
    <w:pPr>
      <w:shd w:val="clear" w:fill="D9D9D9"/>
    </w:pPr>
    <w:rPr/>
  </w:style>
  <w:style w:type="paragraph" w:styleId="P443">
    <w:name w:val="Yheadnote-f"/>
    <w:basedOn w:val="P442"/>
    <w:pPr/>
    <w:rPr>
      <w:lang w:val="fr-CA"/>
    </w:rPr>
  </w:style>
  <w:style w:type="paragraph" w:styleId="P444">
    <w:name w:val="TOChead-f"/>
    <w:basedOn w:val="P445"/>
    <w:pPr/>
    <w:rPr>
      <w:lang w:val="fr-CA"/>
    </w:rPr>
  </w:style>
  <w:style w:type="paragraph" w:styleId="P445">
    <w:name w:val="TOChead-e"/>
    <w:basedOn w:val="P162"/>
    <w:pPr/>
    <w:rPr>
      <w:color w:val="0000FF"/>
      <w:u w:val="single" w:color="0000FF"/>
    </w:rPr>
  </w:style>
  <w:style w:type="paragraph" w:styleId="P446">
    <w:name w:val="tablelevel1-e"/>
    <w:basedOn w:val="P162"/>
    <w:pPr>
      <w:tabs>
        <w:tab w:val="right" w:pos="240" w:leader="none"/>
        <w:tab w:val="left" w:pos="360" w:leader="none"/>
      </w:tabs>
      <w:spacing w:lineRule="exact" w:line="190" w:beforeAutospacing="0" w:afterAutospacing="0"/>
      <w:ind w:hanging="360" w:left="360"/>
    </w:pPr>
    <w:rPr/>
  </w:style>
  <w:style w:type="paragraph" w:styleId="P447">
    <w:name w:val="tablelevel1-f"/>
    <w:basedOn w:val="P446"/>
    <w:pPr/>
    <w:rPr>
      <w:lang w:val="fr-CA"/>
    </w:rPr>
  </w:style>
  <w:style w:type="paragraph" w:styleId="P448">
    <w:name w:val="tablelevel2-e"/>
    <w:basedOn w:val="P162"/>
    <w:pPr>
      <w:tabs>
        <w:tab w:val="right" w:pos="480" w:leader="none"/>
        <w:tab w:val="left" w:pos="600" w:leader="none"/>
      </w:tabs>
      <w:spacing w:lineRule="exact" w:line="190" w:beforeAutospacing="0" w:afterAutospacing="0"/>
      <w:ind w:hanging="600" w:left="600"/>
    </w:pPr>
    <w:rPr/>
  </w:style>
  <w:style w:type="paragraph" w:styleId="P449">
    <w:name w:val="tablelevel2-f"/>
    <w:basedOn w:val="P448"/>
    <w:pPr/>
    <w:rPr>
      <w:lang w:val="fr-CA"/>
    </w:rPr>
  </w:style>
  <w:style w:type="paragraph" w:styleId="P450">
    <w:name w:val="tablelevel3-e"/>
    <w:basedOn w:val="P162"/>
    <w:pPr>
      <w:tabs>
        <w:tab w:val="right" w:pos="720" w:leader="none"/>
        <w:tab w:val="left" w:pos="840" w:leader="none"/>
      </w:tabs>
      <w:spacing w:lineRule="exact" w:line="190" w:beforeAutospacing="0" w:afterAutospacing="0"/>
      <w:ind w:hanging="840" w:left="840"/>
    </w:pPr>
    <w:rPr/>
  </w:style>
  <w:style w:type="paragraph" w:styleId="P451">
    <w:name w:val="tablelevel3-f"/>
    <w:basedOn w:val="P450"/>
    <w:pPr/>
    <w:rPr>
      <w:lang w:val="fr-CA"/>
    </w:rPr>
  </w:style>
  <w:style w:type="paragraph" w:styleId="P452">
    <w:name w:val="tablelevel4-e"/>
    <w:basedOn w:val="P162"/>
    <w:pPr>
      <w:tabs>
        <w:tab w:val="right" w:pos="960" w:leader="none"/>
        <w:tab w:val="left" w:pos="1080" w:leader="none"/>
      </w:tabs>
      <w:spacing w:lineRule="exact" w:line="190" w:beforeAutospacing="0" w:afterAutospacing="0"/>
      <w:ind w:hanging="1080" w:left="1080"/>
    </w:pPr>
    <w:rPr/>
  </w:style>
  <w:style w:type="paragraph" w:styleId="P453">
    <w:name w:val="tablelevel4-f"/>
    <w:basedOn w:val="P452"/>
    <w:pPr/>
    <w:rPr>
      <w:lang w:val="fr-CA"/>
    </w:rPr>
  </w:style>
  <w:style w:type="paragraph" w:styleId="P454">
    <w:name w:val="tablelevel1x-e"/>
    <w:basedOn w:val="P162"/>
    <w:pPr>
      <w:spacing w:lineRule="exact" w:line="190" w:beforeAutospacing="0" w:afterAutospacing="0"/>
      <w:ind w:left="360"/>
    </w:pPr>
    <w:rPr/>
  </w:style>
  <w:style w:type="paragraph" w:styleId="P455">
    <w:name w:val="tablelevel1x-f"/>
    <w:basedOn w:val="P454"/>
    <w:pPr/>
    <w:rPr>
      <w:lang w:val="fr-CA"/>
    </w:rPr>
  </w:style>
  <w:style w:type="paragraph" w:styleId="P456">
    <w:name w:val="tablelevel2x-e"/>
    <w:basedOn w:val="P162"/>
    <w:pPr>
      <w:spacing w:lineRule="exact" w:line="190" w:beforeAutospacing="0" w:afterAutospacing="0"/>
      <w:ind w:left="600"/>
    </w:pPr>
    <w:rPr/>
  </w:style>
  <w:style w:type="paragraph" w:styleId="P457">
    <w:name w:val="tablelevel2x-f"/>
    <w:basedOn w:val="P456"/>
    <w:pPr/>
    <w:rPr>
      <w:lang w:val="fr-CA"/>
    </w:rPr>
  </w:style>
  <w:style w:type="paragraph" w:styleId="P458">
    <w:name w:val="tablelevel3x-e"/>
    <w:basedOn w:val="P162"/>
    <w:pPr>
      <w:spacing w:lineRule="exact" w:line="190" w:beforeAutospacing="0" w:afterAutospacing="0"/>
      <w:ind w:left="840"/>
    </w:pPr>
    <w:rPr/>
  </w:style>
  <w:style w:type="paragraph" w:styleId="P459">
    <w:name w:val="tablelevel3x-f"/>
    <w:basedOn w:val="P458"/>
    <w:pPr/>
    <w:rPr>
      <w:lang w:val="fr-CA"/>
    </w:rPr>
  </w:style>
  <w:style w:type="paragraph" w:styleId="P460">
    <w:name w:val="parawindt3-e"/>
    <w:basedOn w:val="P76"/>
    <w:pPr>
      <w:ind w:left="835"/>
    </w:pPr>
    <w:rPr/>
  </w:style>
  <w:style w:type="paragraph" w:styleId="P461">
    <w:name w:val="equationind1-f"/>
    <w:basedOn w:val="P462"/>
    <w:pPr/>
    <w:rPr>
      <w:lang w:val="fr-CA"/>
    </w:rPr>
  </w:style>
  <w:style w:type="paragraph" w:styleId="P462">
    <w:name w:val="equationind1-e"/>
    <w:basedOn w:val="P32"/>
    <w:pPr/>
    <w:rPr/>
  </w:style>
  <w:style w:type="paragraph" w:styleId="P463">
    <w:name w:val="equationind2-e"/>
    <w:basedOn w:val="P38"/>
    <w:pPr/>
    <w:rPr/>
  </w:style>
  <w:style w:type="paragraph" w:styleId="P464">
    <w:name w:val="equationind2-f"/>
    <w:basedOn w:val="P463"/>
    <w:pPr/>
    <w:rPr>
      <w:lang w:val="fr-CA"/>
    </w:rPr>
  </w:style>
  <w:style w:type="paragraph" w:styleId="P465">
    <w:name w:val="equationind3-e"/>
    <w:basedOn w:val="P44"/>
    <w:pPr/>
    <w:rPr/>
  </w:style>
  <w:style w:type="paragraph" w:styleId="P466">
    <w:name w:val="equationind3-f"/>
    <w:basedOn w:val="P465"/>
    <w:pPr/>
    <w:rPr>
      <w:lang w:val="fr-CA"/>
    </w:rPr>
  </w:style>
  <w:style w:type="paragraph" w:styleId="P467">
    <w:name w:val="equationind4-e"/>
    <w:basedOn w:val="P118"/>
    <w:pPr/>
    <w:rPr/>
  </w:style>
  <w:style w:type="paragraph" w:styleId="P468">
    <w:name w:val="equationind4-f"/>
    <w:basedOn w:val="P467"/>
    <w:pPr/>
    <w:rPr>
      <w:lang w:val="fr-CA"/>
    </w:rPr>
  </w:style>
  <w:style w:type="paragraph" w:styleId="P469">
    <w:name w:val="tablelevel4x-e"/>
    <w:basedOn w:val="P162"/>
    <w:pPr>
      <w:spacing w:lineRule="exact" w:line="190" w:beforeAutospacing="0" w:afterAutospacing="0"/>
      <w:ind w:left="1080"/>
    </w:pPr>
    <w:rPr/>
  </w:style>
  <w:style w:type="paragraph" w:styleId="P470">
    <w:name w:val="tablelevel4x-f"/>
    <w:basedOn w:val="P469"/>
    <w:pPr/>
    <w:rPr>
      <w:lang w:val="fr-CA"/>
    </w:rPr>
  </w:style>
  <w:style w:type="paragraph" w:styleId="P471">
    <w:name w:val="headnoteind-e"/>
    <w:basedOn w:val="P300"/>
    <w:pPr>
      <w:ind w:left="245"/>
    </w:pPr>
    <w:rPr/>
  </w:style>
  <w:style w:type="paragraph" w:styleId="P472">
    <w:name w:val="headnoteind-f"/>
    <w:basedOn w:val="P471"/>
    <w:pPr/>
    <w:rPr>
      <w:lang w:val="fr-CA"/>
    </w:rPr>
  </w:style>
  <w:style w:type="paragraph" w:styleId="P473">
    <w:name w:val="footnoteLeft-e"/>
    <w:basedOn w:val="P54"/>
    <w:pPr>
      <w:jc w:val="both"/>
    </w:pPr>
    <w:rPr/>
  </w:style>
  <w:style w:type="paragraph" w:styleId="P474">
    <w:name w:val="footnoteLeft-f"/>
    <w:basedOn w:val="P473"/>
    <w:pPr/>
    <w:rPr>
      <w:lang w:val="fr-CA"/>
    </w:rPr>
  </w:style>
  <w:style w:type="paragraph" w:styleId="P475">
    <w:name w:val="TOCpartLeft-e"/>
    <w:basedOn w:val="P162"/>
    <w:pPr/>
    <w:rPr>
      <w:b w:val="1"/>
    </w:rPr>
  </w:style>
  <w:style w:type="paragraph" w:styleId="P476">
    <w:name w:val="TOCpartLeft-f"/>
    <w:basedOn w:val="P475"/>
    <w:pPr/>
    <w:rPr>
      <w:lang w:val="fr-CA"/>
    </w:rPr>
  </w:style>
  <w:style w:type="paragraph" w:styleId="P477">
    <w:name w:val="TOCschedLeft-e"/>
    <w:basedOn w:val="P475"/>
    <w:pPr/>
    <w:rPr>
      <w:b w:val="0"/>
    </w:rPr>
  </w:style>
  <w:style w:type="paragraph" w:styleId="P478">
    <w:name w:val="TOCschedLeft-f"/>
    <w:basedOn w:val="P477"/>
    <w:pPr/>
    <w:rPr>
      <w:lang w:val="fr-CA"/>
    </w:rPr>
  </w:style>
  <w:style w:type="paragraph" w:styleId="P479">
    <w:name w:val="TOCheadLeft-e"/>
    <w:basedOn w:val="P371"/>
    <w:pPr>
      <w:jc w:val="left"/>
    </w:pPr>
    <w:rPr/>
  </w:style>
  <w:style w:type="paragraph" w:styleId="P480">
    <w:name w:val="TOCheadLeft-f"/>
    <w:basedOn w:val="P479"/>
    <w:pPr/>
    <w:rPr>
      <w:lang w:val="fr-CA"/>
    </w:rPr>
  </w:style>
  <w:style w:type="paragraph" w:styleId="P481">
    <w:name w:val="Yfootnote-e"/>
    <w:basedOn w:val="P54"/>
    <w:pPr>
      <w:shd w:val="clear" w:fill="D9D9D9"/>
    </w:pPr>
    <w:rPr/>
  </w:style>
  <w:style w:type="paragraph" w:styleId="P482">
    <w:name w:val="Yfootnote-f"/>
    <w:basedOn w:val="P190"/>
    <w:pPr>
      <w:shd w:val="clear" w:fill="D9D9D9"/>
    </w:pPr>
    <w:rPr/>
  </w:style>
  <w:style w:type="paragraph" w:styleId="P483">
    <w:name w:val="Yfootnoteleft-e"/>
    <w:basedOn w:val="P473"/>
    <w:pPr>
      <w:shd w:val="clear" w:fill="D9D9D9"/>
    </w:pPr>
    <w:rPr/>
  </w:style>
  <w:style w:type="paragraph" w:styleId="P484">
    <w:name w:val="Yfootnoteleft-f"/>
    <w:basedOn w:val="P474"/>
    <w:pPr>
      <w:shd w:val="clear" w:fill="D9D9D9"/>
    </w:pPr>
    <w:rPr/>
  </w:style>
  <w:style w:type="paragraph" w:styleId="P485">
    <w:name w:val="TOCpart-f"/>
    <w:basedOn w:val="P486"/>
    <w:pPr/>
    <w:rPr>
      <w:lang w:val="fr-CA"/>
    </w:rPr>
  </w:style>
  <w:style w:type="paragraph" w:styleId="P486">
    <w:name w:val="TOCpart-e"/>
    <w:basedOn w:val="P162"/>
    <w:pPr/>
    <w:rPr>
      <w:b w:val="1"/>
      <w:color w:val="0000FF"/>
      <w:u w:val="single" w:color="0000FF"/>
    </w:rPr>
  </w:style>
  <w:style w:type="paragraph" w:styleId="P487">
    <w:name w:val="TOCsched-f"/>
    <w:basedOn w:val="P488"/>
    <w:pPr/>
    <w:rPr>
      <w:lang w:val="fr-CA"/>
    </w:rPr>
  </w:style>
  <w:style w:type="paragraph" w:styleId="P488">
    <w:name w:val="TOCsched-e"/>
    <w:basedOn w:val="P162"/>
    <w:pPr/>
    <w:rPr>
      <w:color w:val="0000FF"/>
      <w:u w:val="single" w:color="0000FF"/>
    </w:rPr>
  </w:style>
  <w:style w:type="paragraph" w:styleId="P489">
    <w:name w:val="tocpartnum-f"/>
    <w:basedOn w:val="P413"/>
    <w:pPr/>
    <w:rPr>
      <w:lang w:val="fr-CA"/>
    </w:rPr>
  </w:style>
  <w:style w:type="paragraph" w:styleId="P490">
    <w:name w:val="partnumRevoked-e"/>
    <w:basedOn w:val="P80"/>
    <w:pPr/>
    <w:rPr>
      <w:b w:val="0"/>
      <w:caps w:val="0"/>
    </w:rPr>
  </w:style>
  <w:style w:type="paragraph" w:styleId="P491">
    <w:name w:val="partnumRevoked-f"/>
    <w:basedOn w:val="P490"/>
    <w:pPr/>
    <w:rPr>
      <w:lang w:val="fr-CA"/>
    </w:rPr>
  </w:style>
  <w:style w:type="paragraph" w:styleId="P492">
    <w:name w:val="scheduleRevoked-e"/>
    <w:basedOn w:val="P122"/>
    <w:pPr/>
    <w:rPr>
      <w:caps w:val="0"/>
    </w:rPr>
  </w:style>
  <w:style w:type="paragraph" w:styleId="P493">
    <w:name w:val="scheduleRevoked-f"/>
    <w:basedOn w:val="P492"/>
    <w:pPr/>
    <w:rPr>
      <w:lang w:val="fr-CA"/>
    </w:rPr>
  </w:style>
  <w:style w:type="paragraph" w:styleId="P494">
    <w:name w:val="formRevoked-e"/>
    <w:basedOn w:val="P401"/>
    <w:pPr/>
    <w:rPr>
      <w:caps w:val="0"/>
    </w:rPr>
  </w:style>
  <w:style w:type="paragraph" w:styleId="P495">
    <w:name w:val="formRevoked-f"/>
    <w:basedOn w:val="P494"/>
    <w:pPr/>
    <w:rPr>
      <w:lang w:val="fr-CA"/>
    </w:rPr>
  </w:style>
  <w:style w:type="paragraph" w:styleId="P496">
    <w:name w:val="OLCheader"/>
    <w:pPr>
      <w:widowControl w:val="0"/>
      <w:tabs>
        <w:tab w:val="center" w:pos="5160" w:leader="none"/>
        <w:tab w:val="right" w:pos="10080" w:leader="none"/>
      </w:tabs>
      <w:spacing w:lineRule="exact" w:line="160" w:beforeAutospacing="0" w:afterAutospacing="0"/>
    </w:pPr>
    <w:rPr>
      <w:lang w:eastAsia="en-US"/>
    </w:rPr>
  </w:style>
  <w:style w:type="paragraph" w:styleId="P497">
    <w:name w:val="OLCfooter"/>
    <w:pPr>
      <w:widowControl w:val="0"/>
      <w:tabs>
        <w:tab w:val="center" w:pos="5160" w:leader="none"/>
        <w:tab w:val="right" w:pos="10080" w:leader="none"/>
      </w:tabs>
      <w:spacing w:before="70" w:beforeAutospacing="0" w:afterAutospacing="0"/>
      <w:jc w:val="center"/>
    </w:pPr>
    <w:rPr>
      <w:lang w:eastAsia="en-US"/>
    </w:rPr>
  </w:style>
  <w:style w:type="paragraph" w:styleId="P498">
    <w:name w:val="Ytablelevel1-e"/>
    <w:basedOn w:val="P446"/>
    <w:pPr>
      <w:shd w:val="clear" w:fill="D9D9D9"/>
    </w:pPr>
    <w:rPr/>
  </w:style>
  <w:style w:type="paragraph" w:styleId="P499">
    <w:name w:val="Ytablelevel1-f"/>
    <w:basedOn w:val="P498"/>
    <w:pPr/>
    <w:rPr>
      <w:lang w:val="fr-CA"/>
    </w:rPr>
  </w:style>
  <w:style w:type="paragraph" w:styleId="P500">
    <w:name w:val="Ytablelevel1x-e"/>
    <w:basedOn w:val="P454"/>
    <w:pPr>
      <w:shd w:val="clear" w:fill="D9D9D9"/>
    </w:pPr>
    <w:rPr/>
  </w:style>
  <w:style w:type="paragraph" w:styleId="P501">
    <w:name w:val="Ytablelevel1x-f"/>
    <w:basedOn w:val="P500"/>
    <w:pPr/>
    <w:rPr>
      <w:lang w:val="fr-CA"/>
    </w:rPr>
  </w:style>
  <w:style w:type="paragraph" w:styleId="P502">
    <w:name w:val="Ytablelevel2-e"/>
    <w:basedOn w:val="P448"/>
    <w:pPr>
      <w:shd w:val="clear" w:fill="D9D9D9"/>
    </w:pPr>
    <w:rPr/>
  </w:style>
  <w:style w:type="paragraph" w:styleId="P503">
    <w:name w:val="Ytablelevel2-f"/>
    <w:basedOn w:val="P502"/>
    <w:pPr/>
    <w:rPr>
      <w:lang w:val="fr-CA"/>
    </w:rPr>
  </w:style>
  <w:style w:type="paragraph" w:styleId="P504">
    <w:name w:val="Ytablelevel2x-e"/>
    <w:basedOn w:val="P456"/>
    <w:pPr>
      <w:shd w:val="clear" w:fill="D9D9D9"/>
    </w:pPr>
    <w:rPr/>
  </w:style>
  <w:style w:type="paragraph" w:styleId="P505">
    <w:name w:val="Ytablelevel2x-f"/>
    <w:basedOn w:val="P504"/>
    <w:pPr/>
    <w:rPr>
      <w:lang w:val="fr-CA"/>
    </w:rPr>
  </w:style>
  <w:style w:type="paragraph" w:styleId="P506">
    <w:name w:val="Ytablelevel3-e"/>
    <w:basedOn w:val="P450"/>
    <w:pPr>
      <w:shd w:val="clear" w:fill="D9D9D9"/>
    </w:pPr>
    <w:rPr/>
  </w:style>
  <w:style w:type="paragraph" w:styleId="P507">
    <w:name w:val="Ytablelevel3-f"/>
    <w:basedOn w:val="P506"/>
    <w:pPr/>
    <w:rPr>
      <w:lang w:val="fr-CA"/>
    </w:rPr>
  </w:style>
  <w:style w:type="paragraph" w:styleId="P508">
    <w:name w:val="Ytablelevel3x-e"/>
    <w:basedOn w:val="P458"/>
    <w:pPr>
      <w:shd w:val="clear" w:fill="D9D9D9"/>
    </w:pPr>
    <w:rPr/>
  </w:style>
  <w:style w:type="paragraph" w:styleId="P509">
    <w:name w:val="Ytablelevel3x-f"/>
    <w:basedOn w:val="P508"/>
    <w:pPr/>
    <w:rPr>
      <w:lang w:val="fr-CA"/>
    </w:rPr>
  </w:style>
  <w:style w:type="paragraph" w:styleId="P510">
    <w:name w:val="Ytablelevel4-e"/>
    <w:basedOn w:val="P452"/>
    <w:pPr>
      <w:shd w:val="clear" w:fill="D9D9D9"/>
    </w:pPr>
    <w:rPr/>
  </w:style>
  <w:style w:type="paragraph" w:styleId="P511">
    <w:name w:val="Ytablelevel4-f"/>
    <w:basedOn w:val="P510"/>
    <w:pPr/>
    <w:rPr>
      <w:lang w:val="fr-CA"/>
    </w:rPr>
  </w:style>
  <w:style w:type="paragraph" w:styleId="P512">
    <w:name w:val="Ytablelevel4x-e"/>
    <w:basedOn w:val="P469"/>
    <w:pPr>
      <w:shd w:val="clear" w:fill="D9D9D9"/>
    </w:pPr>
    <w:rPr/>
  </w:style>
  <w:style w:type="paragraph" w:styleId="P513">
    <w:name w:val="Ytablelevel4x-f"/>
    <w:basedOn w:val="P512"/>
    <w:pPr/>
    <w:rPr>
      <w:lang w:val="fr-CA"/>
    </w:rPr>
  </w:style>
  <w:style w:type="paragraph" w:styleId="P514">
    <w:name w:val="sdefsubclause-e"/>
    <w:basedOn w:val="P143"/>
    <w:pPr/>
    <w:rPr/>
  </w:style>
  <w:style w:type="paragraph" w:styleId="P515">
    <w:name w:val="sdefsubclause-f"/>
    <w:basedOn w:val="P514"/>
    <w:pPr/>
    <w:rPr>
      <w:lang w:val="fr-CA"/>
    </w:rPr>
  </w:style>
  <w:style w:type="paragraph" w:styleId="P516">
    <w:name w:val="Ysdefsubclause-e"/>
    <w:basedOn w:val="P514"/>
    <w:pPr>
      <w:shd w:val="clear" w:fill="D9D9D9"/>
    </w:pPr>
    <w:rPr/>
  </w:style>
  <w:style w:type="paragraph" w:styleId="P517">
    <w:name w:val="Ysdefsubclause-f"/>
    <w:basedOn w:val="P516"/>
    <w:pPr/>
    <w:rPr>
      <w:lang w:val="fr-CA"/>
    </w:rPr>
  </w:style>
  <w:style w:type="paragraph" w:styleId="P518">
    <w:name w:val="parawindt2-f"/>
    <w:basedOn w:val="P134"/>
    <w:pPr/>
    <w:rPr>
      <w:lang w:val="fr-CA"/>
    </w:rPr>
  </w:style>
  <w:style w:type="paragraph" w:styleId="P519">
    <w:name w:val="parawindt3-f"/>
    <w:basedOn w:val="P460"/>
    <w:pPr/>
    <w:rPr>
      <w:lang w:val="fr-CA"/>
    </w:rPr>
  </w:style>
  <w:style w:type="paragraph" w:styleId="P520">
    <w:name w:val="heading1x-e"/>
    <w:basedOn w:val="P55"/>
    <w:pPr/>
    <w:rPr/>
  </w:style>
  <w:style w:type="paragraph" w:styleId="P521">
    <w:name w:val="heading1x-f"/>
    <w:basedOn w:val="P56"/>
    <w:pPr/>
    <w:rPr/>
  </w:style>
  <w:style w:type="paragraph" w:styleId="P522">
    <w:name w:val="partnumRepeal-e"/>
    <w:basedOn w:val="P490"/>
    <w:pPr/>
    <w:rPr/>
  </w:style>
  <w:style w:type="paragraph" w:styleId="P523">
    <w:name w:val="partnumRepeal-f"/>
    <w:basedOn w:val="P491"/>
    <w:pPr/>
    <w:rPr/>
  </w:style>
  <w:style w:type="paragraph" w:styleId="P524">
    <w:name w:val="scheduleRepeal-e"/>
    <w:basedOn w:val="P492"/>
    <w:pPr/>
    <w:rPr/>
  </w:style>
  <w:style w:type="paragraph" w:styleId="P525">
    <w:name w:val="scheduleRepeal-f"/>
    <w:basedOn w:val="P493"/>
    <w:pPr/>
    <w:rPr/>
  </w:style>
  <w:style w:type="paragraph" w:styleId="P526">
    <w:name w:val="formRepeal-e"/>
    <w:basedOn w:val="P494"/>
    <w:pPr/>
    <w:rPr/>
  </w:style>
  <w:style w:type="paragraph" w:styleId="P527">
    <w:name w:val="formRepeal-f"/>
    <w:basedOn w:val="P495"/>
    <w:pPr/>
    <w:rPr/>
  </w:style>
  <w:style w:type="paragraph" w:styleId="P528">
    <w:name w:val="tableheadingRepeal-e"/>
    <w:basedOn w:val="P101"/>
    <w:pPr/>
    <w:rPr/>
  </w:style>
  <w:style w:type="paragraph" w:styleId="P529">
    <w:name w:val="tableheadingRepeal-f"/>
    <w:basedOn w:val="P530"/>
    <w:pPr/>
    <w:rPr/>
  </w:style>
  <w:style w:type="paragraph" w:styleId="P530">
    <w:name w:val="tableheadingrev-f"/>
    <w:basedOn w:val="P101"/>
    <w:pPr/>
    <w:rPr>
      <w:lang w:val="fr-CA"/>
    </w:rPr>
  </w:style>
  <w:style w:type="paragraph" w:styleId="P531">
    <w:name w:val="subsubsubsubclause-e"/>
    <w:basedOn w:val="P25"/>
    <w:pPr>
      <w:tabs>
        <w:tab w:val="clear" w:pos="418" w:leader="none"/>
        <w:tab w:val="clear" w:pos="538" w:leader="none"/>
        <w:tab w:val="right" w:pos="2033" w:leader="none"/>
        <w:tab w:val="left" w:pos="2153" w:leader="none"/>
      </w:tabs>
      <w:ind w:hanging="2153" w:left="2153"/>
    </w:pPr>
    <w:rPr/>
  </w:style>
  <w:style w:type="paragraph" w:styleId="P532">
    <w:name w:val="subsubsubsubclause-f"/>
    <w:basedOn w:val="P531"/>
    <w:pPr/>
    <w:rPr>
      <w:lang w:val="fr-CA"/>
    </w:rPr>
  </w:style>
  <w:style w:type="paragraph" w:styleId="P533">
    <w:name w:val="xnumsub-e"/>
    <w:basedOn w:val="P171"/>
    <w:pPr>
      <w:ind w:hanging="960" w:left="960" w:right="840"/>
    </w:pPr>
    <w:rPr/>
  </w:style>
  <w:style w:type="paragraph" w:styleId="P534">
    <w:name w:val="Caution"/>
    <w:basedOn w:val="P389"/>
    <w:pPr/>
    <w:rPr/>
  </w:style>
  <w:style w:type="paragraph" w:styleId="P535">
    <w:name w:val="Yequationind1-e"/>
    <w:basedOn w:val="P462"/>
    <w:pPr>
      <w:shd w:val="clear" w:fill="D9D9D9"/>
    </w:pPr>
    <w:rPr/>
  </w:style>
  <w:style w:type="paragraph" w:styleId="P536">
    <w:name w:val="Yequationind1-f"/>
    <w:basedOn w:val="P461"/>
    <w:pPr>
      <w:shd w:val="clear" w:fill="D9D9D9"/>
    </w:pPr>
    <w:rPr/>
  </w:style>
  <w:style w:type="paragraph" w:styleId="P537">
    <w:name w:val="Yequationind2-e"/>
    <w:basedOn w:val="P463"/>
    <w:pPr>
      <w:shd w:val="clear" w:fill="D9D9D9"/>
    </w:pPr>
    <w:rPr/>
  </w:style>
  <w:style w:type="paragraph" w:styleId="P538">
    <w:name w:val="Yequationind2-f"/>
    <w:basedOn w:val="P464"/>
    <w:pPr>
      <w:shd w:val="clear" w:fill="D9D9D9"/>
    </w:pPr>
    <w:rPr/>
  </w:style>
  <w:style w:type="paragraph" w:styleId="P539">
    <w:name w:val="Yequationind3-e"/>
    <w:basedOn w:val="P465"/>
    <w:pPr>
      <w:shd w:val="clear" w:fill="D9D9D9"/>
    </w:pPr>
    <w:rPr/>
  </w:style>
  <w:style w:type="paragraph" w:styleId="P540">
    <w:name w:val="Yequationind3-f"/>
    <w:basedOn w:val="P466"/>
    <w:pPr>
      <w:shd w:val="clear" w:fill="D9D9D9"/>
    </w:pPr>
    <w:rPr/>
  </w:style>
  <w:style w:type="paragraph" w:styleId="P541">
    <w:name w:val="Yequationind4-e"/>
    <w:basedOn w:val="P467"/>
    <w:pPr>
      <w:shd w:val="clear" w:fill="D9D9D9"/>
    </w:pPr>
    <w:rPr/>
  </w:style>
  <w:style w:type="paragraph" w:styleId="P542">
    <w:name w:val="Yequationind4-f"/>
    <w:basedOn w:val="P468"/>
    <w:pPr>
      <w:shd w:val="clear" w:fill="D9D9D9"/>
    </w:pPr>
    <w:rPr/>
  </w:style>
  <w:style w:type="paragraph" w:styleId="P543">
    <w:name w:val="xnumsub-f"/>
    <w:basedOn w:val="P533"/>
    <w:pPr>
      <w:tabs>
        <w:tab w:val="clear" w:pos="399" w:leader="none"/>
        <w:tab w:val="clear" w:pos="560" w:leader="none"/>
        <w:tab w:val="right" w:pos="840" w:leader="none"/>
        <w:tab w:val="left" w:pos="960" w:leader="none"/>
      </w:tabs>
      <w:ind w:right="0"/>
    </w:pPr>
    <w:rPr>
      <w:lang w:val="fr-CA"/>
    </w:rPr>
  </w:style>
  <w:style w:type="paragraph" w:styleId="P544">
    <w:name w:val="Yheading1x-e"/>
    <w:basedOn w:val="P520"/>
    <w:pPr>
      <w:shd w:val="clear" w:fill="D9D9D9"/>
    </w:pPr>
    <w:rPr/>
  </w:style>
  <w:style w:type="paragraph" w:styleId="P545">
    <w:name w:val="Yheading1x-f"/>
    <w:basedOn w:val="P544"/>
    <w:pPr/>
    <w:rPr>
      <w:lang w:val="fr-CA"/>
    </w:rPr>
  </w:style>
  <w:style w:type="paragraph" w:styleId="P546">
    <w:name w:val="Yprocheadnote-e"/>
    <w:basedOn w:val="P300"/>
    <w:pPr>
      <w:shd w:val="clear" w:fill="D9D9D9"/>
      <w:ind w:left="240"/>
    </w:pPr>
    <w:rPr/>
  </w:style>
  <w:style w:type="paragraph" w:styleId="P547">
    <w:name w:val="Yprocheadnote-f"/>
    <w:basedOn w:val="P301"/>
    <w:pPr>
      <w:shd w:val="clear" w:fill="D9D9D9"/>
      <w:ind w:left="240"/>
    </w:pPr>
    <w:rPr/>
  </w:style>
  <w:style w:type="paragraph" w:styleId="P548">
    <w:name w:val="tableitalic-e"/>
    <w:basedOn w:val="P162"/>
    <w:pPr/>
    <w:rPr>
      <w:i w:val="1"/>
    </w:rPr>
  </w:style>
  <w:style w:type="paragraph" w:styleId="P549">
    <w:name w:val="tableitalic-f"/>
    <w:basedOn w:val="P163"/>
    <w:pPr/>
    <w:rPr>
      <w:i w:val="1"/>
    </w:rPr>
  </w:style>
  <w:style w:type="paragraph" w:styleId="P550">
    <w:name w:val="Ytableitalic-e"/>
    <w:basedOn w:val="P548"/>
    <w:pPr>
      <w:shd w:val="clear" w:fill="D9D9D9"/>
    </w:pPr>
    <w:rPr/>
  </w:style>
  <w:style w:type="paragraph" w:styleId="P551">
    <w:name w:val="Ytableitalic-f"/>
    <w:basedOn w:val="P549"/>
    <w:pPr>
      <w:shd w:val="clear" w:fill="D9D9D9"/>
    </w:pPr>
    <w:rPr/>
  </w:style>
  <w:style w:type="paragraph" w:styleId="P552">
    <w:name w:val="tablebold-e"/>
    <w:basedOn w:val="P162"/>
    <w:pPr/>
    <w:rPr>
      <w:b w:val="1"/>
    </w:rPr>
  </w:style>
  <w:style w:type="paragraph" w:styleId="P553">
    <w:name w:val="tablebold-f"/>
    <w:basedOn w:val="P163"/>
    <w:pPr/>
    <w:rPr>
      <w:b w:val="1"/>
    </w:rPr>
  </w:style>
  <w:style w:type="paragraph" w:styleId="P554">
    <w:name w:val="Ytablebold-e"/>
    <w:basedOn w:val="P186"/>
    <w:pPr/>
    <w:rPr>
      <w:b w:val="1"/>
    </w:rPr>
  </w:style>
  <w:style w:type="paragraph" w:styleId="P555">
    <w:name w:val="Ytablebold-f"/>
    <w:basedOn w:val="P187"/>
    <w:pPr/>
    <w:rPr>
      <w:b w:val="1"/>
    </w:rPr>
  </w:style>
  <w:style w:type="paragraph" w:styleId="P556">
    <w:name w:val="bhnote-e"/>
    <w:basedOn w:val="P133"/>
    <w:pPr>
      <w:spacing w:lineRule="exact" w:line="209" w:beforeAutospacing="0" w:afterAutospacing="0"/>
    </w:pPr>
    <w:rPr/>
  </w:style>
  <w:style w:type="paragraph" w:styleId="P557">
    <w:name w:val="bhnote-f"/>
    <w:basedOn w:val="P556"/>
    <w:pPr>
      <w:tabs>
        <w:tab w:val="clear" w:pos="-578" w:leader="none"/>
        <w:tab w:val="clear" w:pos="578" w:leader="none"/>
        <w:tab w:val="left" w:pos="1056" w:leader="none"/>
      </w:tabs>
    </w:pPr>
    <w:rPr>
      <w:lang w:val="fr-CA"/>
    </w:rPr>
  </w:style>
  <w:style w:type="paragraph" w:styleId="P558">
    <w:name w:val="defsubsubsubclause-e"/>
    <w:basedOn w:val="P115"/>
    <w:pPr/>
    <w:rPr/>
  </w:style>
  <w:style w:type="paragraph" w:styleId="P559">
    <w:name w:val="defsubsubsubclause-f"/>
    <w:basedOn w:val="P160"/>
    <w:pPr/>
    <w:rPr/>
  </w:style>
  <w:style w:type="paragraph" w:styleId="P560">
    <w:name w:val="Ydefsubsubsubclause-e"/>
    <w:basedOn w:val="P222"/>
    <w:pPr/>
    <w:rPr/>
  </w:style>
  <w:style w:type="paragraph" w:styleId="P561">
    <w:name w:val="Ydefsubsubsubclause-f"/>
    <w:basedOn w:val="P274"/>
    <w:pPr/>
    <w:rPr/>
  </w:style>
  <w:style w:type="paragraph" w:styleId="P562">
    <w:name w:val="Yprocdefsubsubsubclause-e"/>
    <w:basedOn w:val="P357"/>
    <w:pPr/>
    <w:rPr/>
  </w:style>
  <w:style w:type="paragraph" w:styleId="P563">
    <w:name w:val="Yprocdefsubsubsubclause-f"/>
    <w:basedOn w:val="P358"/>
    <w:pPr/>
    <w:rPr/>
  </w:style>
  <w:style w:type="paragraph" w:styleId="P564">
    <w:name w:val="Yprocheading1-e"/>
    <w:basedOn w:val="P198"/>
    <w:pPr>
      <w:ind w:left="240"/>
    </w:pPr>
    <w:rPr/>
  </w:style>
  <w:style w:type="paragraph" w:styleId="P565">
    <w:name w:val="Yprocheading1-f"/>
    <w:basedOn w:val="P564"/>
    <w:pPr/>
    <w:rPr>
      <w:lang w:val="fr-CA"/>
    </w:rPr>
  </w:style>
  <w:style w:type="paragraph" w:styleId="P566">
    <w:name w:val="tableitaliclevel1x-e"/>
    <w:basedOn w:val="P454"/>
    <w:pPr/>
    <w:rPr>
      <w:i w:val="1"/>
    </w:rPr>
  </w:style>
  <w:style w:type="paragraph" w:styleId="P567">
    <w:name w:val="tableitaliclevel1x-f"/>
    <w:basedOn w:val="P455"/>
    <w:pPr/>
    <w:rPr>
      <w:i w:val="1"/>
    </w:rPr>
  </w:style>
  <w:style w:type="paragraph" w:styleId="P568">
    <w:name w:val="tablebolditalic-e"/>
    <w:basedOn w:val="P548"/>
    <w:pPr/>
    <w:rPr>
      <w:b w:val="1"/>
    </w:rPr>
  </w:style>
  <w:style w:type="paragraph" w:styleId="P569">
    <w:name w:val="tablebolditalic-f"/>
    <w:basedOn w:val="P549"/>
    <w:pPr/>
    <w:rPr>
      <w:b w:val="1"/>
    </w:rPr>
  </w:style>
  <w:style w:type="paragraph" w:styleId="P570">
    <w:name w:val="headnoteitalic-e"/>
    <w:basedOn w:val="P300"/>
    <w:pPr/>
    <w:rPr>
      <w:i w:val="1"/>
    </w:rPr>
  </w:style>
  <w:style w:type="paragraph" w:styleId="P571">
    <w:name w:val="headnoteitalic-f"/>
    <w:basedOn w:val="P301"/>
    <w:pPr/>
    <w:rPr>
      <w:i w:val="1"/>
      <w:lang w:val="en-GB"/>
    </w:rPr>
  </w:style>
  <w:style w:type="paragraph" w:styleId="P572">
    <w:name w:val="xheadnote-e"/>
    <w:basedOn w:val="P169"/>
    <w:pPr/>
    <w:rPr>
      <w:b w:val="1"/>
    </w:rPr>
  </w:style>
  <w:style w:type="paragraph" w:styleId="P573">
    <w:name w:val="xheadnote-f"/>
    <w:basedOn w:val="P170"/>
    <w:pPr/>
    <w:rPr>
      <w:b w:val="1"/>
      <w:lang w:val="en-GB"/>
    </w:rPr>
  </w:style>
  <w:style w:type="paragraph" w:styleId="P574">
    <w:name w:val="Pschedule-e"/>
    <w:basedOn w:val="P122"/>
    <w:pPr/>
    <w:rPr>
      <w:b w:val="1"/>
    </w:rPr>
  </w:style>
  <w:style w:type="paragraph" w:styleId="P575">
    <w:name w:val="Pschedule-f"/>
    <w:basedOn w:val="P123"/>
    <w:pPr/>
    <w:rPr>
      <w:b w:val="1"/>
      <w:lang w:val="en-GB"/>
    </w:rPr>
  </w:style>
  <w:style w:type="paragraph" w:styleId="P576">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57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578">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579">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58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581">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582">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583">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584">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585">
    <w:name w:val="signature-e"/>
    <w:basedOn w:val="P576"/>
    <w:pPr/>
    <w:rPr/>
  </w:style>
  <w:style w:type="paragraph" w:styleId="P586">
    <w:name w:val="signature-f"/>
    <w:basedOn w:val="P577"/>
    <w:pPr/>
    <w:rPr/>
  </w:style>
  <w:style w:type="paragraph" w:styleId="P587">
    <w:name w:val="signtit-e"/>
    <w:basedOn w:val="P580"/>
    <w:pPr/>
    <w:rPr/>
  </w:style>
  <w:style w:type="paragraph" w:styleId="P588">
    <w:name w:val="signtit-f"/>
    <w:basedOn w:val="P581"/>
    <w:pPr/>
    <w:rPr/>
  </w:style>
  <w:style w:type="paragraph" w:styleId="P589">
    <w:name w:val="certify-e"/>
    <w:basedOn w:val="P419"/>
    <w:pPr/>
    <w:rPr/>
  </w:style>
  <w:style w:type="paragraph" w:styleId="P590">
    <w:name w:val="certify-f"/>
    <w:basedOn w:val="P420"/>
    <w:pPr/>
    <w:rPr/>
  </w:style>
  <w:style w:type="paragraph" w:styleId="P591">
    <w:name w:val="YPheading3-e"/>
    <w:basedOn w:val="P88"/>
    <w:pPr>
      <w:shd w:val="clear" w:fill="D9D9D9"/>
    </w:pPr>
    <w:rPr/>
  </w:style>
  <w:style w:type="paragraph" w:styleId="P592">
    <w:name w:val="YPheading3-f"/>
    <w:basedOn w:val="P89"/>
    <w:pPr>
      <w:shd w:val="clear" w:fill="D9D9D9"/>
    </w:pPr>
    <w:rPr/>
  </w:style>
  <w:style w:type="paragraph" w:styleId="P593">
    <w:name w:val="Yproctablelevel1x-e"/>
    <w:basedOn w:val="P500"/>
    <w:pPr>
      <w:ind w:left="240"/>
    </w:pPr>
    <w:rPr/>
  </w:style>
  <w:style w:type="paragraph" w:styleId="P594">
    <w:name w:val="Yproctablelevel1x-f"/>
    <w:basedOn w:val="P501"/>
    <w:pPr>
      <w:ind w:left="240"/>
    </w:pPr>
    <w:rPr/>
  </w:style>
  <w:style w:type="paragraph" w:styleId="P595">
    <w:name w:val="Yproctableboldlevel1x-e"/>
    <w:basedOn w:val="P593"/>
    <w:pPr/>
    <w:rPr>
      <w:b w:val="1"/>
    </w:rPr>
  </w:style>
  <w:style w:type="paragraph" w:styleId="P596">
    <w:name w:val="Yproctableboldlevel1x-f"/>
    <w:basedOn w:val="P594"/>
    <w:pPr/>
    <w:rPr>
      <w:b w:val="1"/>
    </w:rPr>
  </w:style>
  <w:style w:type="paragraph" w:styleId="P597">
    <w:name w:val="ConsolidationPeriod-e"/>
    <w:pPr>
      <w:widowControl w:val="0"/>
      <w:spacing w:lineRule="exact" w:line="190" w:before="90" w:beforeAutospacing="0" w:afterAutospacing="0"/>
    </w:pPr>
    <w:rPr>
      <w:color w:val="FF0000"/>
      <w:sz w:val="18"/>
      <w:lang w:eastAsia="en-US"/>
    </w:rPr>
  </w:style>
  <w:style w:type="paragraph" w:styleId="P598">
    <w:name w:val="NoticeAmend1-e"/>
    <w:basedOn w:val="P584"/>
    <w:pPr>
      <w:ind w:left="720"/>
      <w:jc w:val="left"/>
    </w:pPr>
    <w:rPr/>
  </w:style>
  <w:style w:type="paragraph" w:styleId="P599">
    <w:name w:val="NoticeAmend2-e"/>
    <w:basedOn w:val="P584"/>
    <w:pPr>
      <w:spacing w:lineRule="exact" w:line="180" w:beforeAutospacing="0" w:afterAutospacing="0"/>
      <w:ind w:left="1440"/>
      <w:jc w:val="left"/>
    </w:pPr>
    <w:rPr/>
  </w:style>
  <w:style w:type="paragraph" w:styleId="P600">
    <w:name w:val="NoticeAmend3-e"/>
    <w:basedOn w:val="P598"/>
    <w:pPr/>
    <w:rPr/>
  </w:style>
  <w:style w:type="paragraph" w:styleId="P601">
    <w:name w:val="NoticeProc1-e"/>
    <w:basedOn w:val="P584"/>
    <w:pPr>
      <w:spacing w:lineRule="exact" w:line="180" w:before="120" w:beforeAutospacing="0" w:afterAutospacing="0"/>
      <w:ind w:left="720"/>
      <w:jc w:val="left"/>
    </w:pPr>
    <w:rPr/>
  </w:style>
  <w:style w:type="paragraph" w:styleId="P602">
    <w:name w:val="ConsolidationPeriod-f"/>
    <w:basedOn w:val="P597"/>
    <w:pPr/>
    <w:rPr>
      <w:lang w:val="fr-CA"/>
    </w:rPr>
  </w:style>
  <w:style w:type="paragraph" w:styleId="P603">
    <w:name w:val="Notice-f"/>
    <w:basedOn w:val="P584"/>
    <w:pPr/>
    <w:rPr>
      <w:lang w:val="fr-CA"/>
    </w:rPr>
  </w:style>
  <w:style w:type="paragraph" w:styleId="P604">
    <w:name w:val="NoticeAmend1-f"/>
    <w:basedOn w:val="P598"/>
    <w:pPr/>
    <w:rPr>
      <w:lang w:val="fr-CA"/>
    </w:rPr>
  </w:style>
  <w:style w:type="paragraph" w:styleId="P605">
    <w:name w:val="NoticeAmend2-f"/>
    <w:basedOn w:val="P599"/>
    <w:pPr/>
    <w:rPr>
      <w:lang w:val="fr-CA"/>
    </w:rPr>
  </w:style>
  <w:style w:type="paragraph" w:styleId="P606">
    <w:name w:val="NoticeAmend3-f"/>
    <w:basedOn w:val="P600"/>
    <w:pPr/>
    <w:rPr>
      <w:lang w:val="fr-CA"/>
    </w:rPr>
  </w:style>
  <w:style w:type="paragraph" w:styleId="P607">
    <w:name w:val="NoticeProc1-f"/>
    <w:basedOn w:val="P601"/>
    <w:pPr/>
    <w:rPr>
      <w:lang w:val="fr-CA"/>
    </w:rPr>
  </w:style>
  <w:style w:type="paragraph" w:styleId="P608">
    <w:name w:val="Yparawindt2-e"/>
    <w:basedOn w:val="P134"/>
    <w:pPr>
      <w:shd w:val="clear" w:fill="D9D9D9"/>
    </w:pPr>
    <w:rPr/>
  </w:style>
  <w:style w:type="paragraph" w:styleId="P609">
    <w:name w:val="Yparawindt2-f"/>
    <w:basedOn w:val="P518"/>
    <w:pPr>
      <w:shd w:val="clear" w:fill="D9D9D9"/>
    </w:pPr>
    <w:rPr/>
  </w:style>
  <w:style w:type="paragraph" w:styleId="P610">
    <w:name w:val="Yparawindt3-e"/>
    <w:basedOn w:val="P460"/>
    <w:pPr>
      <w:shd w:val="clear" w:fill="D9D9D9"/>
    </w:pPr>
    <w:rPr/>
  </w:style>
  <w:style w:type="paragraph" w:styleId="P611">
    <w:name w:val="Yparawindt3-f"/>
    <w:basedOn w:val="P519"/>
    <w:pPr>
      <w:shd w:val="clear" w:fill="D9D9D9"/>
    </w:pPr>
    <w:rPr/>
  </w:style>
  <w:style w:type="paragraph" w:styleId="P612">
    <w:name w:val="heading2x-e"/>
    <w:basedOn w:val="P57"/>
    <w:pPr/>
    <w:rPr/>
  </w:style>
  <w:style w:type="paragraph" w:styleId="P613">
    <w:name w:val="heading2x-f"/>
    <w:basedOn w:val="P58"/>
    <w:pPr/>
    <w:rPr/>
  </w:style>
  <w:style w:type="paragraph" w:styleId="P614">
    <w:name w:val="heading3x-f"/>
    <w:basedOn w:val="P60"/>
    <w:pPr/>
    <w:rPr/>
  </w:style>
  <w:style w:type="paragraph" w:styleId="P615">
    <w:name w:val="heading3x-e"/>
    <w:basedOn w:val="P59"/>
    <w:pPr/>
    <w:rPr/>
  </w:style>
  <w:style w:type="paragraph" w:styleId="P616">
    <w:name w:val="Yprocparanoindt-e"/>
    <w:basedOn w:val="P74"/>
    <w:pPr>
      <w:shd w:val="clear" w:fill="D9D9D9"/>
      <w:ind w:left="245"/>
    </w:pPr>
    <w:rPr/>
  </w:style>
  <w:style w:type="paragraph" w:styleId="P617">
    <w:name w:val="Yprocparanoindt-f"/>
    <w:basedOn w:val="P616"/>
    <w:pPr/>
    <w:rPr>
      <w:lang w:val="fr-CA"/>
    </w:rPr>
  </w:style>
  <w:style w:type="paragraph" w:styleId="P618">
    <w:name w:val="pnoteclause-e"/>
    <w:basedOn w:val="P311"/>
    <w:pPr/>
    <w:rPr/>
  </w:style>
  <w:style w:type="paragraph" w:styleId="P619">
    <w:name w:val="pnoteclause-f"/>
    <w:basedOn w:val="P312"/>
    <w:pPr/>
    <w:rPr/>
  </w:style>
  <w:style w:type="paragraph" w:styleId="P620">
    <w:name w:val="Yregtitle-e"/>
    <w:basedOn w:val="P12"/>
    <w:pPr>
      <w:shd w:val="clear" w:fill="D9D9D9"/>
    </w:pPr>
    <w:rPr/>
  </w:style>
  <w:style w:type="paragraph" w:styleId="P621">
    <w:name w:val="Yregtitle-f"/>
    <w:basedOn w:val="P620"/>
    <w:pPr/>
    <w:rPr>
      <w:lang w:val="fr-CA"/>
    </w:rPr>
  </w:style>
  <w:style w:type="paragraph" w:styleId="P622">
    <w:name w:val="YTOCpartLeft-e"/>
    <w:basedOn w:val="P475"/>
    <w:pPr>
      <w:shd w:val="clear" w:fill="D9D9D9"/>
    </w:pPr>
    <w:rPr/>
  </w:style>
  <w:style w:type="paragraph" w:styleId="P623">
    <w:name w:val="YTOCpartLeft-f"/>
    <w:basedOn w:val="P622"/>
    <w:pPr/>
    <w:rPr>
      <w:lang w:val="fr-CA"/>
    </w:rPr>
  </w:style>
  <w:style w:type="paragraph" w:styleId="P624">
    <w:name w:val="YTOCid-e"/>
    <w:basedOn w:val="P369"/>
    <w:pPr>
      <w:shd w:val="clear" w:fill="D9D9D9"/>
    </w:pPr>
    <w:rPr/>
  </w:style>
  <w:style w:type="paragraph" w:styleId="P625">
    <w:name w:val="YTOCid-f"/>
    <w:basedOn w:val="P624"/>
    <w:pPr/>
    <w:rPr>
      <w:lang w:val="fr-CA"/>
    </w:rPr>
  </w:style>
  <w:style w:type="paragraph" w:styleId="P626">
    <w:name w:val="YTOCSched-e"/>
    <w:basedOn w:val="P488"/>
    <w:pPr>
      <w:shd w:val="clear" w:fill="D9D9D9"/>
    </w:pPr>
    <w:rPr/>
  </w:style>
  <w:style w:type="paragraph" w:styleId="P627">
    <w:name w:val="YTOCSched-f"/>
    <w:basedOn w:val="P626"/>
    <w:pPr/>
    <w:rPr>
      <w:lang w:val="fr-CA"/>
    </w:rPr>
  </w:style>
  <w:style w:type="paragraph" w:styleId="P628">
    <w:name w:val="YTOCTable-e"/>
    <w:basedOn w:val="P373"/>
    <w:pPr>
      <w:shd w:val="clear" w:fill="D9D9D9"/>
    </w:pPr>
    <w:rPr/>
  </w:style>
  <w:style w:type="paragraph" w:styleId="P629">
    <w:name w:val="YTOCTable-f"/>
    <w:basedOn w:val="P628"/>
    <w:pPr/>
    <w:rPr>
      <w:lang w:val="fr-CA"/>
    </w:rPr>
  </w:style>
  <w:style w:type="paragraph" w:styleId="P630">
    <w:name w:val="YTOCheadLeft-e"/>
    <w:basedOn w:val="P479"/>
    <w:pPr>
      <w:shd w:val="clear" w:fill="D9D9D9"/>
    </w:pPr>
    <w:rPr/>
  </w:style>
  <w:style w:type="paragraph" w:styleId="P631">
    <w:name w:val="YTOCheadLeft-f"/>
    <w:basedOn w:val="P630"/>
    <w:pPr/>
    <w:rPr>
      <w:lang w:val="fr-CA"/>
    </w:rPr>
  </w:style>
  <w:style w:type="paragraph" w:styleId="P632">
    <w:name w:val="YTOCPartCenter-e"/>
    <w:basedOn w:val="P376"/>
    <w:pPr>
      <w:shd w:val="clear" w:fill="D9D9D9"/>
    </w:pPr>
    <w:rPr/>
  </w:style>
  <w:style w:type="paragraph" w:styleId="P633">
    <w:name w:val="YTOCPartCenter-f"/>
    <w:basedOn w:val="P632"/>
    <w:pPr/>
    <w:rPr>
      <w:lang w:val="fr-CA"/>
    </w:rPr>
  </w:style>
  <w:style w:type="paragraph" w:styleId="P634">
    <w:name w:val="YTOCHeadCenter-e"/>
    <w:basedOn w:val="P371"/>
    <w:pPr>
      <w:shd w:val="clear" w:fill="D9D9D9"/>
    </w:pPr>
    <w:rPr/>
  </w:style>
  <w:style w:type="paragraph" w:styleId="P635">
    <w:name w:val="YTOCHeadCenter-f"/>
    <w:basedOn w:val="P634"/>
    <w:pPr/>
    <w:rPr>
      <w:lang w:val="fr-CA"/>
    </w:rPr>
  </w:style>
  <w:style w:type="paragraph" w:styleId="P636">
    <w:name w:val="YTOCHead-e"/>
    <w:basedOn w:val="P445"/>
    <w:pPr>
      <w:shd w:val="clear" w:fill="D9D9D9"/>
    </w:pPr>
    <w:rPr/>
  </w:style>
  <w:style w:type="paragraph" w:styleId="P637">
    <w:name w:val="YTOCHead-f"/>
    <w:basedOn w:val="P636"/>
    <w:pPr/>
    <w:rPr>
      <w:lang w:val="fr-CA"/>
    </w:rPr>
  </w:style>
  <w:style w:type="paragraph" w:styleId="P638">
    <w:name w:val="TOCForm-e"/>
    <w:basedOn w:val="P445"/>
    <w:pPr/>
    <w:rPr/>
  </w:style>
  <w:style w:type="paragraph" w:styleId="P639">
    <w:name w:val="TOCForm-f"/>
    <w:basedOn w:val="P638"/>
    <w:pPr/>
    <w:rPr>
      <w:lang w:val="fr-FR"/>
    </w:rPr>
  </w:style>
  <w:style w:type="paragraph" w:styleId="P640">
    <w:name w:val="YTOCForm-e"/>
    <w:basedOn w:val="P638"/>
    <w:pPr>
      <w:shd w:val="clear" w:fill="D9D9D9"/>
    </w:pPr>
    <w:rPr/>
  </w:style>
  <w:style w:type="paragraph" w:styleId="P641">
    <w:name w:val="YTOCForm-f"/>
    <w:basedOn w:val="P64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rong"/>
    <w:qFormat/>
    <w:rPr>
      <w:b w:val="1"/>
    </w:rPr>
  </w:style>
  <w:style w:type="character" w:styleId="C4">
    <w:name w:val="page number"/>
    <w:rPr/>
  </w:style>
  <w:style w:type="character" w:styleId="C5">
    <w:name w:val="StatuteName"/>
    <w:rPr>
      <w:rFonts w:ascii="Times New Roman" w:hAnsi="Times New Roman"/>
      <w:sz w:val="20"/>
    </w:rPr>
  </w:style>
  <w:style w:type="character" w:styleId="C6">
    <w:name w:val="StatuteChap"/>
    <w:rPr>
      <w:rFonts w:ascii="Times New Roman" w:hAnsi="Times New Roman"/>
      <w:sz w:val="20"/>
    </w:rPr>
  </w:style>
  <w:style w:type="character" w:styleId="C7">
    <w:name w:val="StatutePageNum"/>
    <w:rPr>
      <w:rFonts w:ascii="Times New Roman" w:hAnsi="Times New Roman"/>
      <w:sz w:val="20"/>
      <w:lang w:val="en-GB"/>
    </w:rPr>
  </w:style>
  <w:style w:type="character" w:styleId="C8">
    <w:name w:val="ovbold"/>
    <w:rPr>
      <w:b w:val="1"/>
    </w:rPr>
  </w:style>
  <w:style w:type="character" w:styleId="C9">
    <w:name w:val="ovitalic"/>
    <w:rPr>
      <w:i w:val="1"/>
    </w:rPr>
  </w:style>
  <w:style w:type="character" w:styleId="C10">
    <w:name w:val="ovsmallcap"/>
    <w:rPr/>
  </w:style>
  <w:style w:type="character" w:styleId="C11">
    <w:name w:val="ovregular"/>
    <w:rPr>
      <w:b w:val="1"/>
    </w:rPr>
  </w:style>
  <w:style w:type="character" w:styleId="C12">
    <w:name w:val="ovitalicbold"/>
    <w:rPr>
      <w:b w:val="1"/>
      <w:i w:val="1"/>
    </w:rPr>
  </w:style>
  <w:style w:type="character" w:styleId="C13">
    <w:name w:val="UnderBlue"/>
    <w:rPr>
      <w:color w:val="0000FF"/>
      <w:u w:val="single" w:color="0000FF"/>
    </w:rPr>
  </w:style>
  <w:style w:type="character" w:styleId="C14">
    <w:name w:val="ovallcaps"/>
    <w:rPr>
      <w:caps w:val="1"/>
    </w:rPr>
  </w:style>
  <w:style w:type="character" w:styleId="C15">
    <w:name w:val="ovboldallcaps"/>
    <w:rPr>
      <w:b w:val="1"/>
      <w:caps w:val="1"/>
    </w:rPr>
  </w:style>
  <w:style w:type="character" w:styleId="C16">
    <w:name w:val="FollowedHyperlink"/>
    <w:semiHidden/>
    <w:rPr>
      <w:color w:val="80008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2019-01-09T20:50:00Z</dcterms:created>
  <cp:lastModifiedBy>Sud, Manu (MEDJCT)</cp:lastModifiedBy>
  <cp:lastPrinted>1900-01-01T05:00:00Z</cp:lastPrinted>
  <dcterms:modified xsi:type="dcterms:W3CDTF">2019-01-10T16:39:35Z</dcterms:modified>
  <cp:revision>1</cp:revision>
  <dc:subject>FINANCIAL PLANS</dc:subject>
  <dc:title>Safe Drinking Water Act, 2002 - O. Reg. 453/07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20080401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2019-01-09T20:50:57.1194968Z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