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Start w:id="1" w:name="_GoBack"/>
    <w:bookmarkEnd w:id="0"/>
    <w:bookmarkEnd w:id="1"/>
    <w:p w:rsidR="00B9373D" w:rsidRDefault="00B9373D" w:rsidP="00B9373D">
      <w:r>
        <w:fldChar w:fldCharType="begin"/>
      </w:r>
      <w:r>
        <w:instrText xml:space="preserve"> HYPERLINK "http://www.ontario.ca/fr/lois/reglement/990562" </w:instrText>
      </w:r>
      <w:r>
        <w:fldChar w:fldCharType="separate"/>
      </w:r>
      <w:r>
        <w:rPr>
          <w:rStyle w:val="Hyperlink"/>
        </w:rPr>
        <w:t>Français</w:t>
      </w:r>
      <w:r>
        <w:fldChar w:fldCharType="end"/>
      </w:r>
    </w:p>
    <w:p w:rsidR="00DE62A7" w:rsidRDefault="00DE62A7">
      <w:pPr>
        <w:pStyle w:val="shorttitle-e"/>
        <w:rPr>
          <w:noProof/>
        </w:rPr>
      </w:pPr>
      <w:r>
        <w:t>Workplace</w:t>
      </w:r>
      <w:r w:rsidR="00652F7A">
        <w:t xml:space="preserve"> Safety and Insurance Act, 1997</w:t>
      </w:r>
    </w:p>
    <w:p w:rsidR="00DE62A7" w:rsidRDefault="00DE62A7">
      <w:pPr>
        <w:pStyle w:val="regnumber-e"/>
      </w:pPr>
      <w:smartTag w:uri="urn:schemas-microsoft-com:office:smarttags" w:element="State">
        <w:smartTag w:uri="urn:schemas-microsoft-com:office:smarttags" w:element="place">
          <w:r>
            <w:t>ONTARIO</w:t>
          </w:r>
        </w:smartTag>
      </w:smartTag>
      <w:r>
        <w:t xml:space="preserve"> REGULATION 562/99</w:t>
      </w:r>
    </w:p>
    <w:p w:rsidR="00DE62A7" w:rsidRDefault="00DE62A7">
      <w:pPr>
        <w:pStyle w:val="regtitle-e"/>
      </w:pPr>
      <w:r>
        <w:t>BENEFIT FOR LOSS OF RETIREMENT INCOME</w:t>
      </w:r>
    </w:p>
    <w:p w:rsidR="00323D66" w:rsidRDefault="00323D66">
      <w:pPr>
        <w:pStyle w:val="ConsolidationPeriod-e"/>
      </w:pPr>
      <w:r>
        <w:rPr>
          <w:b/>
          <w:bCs w:val="0"/>
        </w:rPr>
        <w:t>Consolidation Period:</w:t>
      </w:r>
      <w:r>
        <w:t xml:space="preserve">  From June 11, 2012 to the </w:t>
      </w:r>
      <w:hyperlink r:id="rId7" w:history="1">
        <w:r>
          <w:rPr>
            <w:bCs w:val="0"/>
            <w:snapToGrid w:val="0"/>
            <w:color w:val="0000FF"/>
            <w:u w:val="single" w:color="0000FF"/>
            <w:lang w:val="en-GB"/>
          </w:rPr>
          <w:t>e-Laws currency date</w:t>
        </w:r>
      </w:hyperlink>
      <w:r>
        <w:t>.</w:t>
      </w:r>
    </w:p>
    <w:p w:rsidR="00DE62A7" w:rsidRDefault="00DE62A7">
      <w:pPr>
        <w:pStyle w:val="comment-e"/>
      </w:pPr>
      <w:r>
        <w:t xml:space="preserve">Last amendment: </w:t>
      </w:r>
      <w:hyperlink r:id="rId8" w:history="1">
        <w:r w:rsidR="00065EB4" w:rsidRPr="00065EB4">
          <w:rPr>
            <w:rStyle w:val="Hyperlink"/>
          </w:rPr>
          <w:t>144/12</w:t>
        </w:r>
      </w:hyperlink>
      <w:r>
        <w:t>.</w:t>
      </w:r>
    </w:p>
    <w:p w:rsidR="0086043D" w:rsidRDefault="0086043D" w:rsidP="00065EB4">
      <w:pPr>
        <w:pStyle w:val="footnoteLeft-e"/>
      </w:pPr>
      <w:r>
        <w:t xml:space="preserve">Legislative History: </w:t>
      </w:r>
      <w:r w:rsidRPr="0086043D">
        <w:t xml:space="preserve">562/99, s. 8 and 9, </w:t>
      </w:r>
      <w:hyperlink r:id="rId9" w:history="1">
        <w:r w:rsidR="00065EB4" w:rsidRPr="00065EB4">
          <w:rPr>
            <w:rStyle w:val="Hyperlink"/>
          </w:rPr>
          <w:t>72/03</w:t>
        </w:r>
      </w:hyperlink>
      <w:r w:rsidRPr="0086043D">
        <w:t xml:space="preserve">, </w:t>
      </w:r>
      <w:hyperlink r:id="rId10" w:history="1">
        <w:r w:rsidR="00065EB4" w:rsidRPr="00065EB4">
          <w:rPr>
            <w:rStyle w:val="Hyperlink"/>
          </w:rPr>
          <w:t>338/05</w:t>
        </w:r>
      </w:hyperlink>
      <w:r w:rsidRPr="0086043D">
        <w:t xml:space="preserve">, </w:t>
      </w:r>
      <w:hyperlink r:id="rId11" w:history="1">
        <w:r w:rsidR="00065EB4" w:rsidRPr="00065EB4">
          <w:rPr>
            <w:rStyle w:val="Hyperlink"/>
          </w:rPr>
          <w:t>144/12</w:t>
        </w:r>
      </w:hyperlink>
      <w:r>
        <w:t>.</w:t>
      </w:r>
    </w:p>
    <w:p w:rsidR="00E0551B" w:rsidRDefault="00E0551B" w:rsidP="00E0551B">
      <w:pPr>
        <w:pStyle w:val="version-e"/>
        <w:rPr>
          <w:b w:val="0"/>
          <w:i w:val="0"/>
        </w:rPr>
      </w:pPr>
      <w:r>
        <w:t>This is the English version of a bilingual regulation.</w:t>
      </w:r>
    </w:p>
    <w:p w:rsidR="00DE62A7" w:rsidRDefault="00DE62A7">
      <w:pPr>
        <w:pStyle w:val="heading1-e"/>
      </w:pPr>
      <w:r>
        <w:t>Definition</w:t>
      </w:r>
    </w:p>
    <w:p w:rsidR="00DE62A7" w:rsidRDefault="00DE62A7">
      <w:pPr>
        <w:pStyle w:val="section-e"/>
      </w:pPr>
      <w:r>
        <w:tab/>
      </w:r>
      <w:r>
        <w:rPr>
          <w:b/>
        </w:rPr>
        <w:t>1.  </w:t>
      </w:r>
      <w:r>
        <w:t>In this Regulation,</w:t>
      </w:r>
    </w:p>
    <w:p w:rsidR="00DE62A7" w:rsidRDefault="00DE62A7">
      <w:pPr>
        <w:pStyle w:val="firstdef-e"/>
      </w:pPr>
      <w:r>
        <w:t>“worker account balance” means the sum of,</w:t>
      </w:r>
    </w:p>
    <w:p w:rsidR="00DE62A7" w:rsidRDefault="00DE62A7">
      <w:pPr>
        <w:pStyle w:val="defclause-e"/>
      </w:pPr>
      <w:r>
        <w:tab/>
        <w:t>(a)</w:t>
      </w:r>
      <w:r>
        <w:tab/>
        <w:t>the amounts set aside by the Board under subsection 45 (2) of the Act on behalf of the worker,</w:t>
      </w:r>
    </w:p>
    <w:p w:rsidR="00DE62A7" w:rsidRDefault="00DE62A7">
      <w:pPr>
        <w:pStyle w:val="defclause-e"/>
      </w:pPr>
      <w:r>
        <w:tab/>
        <w:t>(b)</w:t>
      </w:r>
      <w:r>
        <w:tab/>
        <w:t>the amounts contributed by the worker under subsection 45 (3) of the Act, if any, and</w:t>
      </w:r>
    </w:p>
    <w:p w:rsidR="00DE62A7" w:rsidRDefault="00DE62A7">
      <w:pPr>
        <w:pStyle w:val="defclause-e"/>
      </w:pPr>
      <w:r>
        <w:tab/>
        <w:t>(c)</w:t>
      </w:r>
      <w:r>
        <w:tab/>
        <w:t>the accumulated investment income on the amounts referred to in clauses (a) and (b).  O. Reg. 562/99, s. 1.</w:t>
      </w:r>
    </w:p>
    <w:p w:rsidR="00DE62A7" w:rsidRDefault="00DE62A7">
      <w:pPr>
        <w:pStyle w:val="heading1-e"/>
      </w:pPr>
      <w:r>
        <w:t>Payment Schemes</w:t>
      </w:r>
    </w:p>
    <w:p w:rsidR="00DE62A7" w:rsidRDefault="00DE62A7">
      <w:pPr>
        <w:pStyle w:val="section-e"/>
      </w:pPr>
      <w:r>
        <w:tab/>
      </w:r>
      <w:r>
        <w:rPr>
          <w:b/>
        </w:rPr>
        <w:t>2.  </w:t>
      </w:r>
      <w:r>
        <w:t>The following are the payment schemes for the purposes of subsection 45 (6) of the Act:</w:t>
      </w:r>
    </w:p>
    <w:p w:rsidR="00DE62A7" w:rsidRDefault="00DE62A7">
      <w:pPr>
        <w:pStyle w:val="paragraph-e"/>
      </w:pPr>
      <w:r>
        <w:tab/>
        <w:t>1.</w:t>
      </w:r>
      <w:r>
        <w:tab/>
        <w:t>A joint and survivor annuity, which provides regular income payments to the worker from age 65 and throughout his or her lifetime and to the worker’s surviving spouse, if any, after the death of the worker and throughout the lifetime of the spouse.</w:t>
      </w:r>
    </w:p>
    <w:p w:rsidR="00DE62A7" w:rsidRDefault="00DE62A7">
      <w:pPr>
        <w:pStyle w:val="paragraph-e"/>
      </w:pPr>
      <w:r>
        <w:tab/>
        <w:t>2.</w:t>
      </w:r>
      <w:r>
        <w:tab/>
        <w:t xml:space="preserve">A life annuity with return of worker account balance, which provides regular income payments to the worker from age 65 and throughout his or her lifetime and from which, if the worker dies before receiving annuity payments totalling the worker account balance, a lump sum equal to the difference between the total amount paid to the worker and the worker account balance shall be paid to the worker’s estate. </w:t>
      </w:r>
    </w:p>
    <w:p w:rsidR="00DE62A7" w:rsidRDefault="00DE62A7">
      <w:pPr>
        <w:pStyle w:val="paragraph-e"/>
      </w:pPr>
      <w:r>
        <w:tab/>
        <w:t>3.</w:t>
      </w:r>
      <w:r>
        <w:tab/>
        <w:t>A life annuity with guarantee to age 70, which provides regular income payments to the worker from age 65 and throughout his or her lifetime and from which, if the worker dies before reaching age 70, a lump sum equal to the commuted value of the payments due for the remainder of the guarantee period shall be paid to the worker’s estate.  O. Reg. 562/99, s. 2; O. Reg. 562/99, s. 8 (1); O. Reg. 338/05, s. 1.</w:t>
      </w:r>
    </w:p>
    <w:p w:rsidR="00DE62A7" w:rsidRDefault="00DE62A7">
      <w:pPr>
        <w:pStyle w:val="heading1-e"/>
      </w:pPr>
      <w:r>
        <w:t>Joint and Survivor Annuity Payment Scheme</w:t>
      </w:r>
    </w:p>
    <w:p w:rsidR="00DE62A7" w:rsidRDefault="00DE62A7">
      <w:pPr>
        <w:pStyle w:val="section-e"/>
      </w:pPr>
      <w:r>
        <w:tab/>
      </w:r>
      <w:r>
        <w:rPr>
          <w:b/>
        </w:rPr>
        <w:t>3.  </w:t>
      </w:r>
      <w:r>
        <w:t>(1)  Every retirement benefit payable under the Act to a worker who has a spouse with whom the worker was cohabiting on the worker’s 65th birthday shall be paid as a joint and survivor annuity under paragraph 1 of section 2 unless the worker and that spouse previously made a joint election under subsection (2) and the election was not revoked by them under subsection (4).  O. Reg. 562/99, s. 3 (1); O. Reg. 562/99, s. 8 (2); O. Reg. 338/05, s. 2 (1).</w:t>
      </w:r>
    </w:p>
    <w:p w:rsidR="00DE62A7" w:rsidRDefault="00DE62A7">
      <w:pPr>
        <w:pStyle w:val="subsection-e"/>
      </w:pPr>
      <w:r>
        <w:tab/>
        <w:t>(2)  The worker and the worker’s spouse may jointly elect not to have the retirement benefit paid as a joint and survivor annuity.  O. Reg. 562/99, s. 3 (2); O. Reg. 562/99, s. 8 (2); O. Reg. 338/05, s. 2 (2).</w:t>
      </w:r>
    </w:p>
    <w:p w:rsidR="00DE62A7" w:rsidRDefault="00DE62A7">
      <w:pPr>
        <w:pStyle w:val="subsection-e"/>
      </w:pPr>
      <w:r>
        <w:tab/>
        <w:t>(3)  To be effective, a joint election under subsection (2) must be in writing, must be signed by the worker and the spouse and must be received by the Board on or before the worker’s 65th birthday.  O. Reg. 562/99, s. 3 (3); O. Reg. 562/99, s. 8 (2); O. Reg. 338/05, s. 2 (3).</w:t>
      </w:r>
    </w:p>
    <w:p w:rsidR="00DE62A7" w:rsidRDefault="00DE62A7">
      <w:pPr>
        <w:pStyle w:val="subsection-e"/>
      </w:pPr>
      <w:r>
        <w:tab/>
        <w:t>(4)  An election under subsection (2) may be revoked by written notice signed by the worker and the spouse and received by the Board on or before the worker’s 65th birthday.  O. Reg. 562/99, s. 3 (4); O. Reg. 562/99, s. 8 (2); O. Reg. 338/05, s. 2 (4).</w:t>
      </w:r>
    </w:p>
    <w:p w:rsidR="00DE62A7" w:rsidRDefault="00DE62A7">
      <w:pPr>
        <w:pStyle w:val="subsection-e"/>
      </w:pPr>
      <w:r>
        <w:tab/>
        <w:t>(5)  Subject to subsection 5 (5), if a retirement benefit is to be paid as a joint and survivor annuity under this section, the amount of each benefit payment payable to the surviving spouse shall be 60 per cent of each benefit payment payable to the worker, unless the worker has elected to have the survivor benefit payments set at 75 per cent or at 100 per cent of each benefit payment payable to the worker. O. Reg. 562/99, s. 3 (5); O. Reg. 562/99, s. 8 (2); O. Reg. 338/05, s. 2 (5).</w:t>
      </w:r>
    </w:p>
    <w:p w:rsidR="00DE62A7" w:rsidRDefault="00DE62A7">
      <w:pPr>
        <w:pStyle w:val="subsection-e"/>
      </w:pPr>
      <w:r>
        <w:tab/>
        <w:t>(6)  To be effective, an election under subsection (5) must be in writing, must be signed by the worker and must be received by the Board on or before the worker’s 65th birthday.  O. Reg. 562/99, s. 3 (6).</w:t>
      </w:r>
    </w:p>
    <w:p w:rsidR="00DE62A7" w:rsidRDefault="00DE62A7">
      <w:pPr>
        <w:pStyle w:val="heading1-e"/>
      </w:pPr>
      <w:r>
        <w:lastRenderedPageBreak/>
        <w:t>Payment Schemes other than Joint and Survivor Annuity</w:t>
      </w:r>
    </w:p>
    <w:p w:rsidR="00DE62A7" w:rsidRDefault="00DE62A7">
      <w:pPr>
        <w:pStyle w:val="section-e"/>
      </w:pPr>
      <w:r>
        <w:tab/>
      </w:r>
      <w:proofErr w:type="gramStart"/>
      <w:r>
        <w:rPr>
          <w:b/>
        </w:rPr>
        <w:t>4.  </w:t>
      </w:r>
      <w:r>
        <w:t>(</w:t>
      </w:r>
      <w:proofErr w:type="gramEnd"/>
      <w:r>
        <w:t>1)  This section applies where a retirement benefit is to be paid as a life annuity under paragraph 2 or 3 of section 2.  O. Reg. 562/99, s. 4 (1).</w:t>
      </w:r>
    </w:p>
    <w:p w:rsidR="00DE62A7" w:rsidRDefault="00DE62A7">
      <w:pPr>
        <w:pStyle w:val="subsection-e"/>
      </w:pPr>
      <w:r>
        <w:tab/>
        <w:t>(2)  A worker may elect to have a retirement benefit paid as a life annuity with return of worker account balance or a life annuity with guarantee to age 70.  O. Reg. 562/99, s. 4 (2).</w:t>
      </w:r>
    </w:p>
    <w:p w:rsidR="00DE62A7" w:rsidRDefault="00DE62A7">
      <w:pPr>
        <w:pStyle w:val="subsection-e"/>
      </w:pPr>
      <w:r>
        <w:tab/>
        <w:t>(3)  To be effective, an election under subsection (2) must be in writing, must be signed by the worker and must be received by the Board on or before the worker’s 65th birthday.  O. Reg. 562/99, s. 4 (3).</w:t>
      </w:r>
    </w:p>
    <w:p w:rsidR="00DE62A7" w:rsidRDefault="00DE62A7">
      <w:pPr>
        <w:pStyle w:val="subsection-e"/>
      </w:pPr>
      <w:r>
        <w:tab/>
        <w:t xml:space="preserve">(4)  A retirement benefit that is to be paid as a life annuity shall be paid, </w:t>
      </w:r>
    </w:p>
    <w:p w:rsidR="00DE62A7" w:rsidRDefault="00DE62A7">
      <w:pPr>
        <w:pStyle w:val="clause-e"/>
      </w:pPr>
      <w:r>
        <w:tab/>
        <w:t>(a)</w:t>
      </w:r>
      <w:r>
        <w:tab/>
        <w:t>according to the payment scheme elected by the worker under subsection (2), if the worker has made such an election; or</w:t>
      </w:r>
    </w:p>
    <w:p w:rsidR="00DE62A7" w:rsidRDefault="00DE62A7">
      <w:pPr>
        <w:pStyle w:val="clause-e"/>
      </w:pPr>
      <w:r>
        <w:tab/>
        <w:t>(b)</w:t>
      </w:r>
      <w:r>
        <w:tab/>
        <w:t>as a life annuity with return of worker account balance, otherwise.  O. Reg. 562/99, s. 4 (4).</w:t>
      </w:r>
    </w:p>
    <w:p w:rsidR="00DE62A7" w:rsidRDefault="00DE62A7">
      <w:pPr>
        <w:pStyle w:val="heading1-e"/>
      </w:pPr>
      <w:r>
        <w:t>Indexing</w:t>
      </w:r>
    </w:p>
    <w:p w:rsidR="00DE62A7" w:rsidRDefault="00DE62A7">
      <w:pPr>
        <w:pStyle w:val="section-e"/>
      </w:pPr>
      <w:r>
        <w:rPr>
          <w:b/>
        </w:rPr>
        <w:tab/>
      </w:r>
      <w:proofErr w:type="gramStart"/>
      <w:r>
        <w:rPr>
          <w:b/>
        </w:rPr>
        <w:t>5.  </w:t>
      </w:r>
      <w:r>
        <w:t>(</w:t>
      </w:r>
      <w:proofErr w:type="gramEnd"/>
      <w:r>
        <w:t>1)  A worker may elect to receive his or her retirement benefit payments on an indexed basis, to permit periodic increases in the amount of the payments.  O. Reg. 562/99, s. 5 (1).</w:t>
      </w:r>
    </w:p>
    <w:p w:rsidR="00DE62A7" w:rsidRDefault="00DE62A7">
      <w:pPr>
        <w:pStyle w:val="subsection-e"/>
      </w:pPr>
      <w:r>
        <w:tab/>
        <w:t>(2)  To be effective, an election under this section must be in writing, must be signed by the worker and must be received by the Board on or before the worker’s 65th birthday.  O. Reg. 562/99, s. 5 (2).</w:t>
      </w:r>
    </w:p>
    <w:p w:rsidR="00DE62A7" w:rsidRDefault="00DE62A7">
      <w:pPr>
        <w:pStyle w:val="subsection-e"/>
      </w:pPr>
      <w:r>
        <w:tab/>
        <w:t>(3)  A worker who makes an election under this section may select which indexing formula he or she prefers from a range of actuarially determined indexing formulas approved by the Board.  O. Reg. 562/99, s. 5 (3).</w:t>
      </w:r>
    </w:p>
    <w:p w:rsidR="00DE62A7" w:rsidRDefault="00DE62A7">
      <w:pPr>
        <w:pStyle w:val="subsection-e"/>
      </w:pPr>
      <w:r>
        <w:tab/>
        <w:t xml:space="preserve">(4)  A worker who makes an election under this section shall receive his or her retirement benefit payments, </w:t>
      </w:r>
    </w:p>
    <w:p w:rsidR="00DE62A7" w:rsidRDefault="00DE62A7">
      <w:pPr>
        <w:pStyle w:val="clause-e"/>
      </w:pPr>
      <w:r>
        <w:tab/>
        <w:t>(a)</w:t>
      </w:r>
      <w:r>
        <w:tab/>
        <w:t xml:space="preserve">according to the indexing formula selected by him or her in accordance with subsection (3); or </w:t>
      </w:r>
    </w:p>
    <w:p w:rsidR="00DE62A7" w:rsidRDefault="00DE62A7">
      <w:pPr>
        <w:pStyle w:val="clause-e"/>
      </w:pPr>
      <w:r>
        <w:tab/>
        <w:t>(b)</w:t>
      </w:r>
      <w:r>
        <w:tab/>
        <w:t>if no such selection was made, according to an actuarially determined indexing formula selected by the Board.  O. Reg. 562/99, s. 5 (4).</w:t>
      </w:r>
    </w:p>
    <w:p w:rsidR="00DE62A7" w:rsidRDefault="00DE62A7">
      <w:pPr>
        <w:pStyle w:val="subsection-e"/>
      </w:pPr>
      <w:r>
        <w:tab/>
        <w:t>(5)  If a worker who has made an election under this section dies leaving a spouse entitled to a survivor annuity under paragraph 1 of section 2, the amount of the payments to the surviving spouse shall be indexed in the same manner as were the payments to the worker and, for that purpose, the amount of the first payment to the spouse shall be determined by applying the percentage determined under subsection 3 (5) to the last payment paid to the worker.  O. Reg. 562/99, s. 5 (5); O. Reg. 562/99, s. 8 (3); O. Reg. 338/05, s. 3.</w:t>
      </w:r>
    </w:p>
    <w:p w:rsidR="00DE62A7" w:rsidRDefault="00DE62A7">
      <w:pPr>
        <w:pStyle w:val="heading1-e"/>
      </w:pPr>
      <w:r>
        <w:t>Pre-Retirement Death Benefits</w:t>
      </w:r>
    </w:p>
    <w:p w:rsidR="00DE62A7" w:rsidRDefault="00DE62A7">
      <w:pPr>
        <w:pStyle w:val="section-e"/>
      </w:pPr>
      <w:r>
        <w:tab/>
      </w:r>
      <w:proofErr w:type="gramStart"/>
      <w:r>
        <w:rPr>
          <w:b/>
        </w:rPr>
        <w:t>6.  </w:t>
      </w:r>
      <w:r>
        <w:t>(</w:t>
      </w:r>
      <w:proofErr w:type="gramEnd"/>
      <w:r>
        <w:t>1)  This section provides for the payment of a pre-retirement death benefit for the surviving spouse, the surviving dependent children or the surviving dependants, if any, of a worker for whom the Board has set aside amounts under subsection 45 (2) of the Act if that worker dies before beginning to receive a retirement benefit.  O. Reg. 562/99, s. 6 (1); O. Reg. 562/99, s. 8 (4); O. Reg. 338/05, s. 4 (1).</w:t>
      </w:r>
    </w:p>
    <w:p w:rsidR="00DE62A7" w:rsidRDefault="00DE62A7">
      <w:pPr>
        <w:pStyle w:val="subsection-e"/>
      </w:pPr>
      <w:r>
        <w:tab/>
        <w:t>(2)  In this section,</w:t>
      </w:r>
    </w:p>
    <w:p w:rsidR="00DE62A7" w:rsidRDefault="00DE62A7">
      <w:pPr>
        <w:pStyle w:val="firstdef-e"/>
      </w:pPr>
      <w:r>
        <w:t>“survivor account balance”, with respect to a worker, means the sum of,</w:t>
      </w:r>
    </w:p>
    <w:p w:rsidR="00DE62A7" w:rsidRDefault="00DE62A7">
      <w:pPr>
        <w:pStyle w:val="defclause-e"/>
      </w:pPr>
      <w:r>
        <w:tab/>
        <w:t xml:space="preserve">(a) </w:t>
      </w:r>
      <w:r>
        <w:tab/>
        <w:t>the amounts set aside by the Board under subsection 45 (2) of the Act on behalf of the worker, and</w:t>
      </w:r>
    </w:p>
    <w:p w:rsidR="00DE62A7" w:rsidRDefault="00DE62A7">
      <w:pPr>
        <w:pStyle w:val="defclause-e"/>
      </w:pPr>
      <w:r>
        <w:tab/>
        <w:t>(b)</w:t>
      </w:r>
      <w:r>
        <w:tab/>
        <w:t>the accumulated investment income on those amounts.  O. Reg. 562/99, s. 6 (2).</w:t>
      </w:r>
    </w:p>
    <w:p w:rsidR="00DE62A7" w:rsidRDefault="00DE62A7">
      <w:pPr>
        <w:pStyle w:val="subsection-e"/>
      </w:pPr>
      <w:r>
        <w:tab/>
        <w:t>(3)  A pre-retirement death benefit payable under this section shall be equal in value to the survivor account balance.  O. Reg. 562/99, s. 6 (3).</w:t>
      </w:r>
    </w:p>
    <w:p w:rsidR="00DE62A7" w:rsidRDefault="00DE62A7">
      <w:pPr>
        <w:pStyle w:val="subsection-e"/>
      </w:pPr>
      <w:r>
        <w:tab/>
        <w:t>(4)  The pre-retirement death benefit shall be paid to the worker’s surviving spouse if the worker was cohabiting with that spouse on the date of the worker’s death.  O. Reg. 562/99, s. 6 (4);</w:t>
      </w:r>
      <w:r>
        <w:rPr>
          <w:b/>
        </w:rPr>
        <w:t xml:space="preserve"> </w:t>
      </w:r>
      <w:r>
        <w:t>O. Reg. 562/99, s. 8 (5); O. Reg. 338/05, s. 4 (2).</w:t>
      </w:r>
    </w:p>
    <w:p w:rsidR="00DE62A7" w:rsidRDefault="00DE62A7">
      <w:pPr>
        <w:pStyle w:val="subsection-e"/>
      </w:pPr>
      <w:r>
        <w:tab/>
        <w:t>(5)  If no spouse is entitled to a benefit under subsection (4) and at least one dependent child of the worker survives the worker, the pre-retirement death benefit shall be paid in equal shares to each dependent child of the worker who survives the worker.  O. Reg. 562/99, s. 6 (5); O. Reg. 562/99, s. 8 (5); O. Reg. 338/05, s. 4 (3).</w:t>
      </w:r>
    </w:p>
    <w:p w:rsidR="00DE62A7" w:rsidRDefault="00DE62A7">
      <w:pPr>
        <w:pStyle w:val="subsection-e"/>
      </w:pPr>
      <w:r>
        <w:tab/>
        <w:t>(6)  If no person is entitled to a benefit under subsection (4) or (5), the pre-retirement death benefit shall be paid in equal shares to each dependant of the worker who survives the worker.  O. Reg. 562/99, s. 6 (6).</w:t>
      </w:r>
    </w:p>
    <w:p w:rsidR="00DE62A7" w:rsidRDefault="00DE62A7">
      <w:pPr>
        <w:pStyle w:val="subsection-e"/>
      </w:pPr>
      <w:r>
        <w:tab/>
        <w:t>(6.1</w:t>
      </w:r>
      <w:proofErr w:type="gramStart"/>
      <w:r>
        <w:t>)  If</w:t>
      </w:r>
      <w:proofErr w:type="gramEnd"/>
      <w:r>
        <w:t xml:space="preserve"> no person is entitled to receive the pre-retirement death benefit under subsection (4), (5) or (6), it shall be paid to the worker’s designated beneficiary, and, if the worker has not designated a beneficiary, to his or her estate.  O. Reg. 72/03, s. 1.</w:t>
      </w:r>
    </w:p>
    <w:p w:rsidR="00DE62A7" w:rsidRDefault="00DE62A7">
      <w:pPr>
        <w:pStyle w:val="subsection-e"/>
      </w:pPr>
      <w:r>
        <w:tab/>
        <w:t>(6.2</w:t>
      </w:r>
      <w:proofErr w:type="gramStart"/>
      <w:r>
        <w:t>)  Subsection</w:t>
      </w:r>
      <w:proofErr w:type="gramEnd"/>
      <w:r>
        <w:t xml:space="preserve"> (6.1) is effective as of January 1, 1998.  O. Reg. 72/03, s. 1.</w:t>
      </w:r>
    </w:p>
    <w:p w:rsidR="00DE62A7" w:rsidRDefault="00DE62A7">
      <w:pPr>
        <w:pStyle w:val="subsection-e"/>
      </w:pPr>
      <w:r>
        <w:tab/>
        <w:t>(7)  A pre-retirement death benefit payable under this section shall be paid as a lump sum equal to the survivor account balance unless,</w:t>
      </w:r>
    </w:p>
    <w:p w:rsidR="00DE62A7" w:rsidRDefault="00DE62A7">
      <w:pPr>
        <w:pStyle w:val="clause-e"/>
      </w:pPr>
      <w:r>
        <w:lastRenderedPageBreak/>
        <w:tab/>
        <w:t>(a)</w:t>
      </w:r>
      <w:r>
        <w:tab/>
        <w:t>it is paid to the worker’s surviving spouse under subsection (4); and</w:t>
      </w:r>
    </w:p>
    <w:p w:rsidR="00DE62A7" w:rsidRDefault="00DE62A7">
      <w:pPr>
        <w:pStyle w:val="clause-e"/>
      </w:pPr>
      <w:r>
        <w:tab/>
        <w:t>(b)</w:t>
      </w:r>
      <w:r>
        <w:tab/>
        <w:t>the spouse makes an election under subsection (8).  O. Reg. 562/99, s. 6 (7); O. Reg. 562/99, s. 8 (5); O. Reg. 338/05, s. 4 (4).</w:t>
      </w:r>
    </w:p>
    <w:p w:rsidR="00DE62A7" w:rsidRDefault="00DE62A7">
      <w:pPr>
        <w:pStyle w:val="subsection-e"/>
      </w:pPr>
      <w:r>
        <w:tab/>
        <w:t>(8)  If the annual benefit to which a spouse becomes entitled on the death of a worker is $1,142.20 or more, the spouse may elect to have the pre-retirement death benefit paid as a life annuity with return of survivor account balance with the following terms:</w:t>
      </w:r>
    </w:p>
    <w:p w:rsidR="00DE62A7" w:rsidRDefault="00DE62A7">
      <w:pPr>
        <w:pStyle w:val="paragraph-e"/>
      </w:pPr>
      <w:r>
        <w:tab/>
        <w:t>1.</w:t>
      </w:r>
      <w:r>
        <w:tab/>
        <w:t>The commuted value of the life annuity shall be equal to the survivor account balance.</w:t>
      </w:r>
    </w:p>
    <w:p w:rsidR="00DE62A7" w:rsidRDefault="00DE62A7">
      <w:pPr>
        <w:pStyle w:val="paragraph-e"/>
      </w:pPr>
      <w:r>
        <w:tab/>
        <w:t>2.</w:t>
      </w:r>
      <w:r>
        <w:tab/>
        <w:t>It shall provide regular income payments to the spouse beginning after the death of the worker and continuing throughout the lifetime of the spouse.</w:t>
      </w:r>
    </w:p>
    <w:p w:rsidR="00DE62A7" w:rsidRDefault="00DE62A7">
      <w:pPr>
        <w:pStyle w:val="paragraph-e"/>
      </w:pPr>
      <w:r>
        <w:tab/>
        <w:t>3.</w:t>
      </w:r>
      <w:r>
        <w:tab/>
        <w:t>If the spouse dies before receiving annuity payments totalling the survivor account balance, a lump sum equal to the difference between the total amount paid to the spouse and the survivor account balance shall be paid to the estate of the spouse.  O. Reg. 562/99, s. 8 (6); O. Reg. 338/05, s. 4 (5).</w:t>
      </w:r>
    </w:p>
    <w:p w:rsidR="00DE62A7" w:rsidRDefault="00DE62A7">
      <w:pPr>
        <w:pStyle w:val="subsection-e"/>
      </w:pPr>
      <w:r>
        <w:tab/>
        <w:t>(9)  To be effective, an election under subsection (8) must be in writing, must be signed by the spouse and must be delivered to the Board within 90 days after the Board notifies the spouse of his or her right to make an election under subsection (8).  O. Reg. 562/99, s. 6 (9); O. Reg. 562/99, s. 8 (7); O. Reg. 338/05, s. 4 (6).</w:t>
      </w:r>
    </w:p>
    <w:p w:rsidR="00DE62A7" w:rsidRDefault="00DE62A7">
      <w:pPr>
        <w:pStyle w:val="section-e"/>
      </w:pPr>
      <w:r>
        <w:tab/>
      </w:r>
      <w:proofErr w:type="gramStart"/>
      <w:r>
        <w:rPr>
          <w:b/>
        </w:rPr>
        <w:t>7.  </w:t>
      </w:r>
      <w:r>
        <w:t>(</w:t>
      </w:r>
      <w:proofErr w:type="gramEnd"/>
      <w:r>
        <w:t>1)  This section provides for the payment of a supplementary pre-retirement death benefit with respect to a worker who elected to contribute additional amounts under subsection 45 (3) of the Act and dies before beginning to receive a retirement benefit.  O. Reg. 562/99, s. 7 (1).</w:t>
      </w:r>
    </w:p>
    <w:p w:rsidR="00DE62A7" w:rsidRDefault="00DE62A7">
      <w:pPr>
        <w:pStyle w:val="subsection-e"/>
      </w:pPr>
      <w:r>
        <w:tab/>
        <w:t>(2)  In this section,</w:t>
      </w:r>
    </w:p>
    <w:p w:rsidR="00DE62A7" w:rsidRDefault="00DE62A7">
      <w:pPr>
        <w:pStyle w:val="firstdef-e"/>
      </w:pPr>
      <w:r>
        <w:t>“supplementary survivor account balance” means the sum of,</w:t>
      </w:r>
    </w:p>
    <w:p w:rsidR="00DE62A7" w:rsidRDefault="00DE62A7">
      <w:pPr>
        <w:pStyle w:val="defclause-e"/>
      </w:pPr>
      <w:r>
        <w:tab/>
        <w:t xml:space="preserve">(a) </w:t>
      </w:r>
      <w:r>
        <w:tab/>
        <w:t>the amounts contributed by the worker under subsection 45 (3) of the Act, and</w:t>
      </w:r>
    </w:p>
    <w:p w:rsidR="00DE62A7" w:rsidRDefault="00DE62A7">
      <w:pPr>
        <w:pStyle w:val="defclause-e"/>
      </w:pPr>
      <w:r>
        <w:tab/>
        <w:t>(b)</w:t>
      </w:r>
      <w:r>
        <w:tab/>
        <w:t>the accumulated investment income on those amounts.  O. Reg. 562/99, s. 7 (2).</w:t>
      </w:r>
    </w:p>
    <w:p w:rsidR="00DE62A7" w:rsidRDefault="00DE62A7">
      <w:pPr>
        <w:pStyle w:val="subsection-e"/>
      </w:pPr>
      <w:r>
        <w:tab/>
        <w:t>(3)  A supplementary pre-retirement death benefit payable under this section shall be equal in value to the supplementary survivor account balance.  O. Reg. 562/99, s. 7 (3).</w:t>
      </w:r>
    </w:p>
    <w:p w:rsidR="00DE62A7" w:rsidRDefault="00DE62A7">
      <w:pPr>
        <w:pStyle w:val="subsection-e"/>
      </w:pPr>
      <w:r>
        <w:tab/>
        <w:t>(4)  The supplementary pre-retirement death benefit shall be paid to the worker’s surviving spouse if the worker was cohabiting with that spouse on the date of the worker’s death.  O. Reg. 562/99, s. 7 (4); O. Reg. 562/99, s. 8 (8); O. Reg. 338/05, s. 5 (1).</w:t>
      </w:r>
    </w:p>
    <w:p w:rsidR="00DE62A7" w:rsidRDefault="00DE62A7">
      <w:pPr>
        <w:pStyle w:val="subsection-e"/>
      </w:pPr>
      <w:r>
        <w:tab/>
        <w:t>(5)  If no spouse is entitled to a benefit under subsection (4) and at least one dependent child of the worker survives the worker, the supplementary pre-retirement death benefit shall be paid in equal shares to each dependent child of the worker who survives the worker.  O. Reg. 562/99, s. 7 (5); O. Reg. 562/99, s. 8 (8); O. Reg. 338/05, s. 5 (2).</w:t>
      </w:r>
    </w:p>
    <w:p w:rsidR="00DE62A7" w:rsidRDefault="00DE62A7">
      <w:pPr>
        <w:pStyle w:val="subsection-e"/>
      </w:pPr>
      <w:r>
        <w:tab/>
        <w:t>(6)  If no person is entitled to a benefit under subsection (4) or (5), the supplementary pre-retirement death benefit shall be paid in equal shares to each dependant of the worker who survives the worker.  O. Reg. 562/99, s. 7 (6).</w:t>
      </w:r>
    </w:p>
    <w:p w:rsidR="00DE62A7" w:rsidRDefault="00DE62A7">
      <w:pPr>
        <w:pStyle w:val="subsection-e"/>
      </w:pPr>
      <w:r>
        <w:tab/>
        <w:t>(7)  If no person is entitled to receive the supplementary pre-retirement death benefit under subsection (4), (5) or (6), it shall be paid to the worker’s designated beneficiary, and, if the worker has not designated a beneficiary, to the worker’s estate.  O. Reg. 562/99, s. 7 (7).</w:t>
      </w:r>
    </w:p>
    <w:p w:rsidR="00DE62A7" w:rsidRDefault="00DE62A7">
      <w:pPr>
        <w:pStyle w:val="subsection-e"/>
      </w:pPr>
      <w:r>
        <w:tab/>
        <w:t xml:space="preserve">(8)  A supplementary pre-retirement death benefit payable under this section shall be paid as a lump sum equal to the survivor account balance unless, </w:t>
      </w:r>
    </w:p>
    <w:p w:rsidR="00DE62A7" w:rsidRDefault="00DE62A7">
      <w:pPr>
        <w:pStyle w:val="clause-e"/>
      </w:pPr>
      <w:r>
        <w:tab/>
        <w:t>(a)</w:t>
      </w:r>
      <w:r>
        <w:tab/>
        <w:t>it is paid to the worker’s surviving spouse under subsection (4); and</w:t>
      </w:r>
    </w:p>
    <w:p w:rsidR="00DE62A7" w:rsidRDefault="00DE62A7">
      <w:pPr>
        <w:pStyle w:val="clause-e"/>
      </w:pPr>
      <w:r>
        <w:tab/>
        <w:t>(b)</w:t>
      </w:r>
      <w:r>
        <w:tab/>
        <w:t>the spouse makes an election under subsection (9).  O. Reg. 562/99, s. 7 (8);</w:t>
      </w:r>
      <w:r>
        <w:rPr>
          <w:b/>
        </w:rPr>
        <w:t xml:space="preserve"> </w:t>
      </w:r>
      <w:r>
        <w:t>O. Reg. 562/99, s. 8 (8); O. Reg. 338/05, s. 5 (3).</w:t>
      </w:r>
    </w:p>
    <w:p w:rsidR="00DE62A7" w:rsidRDefault="00DE62A7">
      <w:pPr>
        <w:pStyle w:val="subsection-e"/>
      </w:pPr>
      <w:r>
        <w:tab/>
        <w:t>(9)  If the annual benefit to which a spouse becomes entitled on the death of a worker is $1,142.20 or more, the spouse may elect to have the supplementary pre-retirement death benefit paid as a life annuity with return of supplementary survivor account balance, with the following terms:</w:t>
      </w:r>
    </w:p>
    <w:p w:rsidR="00DE62A7" w:rsidRDefault="00DE62A7">
      <w:pPr>
        <w:pStyle w:val="paragraph-e"/>
      </w:pPr>
      <w:r>
        <w:tab/>
        <w:t>1.</w:t>
      </w:r>
      <w:r>
        <w:tab/>
        <w:t>The commuted value of the life annuity shall be equal to the supplementary survivor account balance.</w:t>
      </w:r>
    </w:p>
    <w:p w:rsidR="00DE62A7" w:rsidRDefault="00DE62A7">
      <w:pPr>
        <w:pStyle w:val="paragraph-e"/>
      </w:pPr>
      <w:r>
        <w:tab/>
        <w:t>2.</w:t>
      </w:r>
      <w:r>
        <w:tab/>
        <w:t>It shall provide regular income payments to the spouse beginning after the death of the worker and continuing throughout the lifetime of the spouse.</w:t>
      </w:r>
    </w:p>
    <w:p w:rsidR="00DE62A7" w:rsidRDefault="00DE62A7">
      <w:pPr>
        <w:pStyle w:val="paragraph-e"/>
        <w:rPr>
          <w:sz w:val="16"/>
        </w:rPr>
      </w:pPr>
      <w:r>
        <w:tab/>
        <w:t>3.</w:t>
      </w:r>
      <w:r>
        <w:tab/>
        <w:t>If the spouse dies before receiving annuity payments totalling the supplementary survivor account balance, a lump sum equal to the difference between the total amount paid to the spouse and the supplementary survivor account balance shall be paid to the estate of the spouse.</w:t>
      </w:r>
      <w:r>
        <w:rPr>
          <w:bCs/>
        </w:rPr>
        <w:t xml:space="preserve">  </w:t>
      </w:r>
      <w:r>
        <w:t>O. Reg. 562/99, s. 8 (9); O. Reg. 338/05, s. 5 (4).</w:t>
      </w:r>
    </w:p>
    <w:p w:rsidR="00DE62A7" w:rsidRDefault="00DE62A7">
      <w:pPr>
        <w:pStyle w:val="subsection-e"/>
      </w:pPr>
      <w:r>
        <w:tab/>
        <w:t>(10)  To be effective, an election under subsection (9) must be in writing, must be signed by the spouse and must be delivered to the Board within 90 days after the Board notifies the spouse of his or her right to make an election under subsection (9).  O. Reg. 562/99, s. 7 (10); O. Reg. 562/99, s. 8 (10); O. Reg. 338/05, s. 5 (5).</w:t>
      </w:r>
    </w:p>
    <w:p w:rsidR="00DE62A7" w:rsidRDefault="00DE62A7">
      <w:pPr>
        <w:pStyle w:val="section-e"/>
      </w:pPr>
      <w:r>
        <w:lastRenderedPageBreak/>
        <w:tab/>
      </w:r>
      <w:r>
        <w:rPr>
          <w:b/>
          <w:bCs/>
        </w:rPr>
        <w:t>8.</w:t>
      </w:r>
      <w:r>
        <w:t>  S</w:t>
      </w:r>
      <w:r>
        <w:rPr>
          <w:rStyle w:val="ovsmallcap"/>
        </w:rPr>
        <w:t>pent</w:t>
      </w:r>
      <w:r>
        <w:t>:  O. Reg. 562/99, s. 8.</w:t>
      </w:r>
    </w:p>
    <w:p w:rsidR="00DE62A7" w:rsidRDefault="00DE62A7">
      <w:pPr>
        <w:pStyle w:val="section-e"/>
      </w:pPr>
      <w:r>
        <w:tab/>
      </w:r>
      <w:proofErr w:type="gramStart"/>
      <w:r>
        <w:rPr>
          <w:b/>
          <w:bCs/>
        </w:rPr>
        <w:t>9.</w:t>
      </w:r>
      <w:r>
        <w:t>  (</w:t>
      </w:r>
      <w:proofErr w:type="gramEnd"/>
      <w:r>
        <w:t>1)  This section applies with respect to the continuing application of Ontario Regulation 715/94 under section 102 of the Act.  O. Reg. 562/99, s. 9 (1).</w:t>
      </w:r>
    </w:p>
    <w:p w:rsidR="00DE62A7" w:rsidRDefault="00DE62A7">
      <w:pPr>
        <w:pStyle w:val="subsection-e"/>
      </w:pPr>
      <w:r>
        <w:tab/>
        <w:t>(2)  Every reference to a “spousal partner” in sections 2, 3 and 6 of Ontario Regulation 715/94 shall be deemed to be a reference to either of two persons who, on the date the worker reaches 65 years of age, are cohabiting and,</w:t>
      </w:r>
    </w:p>
    <w:p w:rsidR="00DE62A7" w:rsidRDefault="00DE62A7">
      <w:pPr>
        <w:pStyle w:val="clause-e"/>
      </w:pPr>
      <w:r>
        <w:tab/>
        <w:t>(a)</w:t>
      </w:r>
      <w:r>
        <w:tab/>
        <w:t>are married to each other; or</w:t>
      </w:r>
    </w:p>
    <w:p w:rsidR="00DE62A7" w:rsidRDefault="00DE62A7">
      <w:pPr>
        <w:pStyle w:val="clause-e"/>
      </w:pPr>
      <w:r>
        <w:tab/>
        <w:t>(b)</w:t>
      </w:r>
      <w:r>
        <w:tab/>
        <w:t>are living together in a conjugal relationship outside marriage and,</w:t>
      </w:r>
    </w:p>
    <w:p w:rsidR="00DE62A7" w:rsidRDefault="00DE62A7">
      <w:pPr>
        <w:pStyle w:val="subclause-e"/>
      </w:pPr>
      <w:r>
        <w:tab/>
        <w:t>(i)</w:t>
      </w:r>
      <w:r>
        <w:tab/>
        <w:t>have cohabited for at least one year,</w:t>
      </w:r>
    </w:p>
    <w:p w:rsidR="00DE62A7" w:rsidRDefault="00DE62A7">
      <w:pPr>
        <w:pStyle w:val="subclause-e"/>
      </w:pPr>
      <w:r>
        <w:tab/>
        <w:t>(ii)</w:t>
      </w:r>
      <w:r>
        <w:tab/>
        <w:t>are together the parents of a child, or</w:t>
      </w:r>
    </w:p>
    <w:p w:rsidR="00DE62A7" w:rsidRDefault="00DE62A7">
      <w:pPr>
        <w:pStyle w:val="subclause-e"/>
      </w:pPr>
      <w:r>
        <w:tab/>
        <w:t>(iii)</w:t>
      </w:r>
      <w:r>
        <w:tab/>
        <w:t xml:space="preserve">have together entered into a cohabitation agreement under section 53 of the </w:t>
      </w:r>
      <w:r>
        <w:rPr>
          <w:rStyle w:val="ovitalic"/>
        </w:rPr>
        <w:t>Family Law Act</w:t>
      </w:r>
      <w:r>
        <w:t xml:space="preserve"> or a successor to that section.  O. Reg. 338/05, s. 6.</w:t>
      </w:r>
    </w:p>
    <w:p w:rsidR="00DE62A7" w:rsidRDefault="00DE62A7">
      <w:pPr>
        <w:pStyle w:val="subsection-e"/>
      </w:pPr>
      <w:r>
        <w:tab/>
        <w:t>(3)  Every reference to a “spouse” in section 7 of Ontario Regulation 715/94 shall be deemed to be a reference to a spouse as defined in subsection 1 (1) of the pre-1997 Act, as that subsection is deemed to be amended by section 103.1 of the Act.  O. Reg. 338/05, s. 6.</w:t>
      </w:r>
    </w:p>
    <w:p w:rsidR="00DE62A7" w:rsidRDefault="00DE62A7">
      <w:pPr>
        <w:pStyle w:val="section-e"/>
      </w:pPr>
      <w:r>
        <w:tab/>
      </w:r>
      <w:r>
        <w:rPr>
          <w:rStyle w:val="ovbold"/>
        </w:rPr>
        <w:t>10.</w:t>
      </w:r>
      <w:r>
        <w:t>  </w:t>
      </w:r>
      <w:r>
        <w:rPr>
          <w:rStyle w:val="ovsmallcap"/>
        </w:rPr>
        <w:t>Omitted</w:t>
      </w:r>
      <w:r>
        <w:t xml:space="preserve"> (</w:t>
      </w:r>
      <w:r>
        <w:rPr>
          <w:rStyle w:val="ovsmallcap"/>
        </w:rPr>
        <w:t>provides for coming into force of provisions of this Regulation</w:t>
      </w:r>
      <w:r>
        <w:t>).  O. Reg. 562/99, s. 10.</w:t>
      </w:r>
    </w:p>
    <w:p w:rsidR="00B9373D" w:rsidRDefault="00B9373D">
      <w:pPr>
        <w:pStyle w:val="section-e"/>
      </w:pPr>
    </w:p>
    <w:p w:rsidR="00B9373D" w:rsidRDefault="00B9373D" w:rsidP="00B9373D">
      <w:hyperlink r:id="rId12" w:history="1">
        <w:r>
          <w:rPr>
            <w:rStyle w:val="Hyperlink"/>
          </w:rPr>
          <w:t>Français</w:t>
        </w:r>
      </w:hyperlink>
    </w:p>
    <w:p w:rsidR="00B9373D" w:rsidRDefault="00B9373D" w:rsidP="00B9373D"/>
    <w:p w:rsidR="00B9373D" w:rsidRDefault="00B9373D" w:rsidP="00B9373D">
      <w:hyperlink w:anchor="Top" w:history="1">
        <w:r>
          <w:rPr>
            <w:rStyle w:val="Hyperlink"/>
          </w:rPr>
          <w:t>Back to top</w:t>
        </w:r>
      </w:hyperlink>
    </w:p>
    <w:sectPr w:rsidR="00B9373D">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104" w:right="960" w:bottom="1104" w:left="1200" w:header="720" w:footer="720" w:gutter="0"/>
      <w:pgNumType w:start="1"/>
      <w:cols w:space="47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D42" w:rsidRDefault="002E0D42">
      <w:r>
        <w:separator/>
      </w:r>
    </w:p>
  </w:endnote>
  <w:endnote w:type="continuationSeparator" w:id="0">
    <w:p w:rsidR="002E0D42" w:rsidRDefault="002E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78" w:rsidRDefault="005136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373D">
      <w:rPr>
        <w:rStyle w:val="PageNumber"/>
        <w:noProof/>
      </w:rPr>
      <w:t>2</w:t>
    </w:r>
    <w:r>
      <w:rPr>
        <w:rStyle w:val="PageNumber"/>
      </w:rPr>
      <w:fldChar w:fldCharType="end"/>
    </w:r>
  </w:p>
  <w:p w:rsidR="00513678" w:rsidRDefault="00513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78" w:rsidRDefault="005136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373D">
      <w:rPr>
        <w:rStyle w:val="PageNumber"/>
        <w:noProof/>
      </w:rPr>
      <w:t>3</w:t>
    </w:r>
    <w:r>
      <w:rPr>
        <w:rStyle w:val="PageNumber"/>
      </w:rPr>
      <w:fldChar w:fldCharType="end"/>
    </w:r>
  </w:p>
  <w:p w:rsidR="00513678" w:rsidRDefault="00513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78" w:rsidRDefault="00513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D42" w:rsidRDefault="002E0D42">
      <w:r>
        <w:separator/>
      </w:r>
    </w:p>
  </w:footnote>
  <w:footnote w:type="continuationSeparator" w:id="0">
    <w:p w:rsidR="002E0D42" w:rsidRDefault="002E0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78" w:rsidRDefault="00513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78" w:rsidRDefault="005136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78" w:rsidRDefault="00513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7C7668"/>
    <w:lvl w:ilvl="0">
      <w:start w:val="1"/>
      <w:numFmt w:val="decimal"/>
      <w:pStyle w:val="MacroText"/>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00267C"/>
    <w:lvl w:ilvl="0">
      <w:start w:val="1"/>
      <w:numFmt w:val="decimal"/>
      <w:pStyle w:val="ListNumber4"/>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EA2438"/>
    <w:lvl w:ilvl="0">
      <w:start w:val="1"/>
      <w:numFmt w:val="bullet"/>
      <w:pStyle w:val="ListContinue"/>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4AFC7E"/>
    <w:lvl w:ilvl="0">
      <w:start w:val="1"/>
      <w:numFmt w:val="bullet"/>
      <w:pStyle w:val="ListBullet5"/>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FCC554"/>
    <w:lvl w:ilvl="0">
      <w:start w:val="1"/>
      <w:numFmt w:val="bullet"/>
      <w:pStyle w:val="ListBullet4"/>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886CF6"/>
    <w:lvl w:ilvl="0">
      <w:start w:val="1"/>
      <w:numFmt w:val="bullet"/>
      <w:pStyle w:val="ListBullet3"/>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7C1B02"/>
    <w:lvl w:ilvl="0">
      <w:start w:val="1"/>
      <w:numFmt w:val="bullet"/>
      <w:pStyle w:val="ListBullet2"/>
      <w:lvlText w:val=""/>
      <w:lvlJc w:val="left"/>
      <w:pPr>
        <w:tabs>
          <w:tab w:val="num" w:pos="360"/>
        </w:tabs>
        <w:ind w:left="360" w:hanging="360"/>
      </w:pPr>
      <w:rPr>
        <w:rFonts w:ascii="Symbol" w:hAnsi="Symbol" w:hint="default"/>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mirrorMargins/>
  <w:bordersDoNotSurroundHeader/>
  <w:bordersDoNotSurroundFooter/>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2A7"/>
    <w:rsid w:val="00065EB4"/>
    <w:rsid w:val="002E0D42"/>
    <w:rsid w:val="00323D66"/>
    <w:rsid w:val="003C0F73"/>
    <w:rsid w:val="00513678"/>
    <w:rsid w:val="00596441"/>
    <w:rsid w:val="00615364"/>
    <w:rsid w:val="00652F7A"/>
    <w:rsid w:val="007168A3"/>
    <w:rsid w:val="0086043D"/>
    <w:rsid w:val="00B4756C"/>
    <w:rsid w:val="00B9373D"/>
    <w:rsid w:val="00BF4966"/>
    <w:rsid w:val="00C75445"/>
    <w:rsid w:val="00D206B4"/>
    <w:rsid w:val="00DE62A7"/>
    <w:rsid w:val="00E055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73D"/>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B9373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9373D"/>
  </w:style>
  <w:style w:type="paragraph" w:customStyle="1" w:styleId="amendednote-e">
    <w:name w:val="amendednote-e"/>
    <w:rsid w:val="00B9373D"/>
    <w:pPr>
      <w:keepNext/>
      <w:tabs>
        <w:tab w:val="left" w:pos="0"/>
      </w:tabs>
      <w:suppressAutoHyphens/>
      <w:spacing w:after="139" w:line="190" w:lineRule="exact"/>
      <w:jc w:val="center"/>
    </w:pPr>
    <w:rPr>
      <w:i/>
      <w:snapToGrid w:val="0"/>
      <w:lang w:val="en-GB" w:eastAsia="en-US"/>
    </w:rPr>
  </w:style>
  <w:style w:type="paragraph" w:customStyle="1" w:styleId="clause-e">
    <w:name w:val="clause-e"/>
    <w:rsid w:val="00B9373D"/>
    <w:pPr>
      <w:tabs>
        <w:tab w:val="right" w:pos="418"/>
        <w:tab w:val="left" w:pos="538"/>
      </w:tabs>
      <w:spacing w:before="111" w:line="209" w:lineRule="exact"/>
      <w:ind w:left="538" w:hanging="538"/>
      <w:jc w:val="both"/>
    </w:pPr>
    <w:rPr>
      <w:snapToGrid w:val="0"/>
      <w:lang w:val="en-GB" w:eastAsia="en-US"/>
    </w:rPr>
  </w:style>
  <w:style w:type="paragraph" w:customStyle="1" w:styleId="firstdef-e">
    <w:name w:val="firstdef-e"/>
    <w:basedOn w:val="definition-e"/>
    <w:rsid w:val="00B9373D"/>
  </w:style>
  <w:style w:type="paragraph" w:customStyle="1" w:styleId="heading1-e">
    <w:name w:val="heading1-e"/>
    <w:rsid w:val="00B9373D"/>
    <w:pPr>
      <w:keepNext/>
      <w:keepLines/>
      <w:tabs>
        <w:tab w:val="left" w:pos="0"/>
      </w:tabs>
      <w:suppressAutoHyphens/>
      <w:spacing w:before="150" w:line="209" w:lineRule="exact"/>
      <w:jc w:val="center"/>
    </w:pPr>
    <w:rPr>
      <w:smallCaps/>
      <w:snapToGrid w:val="0"/>
      <w:sz w:val="21"/>
      <w:lang w:val="en-GB" w:eastAsia="en-US"/>
    </w:rPr>
  </w:style>
  <w:style w:type="paragraph" w:customStyle="1" w:styleId="paragraph-e">
    <w:name w:val="paragraph-e"/>
    <w:rsid w:val="00B9373D"/>
    <w:pPr>
      <w:tabs>
        <w:tab w:val="right" w:pos="418"/>
        <w:tab w:val="left" w:pos="538"/>
      </w:tabs>
      <w:spacing w:before="111" w:line="209" w:lineRule="exact"/>
      <w:ind w:left="538" w:hanging="538"/>
      <w:jc w:val="both"/>
    </w:pPr>
    <w:rPr>
      <w:snapToGrid w:val="0"/>
      <w:lang w:val="en-GB" w:eastAsia="en-US"/>
    </w:rPr>
  </w:style>
  <w:style w:type="paragraph" w:customStyle="1" w:styleId="regnumber-e">
    <w:name w:val="regnumber-e"/>
    <w:rsid w:val="00B9373D"/>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B9373D"/>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section-e">
    <w:name w:val="section-e"/>
    <w:rsid w:val="00B9373D"/>
    <w:pPr>
      <w:tabs>
        <w:tab w:val="left" w:pos="0"/>
        <w:tab w:val="left" w:pos="189"/>
      </w:tabs>
      <w:spacing w:before="100" w:line="209" w:lineRule="exact"/>
      <w:jc w:val="both"/>
    </w:pPr>
    <w:rPr>
      <w:snapToGrid w:val="0"/>
      <w:lang w:val="en-GB" w:eastAsia="en-US"/>
    </w:rPr>
  </w:style>
  <w:style w:type="paragraph" w:customStyle="1" w:styleId="subsection-e">
    <w:name w:val="subsection-e"/>
    <w:basedOn w:val="section-e"/>
    <w:rsid w:val="00B9373D"/>
  </w:style>
  <w:style w:type="paragraph" w:customStyle="1" w:styleId="version-e">
    <w:name w:val="version-e"/>
    <w:rsid w:val="00B9373D"/>
    <w:pPr>
      <w:tabs>
        <w:tab w:val="left" w:pos="0"/>
      </w:tabs>
      <w:spacing w:before="139" w:line="190" w:lineRule="exact"/>
    </w:pPr>
    <w:rPr>
      <w:b/>
      <w:i/>
      <w:snapToGrid w:val="0"/>
      <w:lang w:val="en-GB" w:eastAsia="en-US"/>
    </w:rPr>
  </w:style>
  <w:style w:type="paragraph" w:styleId="Header">
    <w:name w:val="header"/>
    <w:basedOn w:val="Normal"/>
    <w:pPr>
      <w:tabs>
        <w:tab w:val="center" w:pos="4320"/>
        <w:tab w:val="right" w:pos="8640"/>
      </w:tabs>
    </w:pPr>
  </w:style>
  <w:style w:type="paragraph" w:styleId="Footer">
    <w:name w:val="footer"/>
    <w:basedOn w:val="Normal"/>
    <w:rsid w:val="00B9373D"/>
    <w:pPr>
      <w:tabs>
        <w:tab w:val="center" w:pos="4320"/>
        <w:tab w:val="right" w:pos="8640"/>
      </w:tabs>
    </w:pPr>
  </w:style>
  <w:style w:type="character" w:styleId="PageNumber">
    <w:name w:val="page number"/>
    <w:rsid w:val="00B9373D"/>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customStyle="1" w:styleId="defclause-e">
    <w:name w:val="defclause-e"/>
    <w:basedOn w:val="clause-e"/>
    <w:rsid w:val="00B9373D"/>
  </w:style>
  <w:style w:type="paragraph" w:customStyle="1" w:styleId="Notice">
    <w:name w:val="Notice"/>
    <w:basedOn w:val="minnote-e"/>
    <w:rsid w:val="00B9373D"/>
    <w:pPr>
      <w:spacing w:before="80" w:after="0"/>
    </w:pPr>
    <w:rPr>
      <w:i w:val="0"/>
      <w:color w:val="FF0000"/>
    </w:rPr>
  </w:style>
  <w:style w:type="paragraph" w:customStyle="1" w:styleId="NoticeDisclaimer">
    <w:name w:val="NoticeDisclaimer"/>
    <w:basedOn w:val="Notice"/>
    <w:rsid w:val="00B9373D"/>
    <w:pPr>
      <w:spacing w:after="91"/>
    </w:pPr>
  </w:style>
  <w:style w:type="paragraph" w:styleId="NormalWeb">
    <w:name w:val="Normal (Web)"/>
    <w:basedOn w:val="Normal"/>
    <w:rPr>
      <w:sz w:val="24"/>
      <w:szCs w:val="24"/>
    </w:rPr>
  </w:style>
  <w:style w:type="paragraph" w:customStyle="1" w:styleId="Pnote-e">
    <w:name w:val="Pnote-e"/>
    <w:rsid w:val="00B9373D"/>
    <w:pPr>
      <w:shd w:val="pct15" w:color="auto" w:fill="FFFFFF"/>
      <w:tabs>
        <w:tab w:val="left" w:pos="0"/>
      </w:tabs>
      <w:spacing w:before="100" w:line="179" w:lineRule="exact"/>
      <w:jc w:val="both"/>
    </w:pPr>
    <w:rPr>
      <w:b/>
      <w:snapToGrid w:val="0"/>
      <w:sz w:val="16"/>
      <w:lang w:val="en-GB" w:eastAsia="en-US"/>
    </w:rPr>
  </w:style>
  <w:style w:type="character" w:styleId="Strong">
    <w:name w:val="Strong"/>
    <w:qFormat/>
    <w:rsid w:val="00B9373D"/>
    <w:rPr>
      <w:b/>
      <w:bCs/>
    </w:rPr>
  </w:style>
  <w:style w:type="paragraph" w:customStyle="1" w:styleId="shorttitle-e">
    <w:name w:val="shorttitle-e"/>
    <w:basedOn w:val="Normal"/>
    <w:rsid w:val="00B9373D"/>
    <w:pPr>
      <w:keepNext/>
      <w:tabs>
        <w:tab w:val="left" w:pos="0"/>
      </w:tabs>
      <w:suppressAutoHyphens/>
      <w:spacing w:after="578" w:line="270" w:lineRule="exact"/>
      <w:jc w:val="center"/>
    </w:pPr>
    <w:rPr>
      <w:b/>
      <w:snapToGrid w:val="0"/>
      <w:sz w:val="24"/>
      <w:lang w:val="en-GB"/>
    </w:rPr>
  </w:style>
  <w:style w:type="character" w:styleId="Hyperlink">
    <w:name w:val="Hyperlink"/>
    <w:rPr>
      <w:color w:val="auto"/>
      <w:u w:val="none"/>
    </w:rPr>
  </w:style>
  <w:style w:type="character" w:customStyle="1" w:styleId="ovsmallcap">
    <w:name w:val="ovsmallcap"/>
    <w:rsid w:val="00B9373D"/>
    <w:rPr>
      <w:smallCaps/>
    </w:rPr>
  </w:style>
  <w:style w:type="character" w:customStyle="1" w:styleId="ovitalicbold">
    <w:name w:val="ovitalicbold"/>
    <w:rsid w:val="00B9373D"/>
    <w:rPr>
      <w:b/>
      <w:i/>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2"/>
      </w:numPr>
    </w:pPr>
  </w:style>
  <w:style w:type="paragraph" w:styleId="ListNumber2">
    <w:name w:val="List Number 2"/>
    <w:basedOn w:val="Normal"/>
    <w:pPr>
      <w:numPr>
        <w:numId w:val="1"/>
      </w:numPr>
    </w:pPr>
  </w:style>
  <w:style w:type="paragraph" w:styleId="ListNumber3">
    <w:name w:val="List Number 3"/>
    <w:basedOn w:val="Normal"/>
    <w:pPr>
      <w:numPr>
        <w:numId w:val="9"/>
      </w:numPr>
    </w:pPr>
  </w:style>
  <w:style w:type="paragraph" w:styleId="ListNumber4">
    <w:name w:val="List Number 4"/>
    <w:basedOn w:val="Normal"/>
    <w:pPr>
      <w:numPr>
        <w:numId w:val="3"/>
      </w:numPr>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procclause-e">
    <w:name w:val="procclause-e"/>
    <w:basedOn w:val="clause-e"/>
    <w:rsid w:val="00B9373D"/>
    <w:pPr>
      <w:shd w:val="clear" w:color="auto" w:fill="D9D9D9"/>
      <w:spacing w:line="180" w:lineRule="exact"/>
    </w:pPr>
    <w:rPr>
      <w:b/>
      <w:sz w:val="16"/>
    </w:rPr>
  </w:style>
  <w:style w:type="paragraph" w:customStyle="1" w:styleId="assent-e">
    <w:name w:val="assent-e"/>
    <w:rsid w:val="00B9373D"/>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B9373D"/>
    <w:rPr>
      <w:lang w:val="fr-CA"/>
    </w:rPr>
  </w:style>
  <w:style w:type="paragraph" w:customStyle="1" w:styleId="chapter-e">
    <w:name w:val="chapter-e"/>
    <w:rsid w:val="00B9373D"/>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B9373D"/>
    <w:rPr>
      <w:lang w:val="fr-CA"/>
    </w:rPr>
  </w:style>
  <w:style w:type="paragraph" w:customStyle="1" w:styleId="clause-f">
    <w:name w:val="clause-f"/>
    <w:basedOn w:val="clause-e"/>
    <w:rsid w:val="00B9373D"/>
    <w:rPr>
      <w:lang w:val="fr-CA"/>
    </w:rPr>
  </w:style>
  <w:style w:type="paragraph" w:customStyle="1" w:styleId="defclause-f">
    <w:name w:val="defclause-f"/>
    <w:basedOn w:val="clause-e"/>
    <w:rsid w:val="00B9373D"/>
    <w:rPr>
      <w:lang w:val="fr-CA"/>
    </w:rPr>
  </w:style>
  <w:style w:type="paragraph" w:customStyle="1" w:styleId="definition-e">
    <w:name w:val="definition-e"/>
    <w:rsid w:val="00B9373D"/>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sid w:val="00B9373D"/>
    <w:rPr>
      <w:lang w:val="fr-CA"/>
    </w:rPr>
  </w:style>
  <w:style w:type="paragraph" w:customStyle="1" w:styleId="defparagraph-e">
    <w:name w:val="defparagraph-e"/>
    <w:basedOn w:val="paragraph-e"/>
    <w:rsid w:val="00B9373D"/>
  </w:style>
  <w:style w:type="paragraph" w:customStyle="1" w:styleId="defparagraph-f">
    <w:name w:val="defparagraph-f"/>
    <w:basedOn w:val="paragraph-e"/>
    <w:rsid w:val="00B9373D"/>
    <w:rPr>
      <w:lang w:val="fr-CA"/>
    </w:rPr>
  </w:style>
  <w:style w:type="paragraph" w:customStyle="1" w:styleId="defsubclause-e">
    <w:name w:val="defsubclause-e"/>
    <w:basedOn w:val="subclause-e"/>
    <w:rsid w:val="00B9373D"/>
  </w:style>
  <w:style w:type="paragraph" w:customStyle="1" w:styleId="subclause-e">
    <w:name w:val="subclause-e"/>
    <w:basedOn w:val="clause-e"/>
    <w:rsid w:val="00B9373D"/>
    <w:pPr>
      <w:tabs>
        <w:tab w:val="clear" w:pos="418"/>
        <w:tab w:val="clear" w:pos="538"/>
        <w:tab w:val="right" w:pos="838"/>
        <w:tab w:val="left" w:pos="955"/>
      </w:tabs>
      <w:ind w:left="955" w:hanging="955"/>
    </w:pPr>
  </w:style>
  <w:style w:type="paragraph" w:customStyle="1" w:styleId="defsubclause-f">
    <w:name w:val="defsubclause-f"/>
    <w:basedOn w:val="subclause-e"/>
    <w:rsid w:val="00B9373D"/>
    <w:rPr>
      <w:lang w:val="fr-CA"/>
    </w:rPr>
  </w:style>
  <w:style w:type="paragraph" w:customStyle="1" w:styleId="defsubpara-e">
    <w:name w:val="defsubpara-e"/>
    <w:basedOn w:val="subpara-e"/>
    <w:rsid w:val="00B9373D"/>
  </w:style>
  <w:style w:type="paragraph" w:customStyle="1" w:styleId="subpara-e">
    <w:name w:val="subpara-e"/>
    <w:basedOn w:val="paragraph-e"/>
    <w:rsid w:val="00B9373D"/>
    <w:pPr>
      <w:tabs>
        <w:tab w:val="clear" w:pos="418"/>
        <w:tab w:val="clear" w:pos="538"/>
        <w:tab w:val="right" w:pos="837"/>
        <w:tab w:val="left" w:pos="956"/>
      </w:tabs>
      <w:ind w:left="955" w:hanging="955"/>
    </w:pPr>
  </w:style>
  <w:style w:type="paragraph" w:customStyle="1" w:styleId="defsubpara-f">
    <w:name w:val="defsubpara-f"/>
    <w:basedOn w:val="subpara-e"/>
    <w:rsid w:val="00B9373D"/>
    <w:rPr>
      <w:lang w:val="fr-CA"/>
    </w:rPr>
  </w:style>
  <w:style w:type="paragraph" w:customStyle="1" w:styleId="defsubsubclause-e">
    <w:name w:val="defsubsubclause-e"/>
    <w:basedOn w:val="subsubclause-e"/>
    <w:rsid w:val="00B9373D"/>
  </w:style>
  <w:style w:type="paragraph" w:customStyle="1" w:styleId="subsubclause-e">
    <w:name w:val="subsubclause-e"/>
    <w:basedOn w:val="clause-e"/>
    <w:rsid w:val="00B9373D"/>
    <w:pPr>
      <w:tabs>
        <w:tab w:val="clear" w:pos="418"/>
        <w:tab w:val="clear" w:pos="538"/>
        <w:tab w:val="right" w:pos="1315"/>
        <w:tab w:val="left" w:pos="1435"/>
      </w:tabs>
      <w:ind w:left="1435" w:hanging="1435"/>
    </w:pPr>
  </w:style>
  <w:style w:type="paragraph" w:customStyle="1" w:styleId="defsubsubclause-f">
    <w:name w:val="defsubsubclause-f"/>
    <w:basedOn w:val="subsubclause-e"/>
    <w:rsid w:val="00B9373D"/>
    <w:rPr>
      <w:lang w:val="fr-CA"/>
    </w:rPr>
  </w:style>
  <w:style w:type="paragraph" w:customStyle="1" w:styleId="defsubsubpara-e">
    <w:name w:val="defsubsubpara-e"/>
    <w:basedOn w:val="subsubpara-e"/>
    <w:rsid w:val="00B9373D"/>
  </w:style>
  <w:style w:type="paragraph" w:customStyle="1" w:styleId="subsubpara-e">
    <w:name w:val="subsubpara-e"/>
    <w:basedOn w:val="paragraph-e"/>
    <w:rsid w:val="00B9373D"/>
    <w:pPr>
      <w:tabs>
        <w:tab w:val="clear" w:pos="418"/>
        <w:tab w:val="clear" w:pos="538"/>
        <w:tab w:val="right" w:pos="1315"/>
        <w:tab w:val="left" w:pos="1435"/>
      </w:tabs>
      <w:ind w:left="1435" w:hanging="1435"/>
    </w:pPr>
  </w:style>
  <w:style w:type="paragraph" w:customStyle="1" w:styleId="defsubsubpara-f">
    <w:name w:val="defsubsubpara-f"/>
    <w:basedOn w:val="subsubpara-e"/>
    <w:rsid w:val="00B9373D"/>
    <w:rPr>
      <w:lang w:val="fr-CA"/>
    </w:rPr>
  </w:style>
  <w:style w:type="paragraph" w:customStyle="1" w:styleId="ellipsis-e">
    <w:name w:val="ellipsis-e"/>
    <w:rsid w:val="00B9373D"/>
    <w:pPr>
      <w:tabs>
        <w:tab w:val="left" w:pos="0"/>
      </w:tabs>
      <w:spacing w:before="111" w:line="209" w:lineRule="exact"/>
      <w:jc w:val="center"/>
    </w:pPr>
    <w:rPr>
      <w:snapToGrid w:val="0"/>
      <w:lang w:val="en-GB" w:eastAsia="en-US"/>
    </w:rPr>
  </w:style>
  <w:style w:type="paragraph" w:customStyle="1" w:styleId="ellipsis-f">
    <w:name w:val="ellipsis-f"/>
    <w:basedOn w:val="ellipsis-e"/>
    <w:rsid w:val="00B9373D"/>
    <w:rPr>
      <w:lang w:val="fr-CA"/>
    </w:rPr>
  </w:style>
  <w:style w:type="paragraph" w:customStyle="1" w:styleId="EndTumble-e">
    <w:name w:val="End Tumble-e"/>
    <w:rsid w:val="00B9373D"/>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B9373D"/>
    <w:rPr>
      <w:lang w:val="fr-CA"/>
    </w:rPr>
  </w:style>
  <w:style w:type="paragraph" w:customStyle="1" w:styleId="equation-e">
    <w:name w:val="equation-e"/>
    <w:basedOn w:val="Normal"/>
    <w:rsid w:val="00B9373D"/>
    <w:pPr>
      <w:suppressAutoHyphens/>
      <w:spacing w:before="111"/>
      <w:jc w:val="center"/>
    </w:pPr>
    <w:rPr>
      <w:snapToGrid w:val="0"/>
      <w:lang w:val="en-GB"/>
    </w:rPr>
  </w:style>
  <w:style w:type="paragraph" w:customStyle="1" w:styleId="equation-f">
    <w:name w:val="equation-f"/>
    <w:basedOn w:val="equation-e"/>
    <w:rsid w:val="00B9373D"/>
    <w:rPr>
      <w:lang w:val="fr-CA"/>
    </w:rPr>
  </w:style>
  <w:style w:type="paragraph" w:customStyle="1" w:styleId="firstdef-f">
    <w:name w:val="firstdef-f"/>
    <w:basedOn w:val="definition-e"/>
    <w:rsid w:val="00B9373D"/>
    <w:rPr>
      <w:lang w:val="fr-CA"/>
    </w:rPr>
  </w:style>
  <w:style w:type="paragraph" w:customStyle="1" w:styleId="footnote-e">
    <w:name w:val="footnote-e"/>
    <w:rsid w:val="00B9373D"/>
    <w:pPr>
      <w:tabs>
        <w:tab w:val="left" w:pos="0"/>
      </w:tabs>
      <w:spacing w:before="111" w:line="209" w:lineRule="exact"/>
      <w:jc w:val="right"/>
    </w:pPr>
    <w:rPr>
      <w:snapToGrid w:val="0"/>
      <w:lang w:val="en-GB" w:eastAsia="en-US"/>
    </w:rPr>
  </w:style>
  <w:style w:type="paragraph" w:customStyle="1" w:styleId="heading1-f">
    <w:name w:val="heading1-f"/>
    <w:basedOn w:val="heading1-e"/>
    <w:rsid w:val="00B9373D"/>
    <w:rPr>
      <w:lang w:val="fr-CA"/>
    </w:rPr>
  </w:style>
  <w:style w:type="paragraph" w:customStyle="1" w:styleId="heading2-e">
    <w:name w:val="heading2-e"/>
    <w:rsid w:val="00B9373D"/>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B9373D"/>
    <w:rPr>
      <w:lang w:val="fr-CA"/>
    </w:rPr>
  </w:style>
  <w:style w:type="paragraph" w:customStyle="1" w:styleId="heading3-e">
    <w:name w:val="heading3-e"/>
    <w:rsid w:val="00B9373D"/>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B9373D"/>
    <w:rPr>
      <w:lang w:val="fr-CA"/>
    </w:rPr>
  </w:style>
  <w:style w:type="paragraph" w:customStyle="1" w:styleId="headingx-e">
    <w:name w:val="headingx-e"/>
    <w:rsid w:val="00B9373D"/>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B9373D"/>
    <w:rPr>
      <w:lang w:val="fr-CA"/>
    </w:rPr>
  </w:style>
  <w:style w:type="paragraph" w:customStyle="1" w:styleId="insert-e">
    <w:name w:val="insert-e"/>
    <w:rsid w:val="00B9373D"/>
    <w:pPr>
      <w:keepNext/>
      <w:spacing w:before="230" w:line="179" w:lineRule="exact"/>
      <w:jc w:val="both"/>
    </w:pPr>
    <w:rPr>
      <w:b/>
      <w:i/>
      <w:snapToGrid w:val="0"/>
      <w:lang w:val="en-GB" w:eastAsia="en-US"/>
    </w:rPr>
  </w:style>
  <w:style w:type="paragraph" w:customStyle="1" w:styleId="insert-f">
    <w:name w:val="insert-f"/>
    <w:basedOn w:val="insert-e"/>
    <w:rsid w:val="00B9373D"/>
    <w:rPr>
      <w:lang w:val="fr-CA"/>
    </w:rPr>
  </w:style>
  <w:style w:type="paragraph" w:customStyle="1" w:styleId="line-e">
    <w:name w:val="line-e"/>
    <w:rsid w:val="00B9373D"/>
    <w:pPr>
      <w:tabs>
        <w:tab w:val="left" w:pos="0"/>
      </w:tabs>
      <w:spacing w:before="60" w:after="60" w:line="209" w:lineRule="exact"/>
      <w:jc w:val="center"/>
    </w:pPr>
    <w:rPr>
      <w:snapToGrid w:val="0"/>
      <w:lang w:val="en-GB" w:eastAsia="en-US"/>
    </w:rPr>
  </w:style>
  <w:style w:type="paragraph" w:customStyle="1" w:styleId="line-f">
    <w:name w:val="line-f"/>
    <w:basedOn w:val="line-e"/>
    <w:rsid w:val="00B9373D"/>
    <w:rPr>
      <w:lang w:val="fr-CA"/>
    </w:rPr>
  </w:style>
  <w:style w:type="paragraph" w:customStyle="1" w:styleId="longtitle-e">
    <w:name w:val="longtitle-e"/>
    <w:rsid w:val="00B9373D"/>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B9373D"/>
    <w:rPr>
      <w:lang w:val="fr-CA"/>
    </w:rPr>
  </w:style>
  <w:style w:type="paragraph" w:customStyle="1" w:styleId="minnote-e">
    <w:name w:val="minnote-e"/>
    <w:rsid w:val="00B9373D"/>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B9373D"/>
    <w:rPr>
      <w:lang w:val="fr-CA"/>
    </w:rPr>
  </w:style>
  <w:style w:type="paragraph" w:customStyle="1" w:styleId="number-e">
    <w:name w:val="number-e"/>
    <w:rsid w:val="00B9373D"/>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B9373D"/>
    <w:rPr>
      <w:lang w:val="fr-CA"/>
    </w:rPr>
  </w:style>
  <w:style w:type="paragraph" w:customStyle="1" w:styleId="paragraph-f">
    <w:name w:val="paragraph-f"/>
    <w:basedOn w:val="paragraph-e"/>
    <w:rsid w:val="00B9373D"/>
    <w:rPr>
      <w:lang w:val="fr-CA"/>
    </w:rPr>
  </w:style>
  <w:style w:type="paragraph" w:customStyle="1" w:styleId="paranoindt-e">
    <w:name w:val="paranoindt-e"/>
    <w:rsid w:val="00B9373D"/>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B9373D"/>
    <w:rPr>
      <w:lang w:val="fr-CA"/>
    </w:rPr>
  </w:style>
  <w:style w:type="paragraph" w:customStyle="1" w:styleId="parawindt-e">
    <w:name w:val="parawindt-e"/>
    <w:rsid w:val="00B9373D"/>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B9373D"/>
    <w:rPr>
      <w:lang w:val="fr-CA"/>
    </w:rPr>
  </w:style>
  <w:style w:type="paragraph" w:customStyle="1" w:styleId="parawtab-e">
    <w:name w:val="parawtab-e"/>
    <w:rsid w:val="00B9373D"/>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B9373D"/>
    <w:rPr>
      <w:lang w:val="fr-CA"/>
    </w:rPr>
  </w:style>
  <w:style w:type="paragraph" w:customStyle="1" w:styleId="partnum-e">
    <w:name w:val="partnum-e"/>
    <w:rsid w:val="00B9373D"/>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B9373D"/>
    <w:rPr>
      <w:lang w:val="fr-CA"/>
    </w:rPr>
  </w:style>
  <w:style w:type="paragraph" w:customStyle="1" w:styleId="Pclause-e">
    <w:name w:val="Pclause-e"/>
    <w:basedOn w:val="clause-e"/>
    <w:rsid w:val="00B9373D"/>
    <w:rPr>
      <w:b/>
    </w:rPr>
  </w:style>
  <w:style w:type="paragraph" w:customStyle="1" w:styleId="Pclause-f">
    <w:name w:val="Pclause-f"/>
    <w:basedOn w:val="Pclause-e"/>
    <w:rsid w:val="00B9373D"/>
    <w:rPr>
      <w:lang w:val="fr-CA"/>
    </w:rPr>
  </w:style>
  <w:style w:type="paragraph" w:customStyle="1" w:styleId="Pheading1-e">
    <w:name w:val="Pheading1-e"/>
    <w:basedOn w:val="heading1-e"/>
    <w:rsid w:val="00B9373D"/>
    <w:rPr>
      <w:b/>
    </w:rPr>
  </w:style>
  <w:style w:type="paragraph" w:customStyle="1" w:styleId="Pheading1-f">
    <w:name w:val="Pheading1-f"/>
    <w:basedOn w:val="Pheading1-e"/>
    <w:rsid w:val="00B9373D"/>
    <w:rPr>
      <w:lang w:val="fr-CA"/>
    </w:rPr>
  </w:style>
  <w:style w:type="paragraph" w:customStyle="1" w:styleId="Pheading2-e">
    <w:name w:val="Pheading2-e"/>
    <w:basedOn w:val="heading2-e"/>
    <w:rsid w:val="00B9373D"/>
    <w:rPr>
      <w:b/>
    </w:rPr>
  </w:style>
  <w:style w:type="paragraph" w:customStyle="1" w:styleId="Pheading2-f">
    <w:name w:val="Pheading2-f"/>
    <w:basedOn w:val="Pheading2-e"/>
    <w:rsid w:val="00B9373D"/>
    <w:rPr>
      <w:lang w:val="fr-CA"/>
    </w:rPr>
  </w:style>
  <w:style w:type="paragraph" w:customStyle="1" w:styleId="Pheading3-e">
    <w:name w:val="Pheading3-e"/>
    <w:basedOn w:val="heading3-e"/>
    <w:rsid w:val="00B9373D"/>
    <w:rPr>
      <w:b/>
    </w:rPr>
  </w:style>
  <w:style w:type="paragraph" w:customStyle="1" w:styleId="Pheading3-f">
    <w:name w:val="Pheading3-f"/>
    <w:basedOn w:val="Pheading3-e"/>
    <w:rsid w:val="00B9373D"/>
    <w:rPr>
      <w:lang w:val="fr-CA"/>
    </w:rPr>
  </w:style>
  <w:style w:type="paragraph" w:customStyle="1" w:styleId="Pheadingx-e">
    <w:name w:val="Pheadingx-e"/>
    <w:basedOn w:val="headingx-e"/>
    <w:rsid w:val="00B9373D"/>
    <w:rPr>
      <w:b/>
    </w:rPr>
  </w:style>
  <w:style w:type="paragraph" w:customStyle="1" w:styleId="Pheadingx-f">
    <w:name w:val="Pheadingx-f"/>
    <w:basedOn w:val="Pheadingx-e"/>
    <w:rsid w:val="00B9373D"/>
    <w:rPr>
      <w:lang w:val="fr-CA"/>
    </w:rPr>
  </w:style>
  <w:style w:type="paragraph" w:customStyle="1" w:styleId="Pnote-f">
    <w:name w:val="Pnote-f"/>
    <w:basedOn w:val="Pnote-e"/>
    <w:rsid w:val="00B9373D"/>
    <w:rPr>
      <w:lang w:val="fr-CA"/>
    </w:rPr>
  </w:style>
  <w:style w:type="paragraph" w:customStyle="1" w:styleId="Pparagraph-e">
    <w:name w:val="Pparagraph-e"/>
    <w:basedOn w:val="paragraph-e"/>
    <w:rsid w:val="00B9373D"/>
    <w:rPr>
      <w:b/>
    </w:rPr>
  </w:style>
  <w:style w:type="paragraph" w:customStyle="1" w:styleId="Pparagraph-f">
    <w:name w:val="Pparagraph-f"/>
    <w:basedOn w:val="Pparagraph-e"/>
    <w:rsid w:val="00B9373D"/>
    <w:rPr>
      <w:lang w:val="fr-CA"/>
    </w:rPr>
  </w:style>
  <w:style w:type="paragraph" w:customStyle="1" w:styleId="preamble-e">
    <w:name w:val="preamble-e"/>
    <w:rsid w:val="00B9373D"/>
    <w:pPr>
      <w:tabs>
        <w:tab w:val="left" w:pos="189"/>
      </w:tabs>
      <w:spacing w:before="111" w:line="209" w:lineRule="exact"/>
      <w:jc w:val="both"/>
    </w:pPr>
    <w:rPr>
      <w:snapToGrid w:val="0"/>
      <w:lang w:val="en-GB" w:eastAsia="en-US"/>
    </w:rPr>
  </w:style>
  <w:style w:type="paragraph" w:customStyle="1" w:styleId="preamble-f">
    <w:name w:val="preamble-f"/>
    <w:basedOn w:val="preamble-e"/>
    <w:rsid w:val="00B9373D"/>
    <w:rPr>
      <w:lang w:val="fr-CA"/>
    </w:rPr>
  </w:style>
  <w:style w:type="paragraph" w:customStyle="1" w:styleId="Psection-e">
    <w:name w:val="Psection-e"/>
    <w:basedOn w:val="section-e"/>
    <w:rsid w:val="00B9373D"/>
    <w:rPr>
      <w:b/>
    </w:rPr>
  </w:style>
  <w:style w:type="paragraph" w:customStyle="1" w:styleId="Psection-f">
    <w:name w:val="Psection-f"/>
    <w:basedOn w:val="Psection-e"/>
    <w:rsid w:val="00B9373D"/>
    <w:rPr>
      <w:lang w:val="fr-CA"/>
    </w:rPr>
  </w:style>
  <w:style w:type="paragraph" w:customStyle="1" w:styleId="tableheadingrev-e">
    <w:name w:val="tableheadingrev-e"/>
    <w:basedOn w:val="tableheading-e"/>
    <w:rsid w:val="00B9373D"/>
    <w:rPr>
      <w:caps w:val="0"/>
    </w:rPr>
  </w:style>
  <w:style w:type="paragraph" w:customStyle="1" w:styleId="Psubclause-e">
    <w:name w:val="Psubclause-e"/>
    <w:basedOn w:val="subclause-e"/>
    <w:rsid w:val="00B9373D"/>
    <w:rPr>
      <w:b/>
    </w:rPr>
  </w:style>
  <w:style w:type="paragraph" w:customStyle="1" w:styleId="Psubclause-f">
    <w:name w:val="Psubclause-f"/>
    <w:basedOn w:val="Psubclause-e"/>
    <w:rsid w:val="00B9373D"/>
    <w:rPr>
      <w:lang w:val="fr-CA"/>
    </w:rPr>
  </w:style>
  <w:style w:type="paragraph" w:customStyle="1" w:styleId="Psubpara-e">
    <w:name w:val="Psubpara-e"/>
    <w:basedOn w:val="subpara-e"/>
    <w:rsid w:val="00B9373D"/>
    <w:rPr>
      <w:b/>
    </w:rPr>
  </w:style>
  <w:style w:type="paragraph" w:customStyle="1" w:styleId="Psubpara-f">
    <w:name w:val="Psubpara-f"/>
    <w:basedOn w:val="Psubpara-e"/>
    <w:rsid w:val="00B9373D"/>
    <w:rPr>
      <w:lang w:val="fr-CA"/>
    </w:rPr>
  </w:style>
  <w:style w:type="paragraph" w:customStyle="1" w:styleId="Psubsection-e">
    <w:name w:val="Psubsection-e"/>
    <w:basedOn w:val="subsection-e"/>
    <w:rsid w:val="00B9373D"/>
    <w:rPr>
      <w:b/>
    </w:rPr>
  </w:style>
  <w:style w:type="paragraph" w:customStyle="1" w:styleId="Psubsection-f">
    <w:name w:val="Psubsection-f"/>
    <w:basedOn w:val="Psubsection-e"/>
    <w:rsid w:val="00B9373D"/>
    <w:rPr>
      <w:lang w:val="fr-CA"/>
    </w:rPr>
  </w:style>
  <w:style w:type="paragraph" w:customStyle="1" w:styleId="Psubsubclause-e">
    <w:name w:val="Psubsubclause-e"/>
    <w:basedOn w:val="subsubclause-e"/>
    <w:rsid w:val="00B9373D"/>
    <w:rPr>
      <w:b/>
    </w:rPr>
  </w:style>
  <w:style w:type="paragraph" w:customStyle="1" w:styleId="Psubsubclause-f">
    <w:name w:val="Psubsubclause-f"/>
    <w:basedOn w:val="Psubsubclause-e"/>
    <w:rsid w:val="00B9373D"/>
    <w:rPr>
      <w:lang w:val="fr-CA"/>
    </w:rPr>
  </w:style>
  <w:style w:type="paragraph" w:customStyle="1" w:styleId="Psubsubpara-e">
    <w:name w:val="Psubsubpara-e"/>
    <w:basedOn w:val="subsubpara-e"/>
    <w:rsid w:val="00B9373D"/>
    <w:rPr>
      <w:b/>
    </w:rPr>
  </w:style>
  <w:style w:type="paragraph" w:customStyle="1" w:styleId="Psubsubpara-f">
    <w:name w:val="Psubsubpara-f"/>
    <w:basedOn w:val="Psubsubpara-e"/>
    <w:rsid w:val="00B9373D"/>
    <w:rPr>
      <w:lang w:val="fr-CA"/>
    </w:rPr>
  </w:style>
  <w:style w:type="paragraph" w:customStyle="1" w:styleId="Psubsubsubclause-e">
    <w:name w:val="Psubsubsubclause-e"/>
    <w:basedOn w:val="subsubsubclause-e"/>
    <w:rsid w:val="00B9373D"/>
    <w:rPr>
      <w:b/>
    </w:rPr>
  </w:style>
  <w:style w:type="paragraph" w:customStyle="1" w:styleId="subsubsubclause-e">
    <w:name w:val="subsubsubclause-e"/>
    <w:basedOn w:val="clause-e"/>
    <w:rsid w:val="00B9373D"/>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B9373D"/>
    <w:rPr>
      <w:lang w:val="fr-CA"/>
    </w:rPr>
  </w:style>
  <w:style w:type="paragraph" w:customStyle="1" w:styleId="Psubsubsubpara-e">
    <w:name w:val="Psubsubsubpara-e"/>
    <w:basedOn w:val="subsubsubpara-e"/>
    <w:rsid w:val="00B9373D"/>
    <w:rPr>
      <w:b/>
    </w:rPr>
  </w:style>
  <w:style w:type="paragraph" w:customStyle="1" w:styleId="subsubsubpara-e">
    <w:name w:val="subsubsubpara-e"/>
    <w:basedOn w:val="paragraph-e"/>
    <w:rsid w:val="00B9373D"/>
    <w:pPr>
      <w:tabs>
        <w:tab w:val="clear" w:pos="418"/>
        <w:tab w:val="clear" w:pos="538"/>
        <w:tab w:val="right" w:pos="1675"/>
        <w:tab w:val="left" w:pos="1793"/>
      </w:tabs>
      <w:ind w:left="1793" w:hanging="1793"/>
    </w:pPr>
  </w:style>
  <w:style w:type="paragraph" w:customStyle="1" w:styleId="Psubsubsubpara-f">
    <w:name w:val="Psubsubsubpara-f"/>
    <w:basedOn w:val="Psubsubsubpara-e"/>
    <w:rsid w:val="00B9373D"/>
    <w:rPr>
      <w:lang w:val="fr-CA"/>
    </w:rPr>
  </w:style>
  <w:style w:type="paragraph" w:customStyle="1" w:styleId="scanned-e">
    <w:name w:val="scanned-e"/>
    <w:rsid w:val="00B9373D"/>
    <w:pPr>
      <w:spacing w:before="151"/>
      <w:jc w:val="both"/>
    </w:pPr>
    <w:rPr>
      <w:snapToGrid w:val="0"/>
      <w:lang w:val="en-GB" w:eastAsia="en-US"/>
    </w:rPr>
  </w:style>
  <w:style w:type="paragraph" w:customStyle="1" w:styleId="scanned-f">
    <w:name w:val="scanned-f"/>
    <w:basedOn w:val="scanned-e"/>
    <w:rsid w:val="00B9373D"/>
    <w:rPr>
      <w:lang w:val="fr-CA"/>
    </w:rPr>
  </w:style>
  <w:style w:type="paragraph" w:customStyle="1" w:styleId="schedule-e">
    <w:name w:val="schedule-e"/>
    <w:rsid w:val="00B9373D"/>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B9373D"/>
    <w:rPr>
      <w:lang w:val="fr-CA"/>
    </w:rPr>
  </w:style>
  <w:style w:type="paragraph" w:customStyle="1" w:styleId="Sclause-e">
    <w:name w:val="Sclause-e"/>
    <w:basedOn w:val="clause-e"/>
    <w:rsid w:val="00B9373D"/>
    <w:pPr>
      <w:ind w:firstLine="0"/>
    </w:pPr>
  </w:style>
  <w:style w:type="paragraph" w:customStyle="1" w:styleId="Sclause-f">
    <w:name w:val="Sclause-f"/>
    <w:basedOn w:val="Sclause-e"/>
    <w:rsid w:val="00B9373D"/>
    <w:rPr>
      <w:lang w:val="fr-CA"/>
    </w:rPr>
  </w:style>
  <w:style w:type="paragraph" w:customStyle="1" w:styleId="Sdefclause-e">
    <w:name w:val="Sdefclause-e"/>
    <w:basedOn w:val="clause-e"/>
    <w:rsid w:val="00B9373D"/>
    <w:pPr>
      <w:tabs>
        <w:tab w:val="left" w:pos="0"/>
      </w:tabs>
      <w:ind w:firstLine="0"/>
    </w:pPr>
  </w:style>
  <w:style w:type="paragraph" w:customStyle="1" w:styleId="Sdefclause-f">
    <w:name w:val="Sdefclause-f"/>
    <w:basedOn w:val="Sdefclause-e"/>
    <w:rsid w:val="00B9373D"/>
    <w:rPr>
      <w:lang w:val="fr-CA"/>
    </w:rPr>
  </w:style>
  <w:style w:type="paragraph" w:customStyle="1" w:styleId="Sdefinition-e">
    <w:name w:val="Sdefinition-e"/>
    <w:basedOn w:val="definition-e"/>
    <w:rsid w:val="00B9373D"/>
    <w:pPr>
      <w:ind w:left="190" w:firstLine="0"/>
    </w:pPr>
  </w:style>
  <w:style w:type="paragraph" w:customStyle="1" w:styleId="Sdefinition-f">
    <w:name w:val="Sdefinition-f"/>
    <w:basedOn w:val="Sdefinition-e"/>
    <w:rsid w:val="00B9373D"/>
    <w:rPr>
      <w:lang w:val="fr-CA"/>
    </w:rPr>
  </w:style>
  <w:style w:type="paragraph" w:customStyle="1" w:styleId="Sdefpara-e">
    <w:name w:val="Sdefpara-e"/>
    <w:basedOn w:val="paragraph-e"/>
    <w:rsid w:val="00B9373D"/>
    <w:pPr>
      <w:tabs>
        <w:tab w:val="left" w:pos="0"/>
      </w:tabs>
      <w:ind w:firstLine="0"/>
    </w:pPr>
  </w:style>
  <w:style w:type="paragraph" w:customStyle="1" w:styleId="Sdefpara-f">
    <w:name w:val="Sdefpara-f"/>
    <w:basedOn w:val="Sdefpara-e"/>
    <w:rsid w:val="00B9373D"/>
    <w:rPr>
      <w:lang w:val="fr-CA"/>
    </w:rPr>
  </w:style>
  <w:style w:type="paragraph" w:customStyle="1" w:styleId="section-f">
    <w:name w:val="section-f"/>
    <w:basedOn w:val="section-e"/>
    <w:rsid w:val="00B9373D"/>
    <w:rPr>
      <w:lang w:val="fr-CA"/>
    </w:rPr>
  </w:style>
  <w:style w:type="paragraph" w:customStyle="1" w:styleId="shorttitle-f">
    <w:name w:val="shorttitle-f"/>
    <w:basedOn w:val="shorttitle-e"/>
    <w:rsid w:val="00B9373D"/>
    <w:rPr>
      <w:lang w:val="fr-CA"/>
    </w:rPr>
  </w:style>
  <w:style w:type="paragraph" w:customStyle="1" w:styleId="note-e">
    <w:name w:val="note-e"/>
    <w:rsid w:val="00B9373D"/>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B9373D"/>
    <w:pPr>
      <w:ind w:left="557"/>
    </w:pPr>
  </w:style>
  <w:style w:type="paragraph" w:customStyle="1" w:styleId="Sparagraph-e">
    <w:name w:val="Sparagraph-e"/>
    <w:basedOn w:val="paragraph-e"/>
    <w:rsid w:val="00B9373D"/>
    <w:pPr>
      <w:ind w:firstLine="0"/>
    </w:pPr>
  </w:style>
  <w:style w:type="paragraph" w:customStyle="1" w:styleId="Sparagraph-f">
    <w:name w:val="Sparagraph-f"/>
    <w:basedOn w:val="Sparagraph-e"/>
    <w:rsid w:val="00B9373D"/>
    <w:rPr>
      <w:lang w:val="fr-CA"/>
    </w:rPr>
  </w:style>
  <w:style w:type="paragraph" w:customStyle="1" w:styleId="SPsection-e">
    <w:name w:val="SPsection-e"/>
    <w:basedOn w:val="section-e"/>
    <w:rsid w:val="00B9373D"/>
    <w:rPr>
      <w:b/>
    </w:rPr>
  </w:style>
  <w:style w:type="paragraph" w:customStyle="1" w:styleId="SPsection-f">
    <w:name w:val="SPsection-f"/>
    <w:basedOn w:val="SPsection-e"/>
    <w:rsid w:val="00B9373D"/>
    <w:rPr>
      <w:lang w:val="fr-CA"/>
    </w:rPr>
  </w:style>
  <w:style w:type="paragraph" w:customStyle="1" w:styleId="SPsubsection-e">
    <w:name w:val="SPsubsection-e"/>
    <w:basedOn w:val="subsection-e"/>
    <w:rsid w:val="00B9373D"/>
    <w:rPr>
      <w:b/>
    </w:rPr>
  </w:style>
  <w:style w:type="paragraph" w:customStyle="1" w:styleId="SPsubsection-f">
    <w:name w:val="SPsubsection-f"/>
    <w:basedOn w:val="SPsubsection-e"/>
    <w:rsid w:val="00B9373D"/>
    <w:rPr>
      <w:lang w:val="fr-CA"/>
    </w:rPr>
  </w:style>
  <w:style w:type="paragraph" w:customStyle="1" w:styleId="Ssection-e">
    <w:name w:val="Ssection-e"/>
    <w:basedOn w:val="section-e"/>
    <w:rsid w:val="00B9373D"/>
  </w:style>
  <w:style w:type="paragraph" w:customStyle="1" w:styleId="Ssection-f">
    <w:name w:val="Ssection-f"/>
    <w:basedOn w:val="Ssection-e"/>
    <w:rsid w:val="00B9373D"/>
    <w:rPr>
      <w:lang w:val="fr-CA"/>
    </w:rPr>
  </w:style>
  <w:style w:type="paragraph" w:customStyle="1" w:styleId="Ssubclause-e">
    <w:name w:val="Ssubclause-e"/>
    <w:basedOn w:val="subclause-e"/>
    <w:rsid w:val="00B9373D"/>
    <w:pPr>
      <w:ind w:firstLine="0"/>
    </w:pPr>
  </w:style>
  <w:style w:type="paragraph" w:customStyle="1" w:styleId="Ssubclause-f">
    <w:name w:val="Ssubclause-f"/>
    <w:basedOn w:val="Ssubclause-e"/>
    <w:rsid w:val="00B9373D"/>
    <w:rPr>
      <w:lang w:val="fr-CA"/>
    </w:rPr>
  </w:style>
  <w:style w:type="paragraph" w:customStyle="1" w:styleId="Ssubpara-e">
    <w:name w:val="Ssubpara-e"/>
    <w:basedOn w:val="subpara-e"/>
    <w:rsid w:val="00B9373D"/>
    <w:pPr>
      <w:ind w:firstLine="0"/>
    </w:pPr>
  </w:style>
  <w:style w:type="paragraph" w:customStyle="1" w:styleId="Ssubpara-f">
    <w:name w:val="Ssubpara-f"/>
    <w:basedOn w:val="Ssubpara-e"/>
    <w:rsid w:val="00B9373D"/>
    <w:rPr>
      <w:lang w:val="fr-CA"/>
    </w:rPr>
  </w:style>
  <w:style w:type="paragraph" w:customStyle="1" w:styleId="Ssubsection-e">
    <w:name w:val="Ssubsection-e"/>
    <w:basedOn w:val="subsection-e"/>
    <w:rsid w:val="00B9373D"/>
  </w:style>
  <w:style w:type="paragraph" w:customStyle="1" w:styleId="Ssubsection-f">
    <w:name w:val="Ssubsection-f"/>
    <w:basedOn w:val="Ssubsection-e"/>
    <w:rsid w:val="00B9373D"/>
    <w:rPr>
      <w:lang w:val="fr-CA"/>
    </w:rPr>
  </w:style>
  <w:style w:type="paragraph" w:customStyle="1" w:styleId="Ssubsubclause-e">
    <w:name w:val="Ssubsubclause-e"/>
    <w:basedOn w:val="subsubclause-e"/>
    <w:rsid w:val="00B9373D"/>
    <w:pPr>
      <w:ind w:firstLine="0"/>
    </w:pPr>
  </w:style>
  <w:style w:type="paragraph" w:customStyle="1" w:styleId="Ssubsubclause-f">
    <w:name w:val="Ssubsubclause-f"/>
    <w:basedOn w:val="Ssubsubclause-e"/>
    <w:rsid w:val="00B9373D"/>
    <w:rPr>
      <w:lang w:val="fr-CA"/>
    </w:rPr>
  </w:style>
  <w:style w:type="paragraph" w:customStyle="1" w:styleId="Ssubsubpara-e">
    <w:name w:val="Ssubsubpara-e"/>
    <w:basedOn w:val="subsubpara-e"/>
    <w:rsid w:val="00B9373D"/>
    <w:pPr>
      <w:ind w:firstLine="0"/>
    </w:pPr>
  </w:style>
  <w:style w:type="paragraph" w:customStyle="1" w:styleId="Ssubsubpara-f">
    <w:name w:val="Ssubsubpara-f"/>
    <w:basedOn w:val="Ssubsubpara-e"/>
    <w:rsid w:val="00B9373D"/>
    <w:rPr>
      <w:lang w:val="fr-CA"/>
    </w:rPr>
  </w:style>
  <w:style w:type="paragraph" w:customStyle="1" w:styleId="StartTumble-e">
    <w:name w:val="Start Tumble-e"/>
    <w:rsid w:val="00B9373D"/>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B9373D"/>
    <w:rPr>
      <w:lang w:val="fr-CA"/>
    </w:rPr>
  </w:style>
  <w:style w:type="paragraph" w:customStyle="1" w:styleId="subclause-f">
    <w:name w:val="subclause-f"/>
    <w:basedOn w:val="subclause-e"/>
    <w:rsid w:val="00B9373D"/>
    <w:rPr>
      <w:lang w:val="fr-CA"/>
    </w:rPr>
  </w:style>
  <w:style w:type="paragraph" w:customStyle="1" w:styleId="subpara-f">
    <w:name w:val="subpara-f"/>
    <w:basedOn w:val="subpara-e"/>
    <w:rsid w:val="00B9373D"/>
    <w:rPr>
      <w:lang w:val="fr-CA"/>
    </w:rPr>
  </w:style>
  <w:style w:type="paragraph" w:customStyle="1" w:styleId="subsection-f">
    <w:name w:val="subsection-f"/>
    <w:basedOn w:val="subsection-e"/>
    <w:rsid w:val="00B9373D"/>
    <w:rPr>
      <w:lang w:val="fr-CA"/>
    </w:rPr>
  </w:style>
  <w:style w:type="paragraph" w:customStyle="1" w:styleId="subsubclause-f">
    <w:name w:val="subsubclause-f"/>
    <w:basedOn w:val="subsubclause-e"/>
    <w:rsid w:val="00B9373D"/>
    <w:rPr>
      <w:lang w:val="fr-CA"/>
    </w:rPr>
  </w:style>
  <w:style w:type="paragraph" w:customStyle="1" w:styleId="subsubpara-f">
    <w:name w:val="subsubpara-f"/>
    <w:basedOn w:val="subsubpara-e"/>
    <w:rsid w:val="00B9373D"/>
    <w:rPr>
      <w:lang w:val="fr-CA"/>
    </w:rPr>
  </w:style>
  <w:style w:type="paragraph" w:customStyle="1" w:styleId="subsubsubclause-f">
    <w:name w:val="subsubsubclause-f"/>
    <w:basedOn w:val="subsubsubclause-e"/>
    <w:rsid w:val="00B9373D"/>
    <w:rPr>
      <w:lang w:val="fr-CA"/>
    </w:rPr>
  </w:style>
  <w:style w:type="paragraph" w:customStyle="1" w:styleId="subsubsubpara-f">
    <w:name w:val="subsubsubpara-f"/>
    <w:basedOn w:val="subsubsubpara-e"/>
    <w:rsid w:val="00B9373D"/>
    <w:rPr>
      <w:lang w:val="fr-CA"/>
    </w:rPr>
  </w:style>
  <w:style w:type="paragraph" w:customStyle="1" w:styleId="table-e">
    <w:name w:val="table-e"/>
    <w:rsid w:val="00B9373D"/>
    <w:pPr>
      <w:suppressAutoHyphens/>
      <w:spacing w:before="11" w:line="189" w:lineRule="exact"/>
    </w:pPr>
    <w:rPr>
      <w:snapToGrid w:val="0"/>
      <w:sz w:val="18"/>
      <w:lang w:val="en-GB" w:eastAsia="en-US"/>
    </w:rPr>
  </w:style>
  <w:style w:type="paragraph" w:customStyle="1" w:styleId="table-f">
    <w:name w:val="table-f"/>
    <w:basedOn w:val="table-e"/>
    <w:rsid w:val="00B9373D"/>
    <w:rPr>
      <w:lang w:val="fr-CA"/>
    </w:rPr>
  </w:style>
  <w:style w:type="paragraph" w:customStyle="1" w:styleId="toc-e">
    <w:name w:val="toc-e"/>
    <w:rsid w:val="00B9373D"/>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B9373D"/>
    <w:rPr>
      <w:lang w:val="fr-CA"/>
    </w:rPr>
  </w:style>
  <w:style w:type="paragraph" w:customStyle="1" w:styleId="tochead1-e">
    <w:name w:val="tochead1-e"/>
    <w:rsid w:val="00B9373D"/>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B9373D"/>
    <w:rPr>
      <w:lang w:val="fr-CA"/>
    </w:rPr>
  </w:style>
  <w:style w:type="paragraph" w:customStyle="1" w:styleId="Yellipsis-e">
    <w:name w:val="Yellipsis-e"/>
    <w:basedOn w:val="ellipsis-e"/>
    <w:rsid w:val="00B9373D"/>
    <w:pPr>
      <w:shd w:val="clear" w:color="auto" w:fill="D9D9D9"/>
    </w:pPr>
  </w:style>
  <w:style w:type="paragraph" w:customStyle="1" w:styleId="xleftpara-e">
    <w:name w:val="xleftpara-e"/>
    <w:rsid w:val="00B9373D"/>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B9373D"/>
    <w:rPr>
      <w:lang w:val="fr-CA"/>
    </w:rPr>
  </w:style>
  <w:style w:type="paragraph" w:customStyle="1" w:styleId="xnum-e">
    <w:name w:val="xnum-e"/>
    <w:rsid w:val="00B9373D"/>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B9373D"/>
    <w:pPr>
      <w:tabs>
        <w:tab w:val="clear" w:pos="560"/>
        <w:tab w:val="left" w:pos="559"/>
      </w:tabs>
    </w:pPr>
    <w:rPr>
      <w:lang w:val="fr-CA"/>
    </w:rPr>
  </w:style>
  <w:style w:type="paragraph" w:customStyle="1" w:styleId="xpara-e">
    <w:name w:val="xpara-e"/>
    <w:rsid w:val="00B9373D"/>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B9373D"/>
    <w:rPr>
      <w:lang w:val="fr-CA"/>
    </w:rPr>
  </w:style>
  <w:style w:type="paragraph" w:customStyle="1" w:styleId="xpartnum-e">
    <w:name w:val="xpartnum-e"/>
    <w:rsid w:val="00B9373D"/>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B9373D"/>
    <w:rPr>
      <w:lang w:val="fr-CA"/>
    </w:rPr>
  </w:style>
  <w:style w:type="paragraph" w:customStyle="1" w:styleId="xtitle-e">
    <w:name w:val="xtitle-e"/>
    <w:rsid w:val="00B9373D"/>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B9373D"/>
    <w:rPr>
      <w:lang w:val="fr-CA"/>
    </w:rPr>
  </w:style>
  <w:style w:type="paragraph" w:customStyle="1" w:styleId="Yellipsis-f">
    <w:name w:val="Yellipsis-f"/>
    <w:basedOn w:val="Yellipsis-e"/>
    <w:rsid w:val="00B9373D"/>
    <w:rPr>
      <w:lang w:val="fr-CA"/>
    </w:rPr>
  </w:style>
  <w:style w:type="paragraph" w:customStyle="1" w:styleId="Ypartheading-e">
    <w:name w:val="Ypartheading-e"/>
    <w:basedOn w:val="partheading-e"/>
    <w:rsid w:val="00B9373D"/>
    <w:pPr>
      <w:shd w:val="clear" w:color="auto" w:fill="D9D9D9"/>
    </w:pPr>
  </w:style>
  <w:style w:type="paragraph" w:customStyle="1" w:styleId="partheading-e">
    <w:name w:val="partheading-e"/>
    <w:rsid w:val="00B9373D"/>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B9373D"/>
    <w:pPr>
      <w:shd w:val="clear" w:color="auto" w:fill="D9D9D9"/>
    </w:pPr>
    <w:rPr>
      <w:lang w:val="fr-CA"/>
    </w:rPr>
  </w:style>
  <w:style w:type="paragraph" w:customStyle="1" w:styleId="partheading-f">
    <w:name w:val="partheading-f"/>
    <w:basedOn w:val="partheading-e"/>
    <w:rsid w:val="00B9373D"/>
    <w:rPr>
      <w:lang w:val="fr-CA"/>
    </w:rPr>
  </w:style>
  <w:style w:type="paragraph" w:customStyle="1" w:styleId="YPheadingx-e">
    <w:name w:val="YPheadingx-e"/>
    <w:basedOn w:val="Pheadingx-e"/>
    <w:rsid w:val="00B9373D"/>
    <w:pPr>
      <w:shd w:val="clear" w:color="auto" w:fill="D9D9D9"/>
    </w:pPr>
  </w:style>
  <w:style w:type="paragraph" w:customStyle="1" w:styleId="YPheadingx-f">
    <w:name w:val="YPheadingx-f"/>
    <w:basedOn w:val="YPheadingx-e"/>
    <w:rsid w:val="00B9373D"/>
    <w:rPr>
      <w:lang w:val="fr-CA"/>
    </w:rPr>
  </w:style>
  <w:style w:type="paragraph" w:customStyle="1" w:styleId="Ytable-e">
    <w:name w:val="Ytable-e"/>
    <w:basedOn w:val="table-e"/>
    <w:rsid w:val="00B9373D"/>
    <w:pPr>
      <w:shd w:val="clear" w:color="auto" w:fill="D9D9D9"/>
    </w:pPr>
  </w:style>
  <w:style w:type="paragraph" w:customStyle="1" w:styleId="Ytable-f">
    <w:name w:val="Ytable-f"/>
    <w:basedOn w:val="Ytable-e"/>
    <w:rsid w:val="00B9373D"/>
    <w:rPr>
      <w:lang w:val="fr-CA"/>
    </w:rPr>
  </w:style>
  <w:style w:type="paragraph" w:customStyle="1" w:styleId="Ytoc-e">
    <w:name w:val="Ytoc-e"/>
    <w:basedOn w:val="toc-e"/>
    <w:rsid w:val="00B9373D"/>
    <w:pPr>
      <w:shd w:val="clear" w:color="auto" w:fill="D9D9D9"/>
    </w:pPr>
  </w:style>
  <w:style w:type="paragraph" w:customStyle="1" w:styleId="Ytoc-f">
    <w:name w:val="Ytoc-f"/>
    <w:basedOn w:val="Ytoc-e"/>
    <w:rsid w:val="00B9373D"/>
    <w:rPr>
      <w:lang w:val="fr-CA"/>
    </w:rPr>
  </w:style>
  <w:style w:type="paragraph" w:customStyle="1" w:styleId="footnote-f">
    <w:name w:val="footnote-f"/>
    <w:basedOn w:val="footnote-e"/>
    <w:rsid w:val="00B9373D"/>
    <w:rPr>
      <w:lang w:val="fr-CA"/>
    </w:rPr>
  </w:style>
  <w:style w:type="paragraph" w:customStyle="1" w:styleId="PrAssent">
    <w:name w:val="PrAssent"/>
    <w:rsid w:val="00B9373D"/>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comment-e">
    <w:name w:val="comment-e"/>
    <w:rsid w:val="00B9373D"/>
    <w:pPr>
      <w:tabs>
        <w:tab w:val="left" w:pos="0"/>
        <w:tab w:val="left" w:pos="720"/>
        <w:tab w:val="left" w:pos="1440"/>
        <w:tab w:val="left" w:pos="2160"/>
      </w:tabs>
      <w:suppressAutoHyphens/>
      <w:spacing w:before="120" w:after="120"/>
    </w:pPr>
    <w:rPr>
      <w:snapToGrid w:val="0"/>
      <w:lang w:val="en-GB" w:eastAsia="en-US"/>
    </w:rPr>
  </w:style>
  <w:style w:type="paragraph" w:customStyle="1" w:styleId="tableheading-e">
    <w:name w:val="tableheading-e"/>
    <w:rsid w:val="00B9373D"/>
    <w:pPr>
      <w:keepNext/>
      <w:keepLines/>
      <w:tabs>
        <w:tab w:val="left" w:pos="0"/>
      </w:tabs>
      <w:suppressAutoHyphens/>
      <w:spacing w:after="139" w:line="300" w:lineRule="exact"/>
      <w:jc w:val="center"/>
    </w:pPr>
    <w:rPr>
      <w:caps/>
      <w:snapToGrid w:val="0"/>
      <w:lang w:val="en-GB" w:eastAsia="en-US"/>
    </w:rPr>
  </w:style>
  <w:style w:type="paragraph" w:customStyle="1" w:styleId="Pheading-e">
    <w:name w:val="Pheading-e"/>
    <w:rsid w:val="00B9373D"/>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B9373D"/>
    <w:rPr>
      <w:lang w:val="fr-CA"/>
    </w:rPr>
  </w:style>
  <w:style w:type="paragraph" w:customStyle="1" w:styleId="tableheading-f">
    <w:name w:val="tableheading-f"/>
    <w:basedOn w:val="tableheading-e"/>
    <w:rsid w:val="00B9373D"/>
    <w:rPr>
      <w:lang w:val="fr-CA"/>
    </w:rPr>
  </w:style>
  <w:style w:type="paragraph" w:customStyle="1" w:styleId="Yshorttitle-e">
    <w:name w:val="Yshorttitle-e"/>
    <w:basedOn w:val="shorttitle-e"/>
    <w:pPr>
      <w:shd w:val="clear" w:color="auto" w:fill="D9D9D9"/>
    </w:pPr>
  </w:style>
  <w:style w:type="paragraph" w:customStyle="1" w:styleId="Ypreamble-e">
    <w:name w:val="Ypreamble-e"/>
    <w:basedOn w:val="preamble-e"/>
    <w:rsid w:val="00B9373D"/>
    <w:pPr>
      <w:shd w:val="clear" w:color="auto" w:fill="D9D9D9"/>
      <w:tabs>
        <w:tab w:val="left" w:pos="0"/>
      </w:tabs>
    </w:pPr>
  </w:style>
  <w:style w:type="paragraph" w:customStyle="1" w:styleId="Ypartnum-e">
    <w:name w:val="Ypartnum-e"/>
    <w:basedOn w:val="partnum-e"/>
    <w:rsid w:val="00B9373D"/>
    <w:pPr>
      <w:shd w:val="clear" w:color="auto" w:fill="D9D9D9"/>
    </w:pPr>
  </w:style>
  <w:style w:type="paragraph" w:customStyle="1" w:styleId="Yheading1-e">
    <w:name w:val="Yheading1-e"/>
    <w:basedOn w:val="heading1-e"/>
    <w:rsid w:val="00B9373D"/>
    <w:pPr>
      <w:shd w:val="clear" w:color="auto" w:fill="D9D9D9"/>
    </w:pPr>
  </w:style>
  <w:style w:type="paragraph" w:customStyle="1" w:styleId="Yheading2-e">
    <w:name w:val="Yheading2-e"/>
    <w:basedOn w:val="heading2-e"/>
    <w:rsid w:val="00B9373D"/>
    <w:pPr>
      <w:shd w:val="clear" w:color="auto" w:fill="D9D9D9"/>
    </w:pPr>
  </w:style>
  <w:style w:type="paragraph" w:customStyle="1" w:styleId="Yheading3-e">
    <w:name w:val="Yheading3-e"/>
    <w:basedOn w:val="heading3-e"/>
    <w:rsid w:val="00B9373D"/>
    <w:pPr>
      <w:shd w:val="clear" w:color="auto" w:fill="D9D9D9"/>
    </w:pPr>
  </w:style>
  <w:style w:type="paragraph" w:customStyle="1" w:styleId="Ytableheading-e">
    <w:name w:val="Ytableheading-e"/>
    <w:basedOn w:val="tableheading-e"/>
    <w:rsid w:val="00B9373D"/>
    <w:pPr>
      <w:shd w:val="clear" w:color="auto" w:fill="D9D9D9"/>
    </w:pPr>
  </w:style>
  <w:style w:type="paragraph" w:customStyle="1" w:styleId="Yfirstdef-e">
    <w:name w:val="Yfirstdef-e"/>
    <w:basedOn w:val="firstdef-e"/>
    <w:rsid w:val="00B9373D"/>
    <w:pPr>
      <w:shd w:val="clear" w:color="auto" w:fill="D9D9D9"/>
    </w:pPr>
  </w:style>
  <w:style w:type="paragraph" w:customStyle="1" w:styleId="Ydefinition-e">
    <w:name w:val="Ydefinition-e"/>
    <w:basedOn w:val="definition-e"/>
    <w:rsid w:val="00B9373D"/>
    <w:pPr>
      <w:shd w:val="clear" w:color="auto" w:fill="D9D9D9"/>
    </w:pPr>
  </w:style>
  <w:style w:type="paragraph" w:customStyle="1" w:styleId="Ydefclause-e">
    <w:name w:val="Ydefclause-e"/>
    <w:basedOn w:val="defclause-e"/>
    <w:rsid w:val="00B9373D"/>
    <w:pPr>
      <w:shd w:val="clear" w:color="auto" w:fill="D9D9D9"/>
    </w:pPr>
  </w:style>
  <w:style w:type="paragraph" w:customStyle="1" w:styleId="YSdefclause-e">
    <w:name w:val="YSdefclause-e"/>
    <w:basedOn w:val="Sdefclause-e"/>
    <w:rsid w:val="00B9373D"/>
    <w:pPr>
      <w:shd w:val="clear" w:color="auto" w:fill="D9D9D9"/>
    </w:pPr>
  </w:style>
  <w:style w:type="paragraph" w:customStyle="1" w:styleId="Ydefsubclause-e">
    <w:name w:val="Ydefsubclause-e"/>
    <w:basedOn w:val="defsubclause-e"/>
    <w:rsid w:val="00B9373D"/>
    <w:pPr>
      <w:shd w:val="clear" w:color="auto" w:fill="D9D9D9"/>
    </w:pPr>
  </w:style>
  <w:style w:type="paragraph" w:customStyle="1" w:styleId="Ydefsubsubclause-e">
    <w:name w:val="Ydefsubsubclause-e"/>
    <w:basedOn w:val="defsubsubclause-e"/>
    <w:rsid w:val="00B9373D"/>
    <w:pPr>
      <w:shd w:val="clear" w:color="auto" w:fill="D9D9D9"/>
    </w:pPr>
  </w:style>
  <w:style w:type="paragraph" w:customStyle="1" w:styleId="Ydefparagraph-e">
    <w:name w:val="Ydefparagraph-e"/>
    <w:basedOn w:val="defparagraph-e"/>
    <w:rsid w:val="00B9373D"/>
    <w:pPr>
      <w:shd w:val="clear" w:color="auto" w:fill="D9D9D9"/>
    </w:pPr>
  </w:style>
  <w:style w:type="paragraph" w:customStyle="1" w:styleId="YSdefpara-e">
    <w:name w:val="YSdefpara-e"/>
    <w:basedOn w:val="Sdefpara-e"/>
    <w:rsid w:val="00B9373D"/>
    <w:pPr>
      <w:shd w:val="clear" w:color="auto" w:fill="D9D9D9"/>
    </w:pPr>
  </w:style>
  <w:style w:type="paragraph" w:customStyle="1" w:styleId="Ydefsubpara-e">
    <w:name w:val="Ydefsubpara-e"/>
    <w:basedOn w:val="defsubpara-e"/>
    <w:rsid w:val="00B9373D"/>
    <w:pPr>
      <w:shd w:val="clear" w:color="auto" w:fill="D9D9D9"/>
    </w:pPr>
  </w:style>
  <w:style w:type="paragraph" w:customStyle="1" w:styleId="Ydefsubsubpara-e">
    <w:name w:val="Ydefsubsubpara-e"/>
    <w:basedOn w:val="defsubsubpara-e"/>
    <w:rsid w:val="00B9373D"/>
    <w:pPr>
      <w:shd w:val="clear" w:color="auto" w:fill="D9D9D9"/>
    </w:pPr>
  </w:style>
  <w:style w:type="paragraph" w:customStyle="1" w:styleId="Ysection-e">
    <w:name w:val="Ysection-e"/>
    <w:basedOn w:val="section-e"/>
    <w:rsid w:val="00B9373D"/>
    <w:pPr>
      <w:shd w:val="clear" w:color="auto" w:fill="D9D9D9"/>
    </w:pPr>
  </w:style>
  <w:style w:type="paragraph" w:customStyle="1" w:styleId="YSsection-e">
    <w:name w:val="YSsection-e"/>
    <w:basedOn w:val="Ssection-e"/>
    <w:rsid w:val="00B9373D"/>
    <w:pPr>
      <w:shd w:val="clear" w:color="auto" w:fill="D9D9D9"/>
    </w:pPr>
  </w:style>
  <w:style w:type="paragraph" w:customStyle="1" w:styleId="Ysubsection-e">
    <w:name w:val="Ysubsection-e"/>
    <w:basedOn w:val="subsection-e"/>
    <w:rsid w:val="00B9373D"/>
    <w:pPr>
      <w:shd w:val="clear" w:color="auto" w:fill="D9D9D9"/>
    </w:pPr>
  </w:style>
  <w:style w:type="paragraph" w:customStyle="1" w:styleId="YSsubsection-e">
    <w:name w:val="YSsubsection-e"/>
    <w:basedOn w:val="Ssubsection-e"/>
    <w:rsid w:val="00B9373D"/>
    <w:pPr>
      <w:shd w:val="clear" w:color="auto" w:fill="D9D9D9"/>
    </w:pPr>
  </w:style>
  <w:style w:type="paragraph" w:customStyle="1" w:styleId="Yclause-e">
    <w:name w:val="Yclause-e"/>
    <w:basedOn w:val="clause-e"/>
    <w:rsid w:val="00B9373D"/>
    <w:pPr>
      <w:shd w:val="clear" w:color="auto" w:fill="D9D9D9"/>
    </w:pPr>
  </w:style>
  <w:style w:type="paragraph" w:customStyle="1" w:styleId="YSclause-e">
    <w:name w:val="YSclause-e"/>
    <w:basedOn w:val="Sclause-e"/>
    <w:rsid w:val="00B9373D"/>
    <w:pPr>
      <w:shd w:val="clear" w:color="auto" w:fill="D9D9D9"/>
    </w:pPr>
  </w:style>
  <w:style w:type="paragraph" w:customStyle="1" w:styleId="Ysubclause-e">
    <w:name w:val="Ysubclause-e"/>
    <w:basedOn w:val="subclause-e"/>
    <w:rsid w:val="00B9373D"/>
    <w:pPr>
      <w:shd w:val="clear" w:color="auto" w:fill="D9D9D9"/>
    </w:pPr>
  </w:style>
  <w:style w:type="paragraph" w:customStyle="1" w:styleId="YSsubclause-e">
    <w:name w:val="YSsubclause-e"/>
    <w:basedOn w:val="Ssubclause-e"/>
    <w:rsid w:val="00B9373D"/>
    <w:pPr>
      <w:shd w:val="clear" w:color="auto" w:fill="D9D9D9"/>
    </w:pPr>
  </w:style>
  <w:style w:type="paragraph" w:customStyle="1" w:styleId="Ysubsubclause-e">
    <w:name w:val="Ysubsubclause-e"/>
    <w:basedOn w:val="subsubclause-e"/>
    <w:rsid w:val="00B9373D"/>
    <w:pPr>
      <w:shd w:val="clear" w:color="auto" w:fill="D9D9D9"/>
    </w:pPr>
  </w:style>
  <w:style w:type="paragraph" w:customStyle="1" w:styleId="YSsubsubclause-e">
    <w:name w:val="YSsubsubclause-e"/>
    <w:basedOn w:val="Ssubsubclause-e"/>
    <w:rsid w:val="00B9373D"/>
    <w:pPr>
      <w:shd w:val="clear" w:color="auto" w:fill="D9D9D9"/>
    </w:pPr>
  </w:style>
  <w:style w:type="paragraph" w:customStyle="1" w:styleId="Ysubsubsubclause-e">
    <w:name w:val="Ysubsubsubclause-e"/>
    <w:basedOn w:val="subsubsubclause-e"/>
    <w:rsid w:val="00B9373D"/>
    <w:pPr>
      <w:shd w:val="clear" w:color="auto" w:fill="D9D9D9"/>
    </w:pPr>
  </w:style>
  <w:style w:type="paragraph" w:customStyle="1" w:styleId="Yparagraph-e">
    <w:name w:val="Yparagraph-e"/>
    <w:basedOn w:val="paragraph-e"/>
    <w:rsid w:val="00B9373D"/>
    <w:pPr>
      <w:shd w:val="clear" w:color="auto" w:fill="D9D9D9"/>
    </w:pPr>
  </w:style>
  <w:style w:type="paragraph" w:customStyle="1" w:styleId="Yparanoindt-e">
    <w:name w:val="Yparanoindt-e"/>
    <w:basedOn w:val="paranoindt-e"/>
    <w:rsid w:val="00B9373D"/>
    <w:pPr>
      <w:shd w:val="clear" w:color="auto" w:fill="D9D9D9"/>
    </w:pPr>
  </w:style>
  <w:style w:type="paragraph" w:customStyle="1" w:styleId="Yparawindt-e">
    <w:name w:val="Yparawindt-e"/>
    <w:basedOn w:val="parawindt-e"/>
    <w:rsid w:val="00B9373D"/>
    <w:pPr>
      <w:shd w:val="clear" w:color="auto" w:fill="D9D9D9"/>
      <w:ind w:left="278"/>
    </w:pPr>
  </w:style>
  <w:style w:type="paragraph" w:customStyle="1" w:styleId="Yparawtab-e">
    <w:name w:val="Yparawtab-e"/>
    <w:basedOn w:val="parawtab-e"/>
    <w:rsid w:val="00B9373D"/>
    <w:pPr>
      <w:shd w:val="clear" w:color="auto" w:fill="D9D9D9"/>
    </w:pPr>
  </w:style>
  <w:style w:type="paragraph" w:customStyle="1" w:styleId="YSparagraph-e">
    <w:name w:val="YSparagraph-e"/>
    <w:basedOn w:val="Sparagraph-e"/>
    <w:rsid w:val="00B9373D"/>
    <w:pPr>
      <w:shd w:val="clear" w:color="auto" w:fill="D9D9D9"/>
    </w:pPr>
  </w:style>
  <w:style w:type="paragraph" w:customStyle="1" w:styleId="Ysubpara-e">
    <w:name w:val="Ysubpara-e"/>
    <w:basedOn w:val="subpara-e"/>
    <w:rsid w:val="00B9373D"/>
    <w:pPr>
      <w:shd w:val="clear" w:color="auto" w:fill="D9D9D9"/>
    </w:pPr>
  </w:style>
  <w:style w:type="paragraph" w:customStyle="1" w:styleId="YSsubpara-e">
    <w:name w:val="YSsubpara-e"/>
    <w:basedOn w:val="Ssubpara-e"/>
    <w:rsid w:val="00B9373D"/>
    <w:pPr>
      <w:shd w:val="clear" w:color="auto" w:fill="D9D9D9"/>
    </w:pPr>
  </w:style>
  <w:style w:type="paragraph" w:customStyle="1" w:styleId="Ysubsubpara-e">
    <w:name w:val="Ysubsubpara-e"/>
    <w:basedOn w:val="subsubpara-e"/>
    <w:rsid w:val="00B9373D"/>
    <w:pPr>
      <w:shd w:val="clear" w:color="auto" w:fill="D9D9D9"/>
    </w:pPr>
  </w:style>
  <w:style w:type="paragraph" w:customStyle="1" w:styleId="YSsubsubpara-e">
    <w:name w:val="YSsubsubpara-e"/>
    <w:basedOn w:val="Ssubsubpara-e"/>
    <w:rsid w:val="00B9373D"/>
    <w:pPr>
      <w:shd w:val="clear" w:color="auto" w:fill="D9D9D9"/>
    </w:pPr>
  </w:style>
  <w:style w:type="paragraph" w:customStyle="1" w:styleId="Ysubsubsubpara-e">
    <w:name w:val="Ysubsubsubpara-e"/>
    <w:basedOn w:val="subsubsubpara-e"/>
    <w:rsid w:val="00B9373D"/>
    <w:pPr>
      <w:shd w:val="clear" w:color="auto" w:fill="D9D9D9"/>
    </w:pPr>
  </w:style>
  <w:style w:type="paragraph" w:customStyle="1" w:styleId="Yequation-e">
    <w:name w:val="Yequation-e"/>
    <w:basedOn w:val="equation-e"/>
    <w:rsid w:val="00B9373D"/>
    <w:pPr>
      <w:shd w:val="clear" w:color="auto" w:fill="D9D9D9"/>
    </w:pPr>
  </w:style>
  <w:style w:type="paragraph" w:customStyle="1" w:styleId="YPsection-e">
    <w:name w:val="YPsection-e"/>
    <w:basedOn w:val="section-e"/>
    <w:rsid w:val="00B9373D"/>
    <w:pPr>
      <w:shd w:val="clear" w:color="auto" w:fill="D9D9D9"/>
    </w:pPr>
    <w:rPr>
      <w:b/>
    </w:rPr>
  </w:style>
  <w:style w:type="paragraph" w:customStyle="1" w:styleId="YSPsection-e">
    <w:name w:val="YSPsection-e"/>
    <w:basedOn w:val="SPsection-e"/>
    <w:rsid w:val="00B9373D"/>
    <w:pPr>
      <w:shd w:val="clear" w:color="auto" w:fill="D9D9D9"/>
    </w:pPr>
  </w:style>
  <w:style w:type="paragraph" w:customStyle="1" w:styleId="YPsubsection-e">
    <w:name w:val="YPsubsection-e"/>
    <w:basedOn w:val="subsection-e"/>
    <w:rsid w:val="00B9373D"/>
    <w:pPr>
      <w:shd w:val="clear" w:color="auto" w:fill="D9D9D9"/>
    </w:pPr>
    <w:rPr>
      <w:b/>
    </w:rPr>
  </w:style>
  <w:style w:type="paragraph" w:customStyle="1" w:styleId="YSPsubsection-e">
    <w:name w:val="YSPsubsection-e"/>
    <w:basedOn w:val="SPsubsection-e"/>
    <w:rsid w:val="00B9373D"/>
    <w:pPr>
      <w:shd w:val="clear" w:color="auto" w:fill="D9D9D9"/>
    </w:pPr>
  </w:style>
  <w:style w:type="paragraph" w:customStyle="1" w:styleId="YPclause-e">
    <w:name w:val="YPclause-e"/>
    <w:basedOn w:val="clause-e"/>
    <w:rsid w:val="00B9373D"/>
    <w:pPr>
      <w:shd w:val="clear" w:color="auto" w:fill="D9D9D9"/>
    </w:pPr>
    <w:rPr>
      <w:b/>
    </w:rPr>
  </w:style>
  <w:style w:type="paragraph" w:customStyle="1" w:styleId="YPsubclause-e">
    <w:name w:val="YPsubclause-e"/>
    <w:basedOn w:val="subclause-e"/>
    <w:rsid w:val="00B9373D"/>
    <w:pPr>
      <w:shd w:val="clear" w:color="auto" w:fill="D9D9D9"/>
    </w:pPr>
    <w:rPr>
      <w:b/>
    </w:rPr>
  </w:style>
  <w:style w:type="paragraph" w:customStyle="1" w:styleId="YPsubsubclause-e">
    <w:name w:val="YPsubsubclause-e"/>
    <w:basedOn w:val="subsubclause-e"/>
    <w:rsid w:val="00B9373D"/>
    <w:pPr>
      <w:shd w:val="clear" w:color="auto" w:fill="D9D9D9"/>
    </w:pPr>
    <w:rPr>
      <w:b/>
    </w:rPr>
  </w:style>
  <w:style w:type="paragraph" w:customStyle="1" w:styleId="YPsubsubsubclause-e">
    <w:name w:val="YPsubsubsubclause-e"/>
    <w:basedOn w:val="subsubsubclause-e"/>
    <w:rsid w:val="00B9373D"/>
    <w:pPr>
      <w:shd w:val="clear" w:color="auto" w:fill="D9D9D9"/>
    </w:pPr>
    <w:rPr>
      <w:b/>
    </w:rPr>
  </w:style>
  <w:style w:type="paragraph" w:customStyle="1" w:styleId="YPparagraph-e">
    <w:name w:val="YPparagraph-e"/>
    <w:basedOn w:val="paragraph-e"/>
    <w:rsid w:val="00B9373D"/>
    <w:pPr>
      <w:shd w:val="clear" w:color="auto" w:fill="D9D9D9"/>
    </w:pPr>
    <w:rPr>
      <w:b/>
    </w:rPr>
  </w:style>
  <w:style w:type="paragraph" w:customStyle="1" w:styleId="YPsubpara-e">
    <w:name w:val="YPsubpara-e"/>
    <w:basedOn w:val="subpara-e"/>
    <w:rsid w:val="00B9373D"/>
    <w:pPr>
      <w:shd w:val="clear" w:color="auto" w:fill="D9D9D9"/>
    </w:pPr>
    <w:rPr>
      <w:b/>
    </w:rPr>
  </w:style>
  <w:style w:type="paragraph" w:customStyle="1" w:styleId="YPsubsubpara-e">
    <w:name w:val="YPsubsubpara-e"/>
    <w:basedOn w:val="subsubpara-e"/>
    <w:rsid w:val="00B9373D"/>
    <w:pPr>
      <w:shd w:val="clear" w:color="auto" w:fill="D9D9D9"/>
    </w:pPr>
    <w:rPr>
      <w:b/>
    </w:rPr>
  </w:style>
  <w:style w:type="paragraph" w:customStyle="1" w:styleId="YPsubsubsubpara-e">
    <w:name w:val="YPsubsubsubpara-e"/>
    <w:basedOn w:val="subsubsubpara-e"/>
    <w:rsid w:val="00B9373D"/>
    <w:pPr>
      <w:shd w:val="clear" w:color="auto" w:fill="D9D9D9"/>
    </w:pPr>
    <w:rPr>
      <w:b/>
    </w:rPr>
  </w:style>
  <w:style w:type="paragraph" w:customStyle="1" w:styleId="Yshorttitle-f">
    <w:name w:val="Yshorttitle-f"/>
    <w:basedOn w:val="Yshorttitle-e"/>
    <w:rPr>
      <w:lang w:val="fr-CA"/>
    </w:rPr>
  </w:style>
  <w:style w:type="paragraph" w:customStyle="1" w:styleId="Ypreamble-f">
    <w:name w:val="Ypreamble-f"/>
    <w:basedOn w:val="Ypreamble-e"/>
    <w:rsid w:val="00B9373D"/>
    <w:rPr>
      <w:lang w:val="fr-CA"/>
    </w:rPr>
  </w:style>
  <w:style w:type="paragraph" w:customStyle="1" w:styleId="Ypartnum-f">
    <w:name w:val="Ypartnum-f"/>
    <w:basedOn w:val="Ypartnum-e"/>
    <w:rsid w:val="00B9373D"/>
    <w:rPr>
      <w:lang w:val="fr-CA"/>
    </w:rPr>
  </w:style>
  <w:style w:type="paragraph" w:customStyle="1" w:styleId="Yheading1-f">
    <w:name w:val="Yheading1-f"/>
    <w:basedOn w:val="Yheading1-e"/>
    <w:rsid w:val="00B9373D"/>
    <w:rPr>
      <w:lang w:val="fr-CA"/>
    </w:rPr>
  </w:style>
  <w:style w:type="paragraph" w:customStyle="1" w:styleId="Yheading2-f">
    <w:name w:val="Yheading2-f"/>
    <w:basedOn w:val="Yheading2-e"/>
    <w:rsid w:val="00B9373D"/>
    <w:rPr>
      <w:lang w:val="fr-CA"/>
    </w:rPr>
  </w:style>
  <w:style w:type="paragraph" w:customStyle="1" w:styleId="Yheading3-f">
    <w:name w:val="Yheading3-f"/>
    <w:basedOn w:val="Yheading3-e"/>
    <w:rsid w:val="00B9373D"/>
    <w:rPr>
      <w:lang w:val="fr-CA"/>
    </w:rPr>
  </w:style>
  <w:style w:type="paragraph" w:customStyle="1" w:styleId="Ytableheading-f">
    <w:name w:val="Ytableheading-f"/>
    <w:basedOn w:val="Ytableheading-e"/>
    <w:rsid w:val="00B9373D"/>
    <w:rPr>
      <w:lang w:val="fr-CA"/>
    </w:rPr>
  </w:style>
  <w:style w:type="paragraph" w:customStyle="1" w:styleId="Yfirstdef-f">
    <w:name w:val="Yfirstdef-f"/>
    <w:basedOn w:val="Yfirstdef-e"/>
    <w:rsid w:val="00B9373D"/>
    <w:rPr>
      <w:lang w:val="fr-CA"/>
    </w:rPr>
  </w:style>
  <w:style w:type="paragraph" w:customStyle="1" w:styleId="Ydefinition-f">
    <w:name w:val="Ydefinition-f"/>
    <w:basedOn w:val="Ydefinition-e"/>
    <w:rsid w:val="00B9373D"/>
    <w:rPr>
      <w:lang w:val="fr-CA"/>
    </w:rPr>
  </w:style>
  <w:style w:type="paragraph" w:customStyle="1" w:styleId="YSdefinition-f">
    <w:name w:val="YSdefinition-f"/>
    <w:basedOn w:val="YSdefinition-e"/>
    <w:rsid w:val="00B9373D"/>
    <w:rPr>
      <w:lang w:val="fr-CA"/>
    </w:rPr>
  </w:style>
  <w:style w:type="paragraph" w:customStyle="1" w:styleId="YSdefinition-e">
    <w:name w:val="YSdefinition-e"/>
    <w:basedOn w:val="Sdefinition-e"/>
    <w:rsid w:val="00B9373D"/>
    <w:pPr>
      <w:shd w:val="clear" w:color="auto" w:fill="D9D9D9"/>
    </w:pPr>
  </w:style>
  <w:style w:type="paragraph" w:customStyle="1" w:styleId="Ydefclause-f">
    <w:name w:val="Ydefclause-f"/>
    <w:basedOn w:val="Ydefclause-e"/>
    <w:rsid w:val="00B9373D"/>
    <w:rPr>
      <w:lang w:val="fr-CA"/>
    </w:rPr>
  </w:style>
  <w:style w:type="paragraph" w:customStyle="1" w:styleId="YSdefclause-f">
    <w:name w:val="YSdefclause-f"/>
    <w:basedOn w:val="YSdefclause-e"/>
    <w:rsid w:val="00B9373D"/>
    <w:rPr>
      <w:lang w:val="fr-CA"/>
    </w:rPr>
  </w:style>
  <w:style w:type="paragraph" w:customStyle="1" w:styleId="Ydefsubclause-f">
    <w:name w:val="Ydefsubclause-f"/>
    <w:basedOn w:val="Ydefsubclause-e"/>
    <w:rsid w:val="00B9373D"/>
    <w:rPr>
      <w:lang w:val="fr-CA"/>
    </w:rPr>
  </w:style>
  <w:style w:type="paragraph" w:customStyle="1" w:styleId="Ydefsubsubclause-f">
    <w:name w:val="Ydefsubsubclause-f"/>
    <w:basedOn w:val="Ydefsubsubclause-e"/>
    <w:rsid w:val="00B9373D"/>
    <w:rPr>
      <w:lang w:val="fr-CA"/>
    </w:rPr>
  </w:style>
  <w:style w:type="paragraph" w:customStyle="1" w:styleId="Ydefparagraph-f">
    <w:name w:val="Ydefparagraph-f"/>
    <w:basedOn w:val="Ydefparagraph-e"/>
    <w:rsid w:val="00B9373D"/>
    <w:rPr>
      <w:lang w:val="fr-CA"/>
    </w:rPr>
  </w:style>
  <w:style w:type="paragraph" w:customStyle="1" w:styleId="YSdefpara-f">
    <w:name w:val="YSdefpara-f"/>
    <w:basedOn w:val="YSdefpara-e"/>
    <w:rsid w:val="00B9373D"/>
    <w:rPr>
      <w:lang w:val="fr-CA"/>
    </w:rPr>
  </w:style>
  <w:style w:type="paragraph" w:customStyle="1" w:styleId="Ydefsubpara-f">
    <w:name w:val="Ydefsubpara-f"/>
    <w:basedOn w:val="Ydefsubpara-e"/>
    <w:rsid w:val="00B9373D"/>
    <w:rPr>
      <w:lang w:val="fr-CA"/>
    </w:rPr>
  </w:style>
  <w:style w:type="paragraph" w:customStyle="1" w:styleId="Ydefsubsubpara-f">
    <w:name w:val="Ydefsubsubpara-f"/>
    <w:basedOn w:val="Ydefsubsubpara-e"/>
    <w:rsid w:val="00B9373D"/>
    <w:rPr>
      <w:lang w:val="fr-CA"/>
    </w:rPr>
  </w:style>
  <w:style w:type="paragraph" w:customStyle="1" w:styleId="Ysection-f">
    <w:name w:val="Ysection-f"/>
    <w:basedOn w:val="Ysection-e"/>
    <w:rsid w:val="00B9373D"/>
    <w:rPr>
      <w:lang w:val="fr-CA"/>
    </w:rPr>
  </w:style>
  <w:style w:type="paragraph" w:customStyle="1" w:styleId="YSsection-f">
    <w:name w:val="YSsection-f"/>
    <w:basedOn w:val="YSsection-e"/>
    <w:rsid w:val="00B9373D"/>
    <w:rPr>
      <w:lang w:val="fr-CA"/>
    </w:rPr>
  </w:style>
  <w:style w:type="paragraph" w:customStyle="1" w:styleId="Ysubsection-f">
    <w:name w:val="Ysubsection-f"/>
    <w:basedOn w:val="Ysubsection-e"/>
    <w:rsid w:val="00B9373D"/>
    <w:rPr>
      <w:lang w:val="fr-CA"/>
    </w:rPr>
  </w:style>
  <w:style w:type="paragraph" w:customStyle="1" w:styleId="YSsubsection-f">
    <w:name w:val="YSsubsection-f"/>
    <w:basedOn w:val="YSsubsection-e"/>
    <w:rsid w:val="00B9373D"/>
    <w:rPr>
      <w:lang w:val="fr-CA"/>
    </w:rPr>
  </w:style>
  <w:style w:type="paragraph" w:customStyle="1" w:styleId="Yclause-f">
    <w:name w:val="Yclause-f"/>
    <w:basedOn w:val="Yclause-e"/>
    <w:rsid w:val="00B9373D"/>
    <w:rPr>
      <w:lang w:val="fr-CA"/>
    </w:rPr>
  </w:style>
  <w:style w:type="paragraph" w:customStyle="1" w:styleId="YSclause-f">
    <w:name w:val="YSclause-f"/>
    <w:basedOn w:val="YSclause-e"/>
    <w:rsid w:val="00B9373D"/>
    <w:rPr>
      <w:lang w:val="fr-CA"/>
    </w:rPr>
  </w:style>
  <w:style w:type="paragraph" w:customStyle="1" w:styleId="Ysubclause-f">
    <w:name w:val="Ysubclause-f"/>
    <w:basedOn w:val="Ysubclause-e"/>
    <w:rsid w:val="00B9373D"/>
    <w:rPr>
      <w:lang w:val="fr-CA"/>
    </w:rPr>
  </w:style>
  <w:style w:type="paragraph" w:customStyle="1" w:styleId="YSsubclause-f">
    <w:name w:val="YSsubclause-f"/>
    <w:basedOn w:val="YSsubclause-e"/>
    <w:rsid w:val="00B9373D"/>
    <w:rPr>
      <w:lang w:val="fr-CA"/>
    </w:rPr>
  </w:style>
  <w:style w:type="paragraph" w:customStyle="1" w:styleId="Ysubsubclause-f">
    <w:name w:val="Ysubsubclause-f"/>
    <w:basedOn w:val="Ysubsubclause-e"/>
    <w:rsid w:val="00B9373D"/>
    <w:rPr>
      <w:lang w:val="fr-CA"/>
    </w:rPr>
  </w:style>
  <w:style w:type="paragraph" w:customStyle="1" w:styleId="YSsubsubclause-f">
    <w:name w:val="YSsubsubclause-f"/>
    <w:basedOn w:val="YSsubsubclause-e"/>
    <w:rsid w:val="00B9373D"/>
    <w:rPr>
      <w:lang w:val="fr-CA"/>
    </w:rPr>
  </w:style>
  <w:style w:type="paragraph" w:customStyle="1" w:styleId="Ysubsubsubclause-f">
    <w:name w:val="Ysubsubsubclause-f"/>
    <w:basedOn w:val="Ysubsubsubclause-e"/>
    <w:rsid w:val="00B9373D"/>
    <w:rPr>
      <w:lang w:val="fr-CA"/>
    </w:rPr>
  </w:style>
  <w:style w:type="paragraph" w:customStyle="1" w:styleId="Yparagraph-f">
    <w:name w:val="Yparagraph-f"/>
    <w:basedOn w:val="Yparagraph-e"/>
    <w:rsid w:val="00B9373D"/>
    <w:rPr>
      <w:lang w:val="fr-CA"/>
    </w:rPr>
  </w:style>
  <w:style w:type="paragraph" w:customStyle="1" w:styleId="Yparanoindt-f">
    <w:name w:val="Yparanoindt-f"/>
    <w:basedOn w:val="Yparanoindt-e"/>
    <w:rsid w:val="00B9373D"/>
    <w:rPr>
      <w:lang w:val="fr-CA"/>
    </w:rPr>
  </w:style>
  <w:style w:type="paragraph" w:customStyle="1" w:styleId="Yparawindt-f">
    <w:name w:val="Yparawindt-f"/>
    <w:basedOn w:val="Yparawindt-e"/>
    <w:rsid w:val="00B9373D"/>
    <w:rPr>
      <w:lang w:val="fr-CA"/>
    </w:rPr>
  </w:style>
  <w:style w:type="paragraph" w:customStyle="1" w:styleId="Yparawtab-f">
    <w:name w:val="Yparawtab-f"/>
    <w:basedOn w:val="Yparawtab-e"/>
    <w:rsid w:val="00B9373D"/>
    <w:rPr>
      <w:lang w:val="fr-CA"/>
    </w:rPr>
  </w:style>
  <w:style w:type="paragraph" w:customStyle="1" w:styleId="YSparagraph-f">
    <w:name w:val="YSparagraph-f"/>
    <w:basedOn w:val="YSparagraph-e"/>
    <w:rsid w:val="00B9373D"/>
    <w:rPr>
      <w:lang w:val="fr-CA"/>
    </w:rPr>
  </w:style>
  <w:style w:type="paragraph" w:customStyle="1" w:styleId="Ysubpara-f">
    <w:name w:val="Ysubpara-f"/>
    <w:basedOn w:val="Ysubpara-e"/>
    <w:rsid w:val="00B9373D"/>
    <w:rPr>
      <w:lang w:val="fr-CA"/>
    </w:rPr>
  </w:style>
  <w:style w:type="paragraph" w:customStyle="1" w:styleId="YSsubpara-f">
    <w:name w:val="YSsubpara-f"/>
    <w:basedOn w:val="YSsubpara-e"/>
    <w:rsid w:val="00B9373D"/>
    <w:rPr>
      <w:lang w:val="fr-CA"/>
    </w:rPr>
  </w:style>
  <w:style w:type="paragraph" w:customStyle="1" w:styleId="Ysubsubpara-f">
    <w:name w:val="Ysubsubpara-f"/>
    <w:basedOn w:val="Ysubsubpara-e"/>
    <w:rsid w:val="00B9373D"/>
    <w:rPr>
      <w:lang w:val="fr-CA"/>
    </w:rPr>
  </w:style>
  <w:style w:type="paragraph" w:customStyle="1" w:styleId="YSsubsubpara-f">
    <w:name w:val="YSsubsubpara-f"/>
    <w:basedOn w:val="YSsubsubpara-e"/>
    <w:rsid w:val="00B9373D"/>
    <w:rPr>
      <w:lang w:val="fr-CA"/>
    </w:rPr>
  </w:style>
  <w:style w:type="paragraph" w:customStyle="1" w:styleId="Ysubsubsubpara-f">
    <w:name w:val="Ysubsubsubpara-f"/>
    <w:basedOn w:val="Ysubsubsubpara-e"/>
    <w:rsid w:val="00B9373D"/>
    <w:rPr>
      <w:lang w:val="fr-CA"/>
    </w:rPr>
  </w:style>
  <w:style w:type="paragraph" w:customStyle="1" w:styleId="Yequation-f">
    <w:name w:val="Yequation-f"/>
    <w:basedOn w:val="Yequation-e"/>
    <w:rsid w:val="00B9373D"/>
    <w:rPr>
      <w:lang w:val="fr-CA"/>
    </w:rPr>
  </w:style>
  <w:style w:type="paragraph" w:customStyle="1" w:styleId="YPsection-f">
    <w:name w:val="YPsection-f"/>
    <w:basedOn w:val="YPsection-e"/>
    <w:rsid w:val="00B9373D"/>
    <w:rPr>
      <w:lang w:val="fr-CA"/>
    </w:rPr>
  </w:style>
  <w:style w:type="paragraph" w:customStyle="1" w:styleId="YSPsection-f">
    <w:name w:val="YSPsection-f"/>
    <w:basedOn w:val="YSPsection-e"/>
    <w:rsid w:val="00B9373D"/>
    <w:rPr>
      <w:lang w:val="fr-CA"/>
    </w:rPr>
  </w:style>
  <w:style w:type="paragraph" w:customStyle="1" w:styleId="YPsubsection-f">
    <w:name w:val="YPsubsection-f"/>
    <w:basedOn w:val="YPsubsection-e"/>
    <w:rsid w:val="00B9373D"/>
    <w:rPr>
      <w:lang w:val="fr-CA"/>
    </w:rPr>
  </w:style>
  <w:style w:type="paragraph" w:customStyle="1" w:styleId="YSPsubsection-f">
    <w:name w:val="YSPsubsection-f"/>
    <w:basedOn w:val="YSPsubsection-e"/>
    <w:rsid w:val="00B9373D"/>
    <w:rPr>
      <w:lang w:val="fr-CA"/>
    </w:rPr>
  </w:style>
  <w:style w:type="paragraph" w:customStyle="1" w:styleId="YPclause-f">
    <w:name w:val="YPclause-f"/>
    <w:basedOn w:val="YPclause-e"/>
    <w:rsid w:val="00B9373D"/>
    <w:rPr>
      <w:lang w:val="fr-CA"/>
    </w:rPr>
  </w:style>
  <w:style w:type="paragraph" w:customStyle="1" w:styleId="YPsubclause-f">
    <w:name w:val="YPsubclause-f"/>
    <w:basedOn w:val="YPsubclause-e"/>
    <w:rsid w:val="00B9373D"/>
    <w:rPr>
      <w:lang w:val="fr-CA"/>
    </w:rPr>
  </w:style>
  <w:style w:type="paragraph" w:customStyle="1" w:styleId="YPsubsubclause-f">
    <w:name w:val="YPsubsubclause-f"/>
    <w:basedOn w:val="YPsubsubclause-e"/>
    <w:rsid w:val="00B9373D"/>
    <w:rPr>
      <w:lang w:val="fr-CA"/>
    </w:rPr>
  </w:style>
  <w:style w:type="paragraph" w:customStyle="1" w:styleId="YPsubsubsubclause-f">
    <w:name w:val="YPsubsubsubclause-f"/>
    <w:basedOn w:val="YPsubsubsubclause-e"/>
    <w:rsid w:val="00B9373D"/>
    <w:rPr>
      <w:lang w:val="fr-CA"/>
    </w:rPr>
  </w:style>
  <w:style w:type="paragraph" w:customStyle="1" w:styleId="YPparagraph-f">
    <w:name w:val="YPparagraph-f"/>
    <w:basedOn w:val="YPparagraph-e"/>
    <w:rsid w:val="00B9373D"/>
    <w:rPr>
      <w:lang w:val="fr-CA"/>
    </w:rPr>
  </w:style>
  <w:style w:type="paragraph" w:customStyle="1" w:styleId="YPsubpara-f">
    <w:name w:val="YPsubpara-f"/>
    <w:basedOn w:val="YPsubpara-e"/>
    <w:rsid w:val="00B9373D"/>
    <w:rPr>
      <w:lang w:val="fr-CA"/>
    </w:rPr>
  </w:style>
  <w:style w:type="paragraph" w:customStyle="1" w:styleId="YPsubsubpara-f">
    <w:name w:val="YPsubsubpara-f"/>
    <w:basedOn w:val="YPsubsubpara-e"/>
    <w:rsid w:val="00B9373D"/>
    <w:rPr>
      <w:lang w:val="fr-CA"/>
    </w:rPr>
  </w:style>
  <w:style w:type="paragraph" w:customStyle="1" w:styleId="YPsubsubsubpara-f">
    <w:name w:val="YPsubsubsubpara-f"/>
    <w:basedOn w:val="YPsubsubsubpara-e"/>
    <w:rsid w:val="00B9373D"/>
    <w:rPr>
      <w:lang w:val="fr-CA"/>
    </w:rPr>
  </w:style>
  <w:style w:type="paragraph" w:customStyle="1" w:styleId="Pheading-f">
    <w:name w:val="Pheading-f"/>
    <w:basedOn w:val="Pheading-e"/>
    <w:rsid w:val="00B9373D"/>
    <w:rPr>
      <w:lang w:val="fr-CA"/>
    </w:rPr>
  </w:style>
  <w:style w:type="paragraph" w:customStyle="1" w:styleId="defPnote-e">
    <w:name w:val="defPnote-e"/>
    <w:basedOn w:val="Pnote-e"/>
    <w:rsid w:val="00B9373D"/>
  </w:style>
  <w:style w:type="paragraph" w:customStyle="1" w:styleId="headnote-e">
    <w:name w:val="headnote-e"/>
    <w:basedOn w:val="Normal"/>
    <w:rsid w:val="00B9373D"/>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B9373D"/>
    <w:rPr>
      <w:lang w:val="fr-CA"/>
    </w:rPr>
  </w:style>
  <w:style w:type="paragraph" w:customStyle="1" w:styleId="defPnote-f">
    <w:name w:val="defPnote-f"/>
    <w:basedOn w:val="Pnote-e"/>
    <w:rsid w:val="00B9373D"/>
    <w:rPr>
      <w:lang w:val="fr-CA"/>
    </w:rPr>
  </w:style>
  <w:style w:type="paragraph" w:customStyle="1" w:styleId="Yprocsection-e">
    <w:name w:val="Yprocsection-e"/>
    <w:basedOn w:val="Ysection-e"/>
    <w:rsid w:val="00B9373D"/>
    <w:pPr>
      <w:tabs>
        <w:tab w:val="clear" w:pos="189"/>
        <w:tab w:val="left" w:pos="430"/>
      </w:tabs>
      <w:ind w:left="240"/>
    </w:pPr>
  </w:style>
  <w:style w:type="paragraph" w:customStyle="1" w:styleId="Yprocsection-f">
    <w:name w:val="Yprocsection-f"/>
    <w:basedOn w:val="Yprocsection-e"/>
    <w:rsid w:val="00B9373D"/>
    <w:rPr>
      <w:lang w:val="fr-CA"/>
    </w:rPr>
  </w:style>
  <w:style w:type="paragraph" w:customStyle="1" w:styleId="Yprocsubsection-e">
    <w:name w:val="Yprocsubsection-e"/>
    <w:basedOn w:val="Ysubsection-e"/>
    <w:rsid w:val="00B9373D"/>
    <w:pPr>
      <w:tabs>
        <w:tab w:val="clear" w:pos="189"/>
        <w:tab w:val="left" w:pos="430"/>
      </w:tabs>
      <w:ind w:left="240"/>
    </w:pPr>
  </w:style>
  <w:style w:type="paragraph" w:customStyle="1" w:styleId="Yprocsubsection-f">
    <w:name w:val="Yprocsubsection-f"/>
    <w:basedOn w:val="Yprocsubsection-e"/>
    <w:rsid w:val="00B9373D"/>
    <w:rPr>
      <w:lang w:val="fr-CA"/>
    </w:rPr>
  </w:style>
  <w:style w:type="paragraph" w:customStyle="1" w:styleId="YprocSsection-e">
    <w:name w:val="YprocSsection-e"/>
    <w:basedOn w:val="YSsection-e"/>
    <w:rsid w:val="00B9373D"/>
    <w:pPr>
      <w:tabs>
        <w:tab w:val="clear" w:pos="189"/>
      </w:tabs>
      <w:ind w:left="240"/>
    </w:pPr>
  </w:style>
  <w:style w:type="paragraph" w:customStyle="1" w:styleId="YprocSsection-f">
    <w:name w:val="YprocSsection-f"/>
    <w:basedOn w:val="YprocSsection-e"/>
    <w:rsid w:val="00B9373D"/>
    <w:rPr>
      <w:lang w:val="fr-CA"/>
    </w:rPr>
  </w:style>
  <w:style w:type="paragraph" w:customStyle="1" w:styleId="YprocSsubsection-e">
    <w:name w:val="YprocSsubsection-e"/>
    <w:basedOn w:val="YSsubsection-e"/>
    <w:rsid w:val="00B9373D"/>
    <w:pPr>
      <w:ind w:left="240"/>
    </w:pPr>
  </w:style>
  <w:style w:type="paragraph" w:customStyle="1" w:styleId="YprocSsubsection-f">
    <w:name w:val="YprocSsubsection-f"/>
    <w:basedOn w:val="YprocSsubsection-e"/>
    <w:rsid w:val="00B9373D"/>
    <w:rPr>
      <w:lang w:val="fr-CA"/>
    </w:rPr>
  </w:style>
  <w:style w:type="paragraph" w:customStyle="1" w:styleId="Yprocclause-e">
    <w:name w:val="Yprocclause-e"/>
    <w:basedOn w:val="Yclause-e"/>
    <w:rsid w:val="00B9373D"/>
    <w:pPr>
      <w:tabs>
        <w:tab w:val="clear" w:pos="418"/>
        <w:tab w:val="clear" w:pos="538"/>
        <w:tab w:val="right" w:pos="672"/>
        <w:tab w:val="left" w:pos="792"/>
      </w:tabs>
      <w:ind w:left="778"/>
    </w:pPr>
  </w:style>
  <w:style w:type="paragraph" w:customStyle="1" w:styleId="Yprocclause-f">
    <w:name w:val="Yprocclause-f"/>
    <w:basedOn w:val="Yprocclause-e"/>
    <w:rsid w:val="00B9373D"/>
    <w:rPr>
      <w:lang w:val="fr-CA"/>
    </w:rPr>
  </w:style>
  <w:style w:type="paragraph" w:customStyle="1" w:styleId="Yprocparagraph-e">
    <w:name w:val="Yprocparagraph-e"/>
    <w:basedOn w:val="Yparagraph-e"/>
    <w:rsid w:val="00B9373D"/>
    <w:pPr>
      <w:tabs>
        <w:tab w:val="clear" w:pos="418"/>
        <w:tab w:val="clear" w:pos="538"/>
        <w:tab w:val="right" w:pos="672"/>
        <w:tab w:val="left" w:pos="792"/>
      </w:tabs>
      <w:ind w:left="778"/>
    </w:pPr>
  </w:style>
  <w:style w:type="paragraph" w:customStyle="1" w:styleId="Yprocparagraph-f">
    <w:name w:val="Yprocparagraph-f"/>
    <w:basedOn w:val="Yprocparagraph-e"/>
    <w:rsid w:val="00B9373D"/>
    <w:rPr>
      <w:lang w:val="fr-CA"/>
    </w:rPr>
  </w:style>
  <w:style w:type="paragraph" w:customStyle="1" w:styleId="Yprocdefclause-e">
    <w:name w:val="Yprocdefclause-e"/>
    <w:basedOn w:val="Ydefclause-e"/>
    <w:rsid w:val="00B9373D"/>
    <w:pPr>
      <w:tabs>
        <w:tab w:val="clear" w:pos="418"/>
        <w:tab w:val="clear" w:pos="538"/>
        <w:tab w:val="right" w:pos="672"/>
        <w:tab w:val="left" w:pos="792"/>
      </w:tabs>
      <w:ind w:left="778"/>
    </w:pPr>
  </w:style>
  <w:style w:type="paragraph" w:customStyle="1" w:styleId="Yprocdefclause-f">
    <w:name w:val="Yprocdefclause-f"/>
    <w:basedOn w:val="Yprocdefclause-e"/>
    <w:rsid w:val="00B9373D"/>
    <w:rPr>
      <w:lang w:val="fr-CA"/>
    </w:rPr>
  </w:style>
  <w:style w:type="paragraph" w:customStyle="1" w:styleId="Yprocdefinition-e">
    <w:name w:val="Yprocdefinition-e"/>
    <w:basedOn w:val="Ydefinition-e"/>
    <w:rsid w:val="00B9373D"/>
    <w:pPr>
      <w:ind w:left="430" w:hanging="190"/>
    </w:pPr>
  </w:style>
  <w:style w:type="paragraph" w:customStyle="1" w:styleId="Yprocdefinition-f">
    <w:name w:val="Yprocdefinition-f"/>
    <w:basedOn w:val="Yprocdefinition-e"/>
    <w:rsid w:val="00B9373D"/>
    <w:rPr>
      <w:lang w:val="fr-CA"/>
    </w:rPr>
  </w:style>
  <w:style w:type="paragraph" w:customStyle="1" w:styleId="Yprocdefparagraph-e">
    <w:name w:val="Yprocdefparagraph-e"/>
    <w:basedOn w:val="Ydefparagraph-e"/>
    <w:rsid w:val="00B9373D"/>
    <w:pPr>
      <w:tabs>
        <w:tab w:val="clear" w:pos="418"/>
        <w:tab w:val="clear" w:pos="538"/>
        <w:tab w:val="right" w:pos="672"/>
        <w:tab w:val="left" w:pos="792"/>
      </w:tabs>
      <w:ind w:left="778"/>
    </w:pPr>
  </w:style>
  <w:style w:type="paragraph" w:customStyle="1" w:styleId="Yprocdefparagraph-f">
    <w:name w:val="Yprocdefparagraph-f"/>
    <w:basedOn w:val="Yprocdefparagraph-e"/>
    <w:rsid w:val="00B9373D"/>
    <w:rPr>
      <w:lang w:val="fr-CA"/>
    </w:rPr>
  </w:style>
  <w:style w:type="paragraph" w:customStyle="1" w:styleId="Yprocfirstdef-e">
    <w:name w:val="Yprocfirstdef-e"/>
    <w:basedOn w:val="Yfirstdef-e"/>
    <w:rsid w:val="00B9373D"/>
    <w:pPr>
      <w:ind w:left="430" w:hanging="190"/>
    </w:pPr>
  </w:style>
  <w:style w:type="paragraph" w:customStyle="1" w:styleId="Yprocfirstdef-f">
    <w:name w:val="Yprocfirstdef-f"/>
    <w:basedOn w:val="Yprocfirstdef-e"/>
    <w:rsid w:val="00B9373D"/>
    <w:rPr>
      <w:lang w:val="fr-CA"/>
    </w:rPr>
  </w:style>
  <w:style w:type="paragraph" w:customStyle="1" w:styleId="YprocSclause-e">
    <w:name w:val="YprocSclause-e"/>
    <w:basedOn w:val="YSclause-e"/>
    <w:rsid w:val="00B9373D"/>
    <w:pPr>
      <w:ind w:left="792"/>
    </w:pPr>
  </w:style>
  <w:style w:type="paragraph" w:customStyle="1" w:styleId="YprocSclause-f">
    <w:name w:val="YprocSclause-f"/>
    <w:basedOn w:val="YprocSclause-e"/>
    <w:rsid w:val="00B9373D"/>
    <w:rPr>
      <w:lang w:val="fr-CA"/>
    </w:rPr>
  </w:style>
  <w:style w:type="paragraph" w:customStyle="1" w:styleId="YprocSdefclause-e">
    <w:name w:val="YprocSdefclause-e"/>
    <w:basedOn w:val="YSdefclause-e"/>
    <w:rsid w:val="00B9373D"/>
    <w:pPr>
      <w:ind w:left="792"/>
    </w:pPr>
  </w:style>
  <w:style w:type="paragraph" w:customStyle="1" w:styleId="YprocSdefclause-f">
    <w:name w:val="YprocSdefclause-f"/>
    <w:basedOn w:val="YprocSclause-e"/>
    <w:rsid w:val="00B9373D"/>
    <w:rPr>
      <w:lang w:val="fr-CA"/>
    </w:rPr>
  </w:style>
  <w:style w:type="paragraph" w:customStyle="1" w:styleId="YprocSdefinition-e">
    <w:name w:val="YprocSdefinition-e"/>
    <w:basedOn w:val="YSdefinition-e"/>
    <w:rsid w:val="00B9373D"/>
    <w:pPr>
      <w:ind w:left="430"/>
    </w:pPr>
  </w:style>
  <w:style w:type="paragraph" w:customStyle="1" w:styleId="YprocSdefinition-f">
    <w:name w:val="YprocSdefinition-f"/>
    <w:basedOn w:val="YprocSdefinition-e"/>
    <w:rsid w:val="00B9373D"/>
    <w:rPr>
      <w:lang w:val="fr-CA"/>
    </w:rPr>
  </w:style>
  <w:style w:type="paragraph" w:customStyle="1" w:styleId="YprocSdefpara-e">
    <w:name w:val="YprocSdefpara-e"/>
    <w:basedOn w:val="YSdefpara-e"/>
    <w:rsid w:val="00B9373D"/>
    <w:pPr>
      <w:ind w:left="792"/>
    </w:pPr>
  </w:style>
  <w:style w:type="paragraph" w:customStyle="1" w:styleId="YprocSdefpara-f">
    <w:name w:val="YprocSdefpara-f"/>
    <w:basedOn w:val="YprocSdefpara-e"/>
    <w:rsid w:val="00B9373D"/>
    <w:rPr>
      <w:lang w:val="fr-CA"/>
    </w:rPr>
  </w:style>
  <w:style w:type="paragraph" w:customStyle="1" w:styleId="YprocSparagraph-e">
    <w:name w:val="YprocSparagraph-e"/>
    <w:basedOn w:val="YSparagraph-e"/>
    <w:rsid w:val="00B9373D"/>
    <w:pPr>
      <w:ind w:left="792"/>
    </w:pPr>
  </w:style>
  <w:style w:type="paragraph" w:customStyle="1" w:styleId="YprocSparagraph-f">
    <w:name w:val="YprocSparagraph-f"/>
    <w:basedOn w:val="YprocSparagraph-e"/>
    <w:rsid w:val="00B9373D"/>
    <w:rPr>
      <w:lang w:val="fr-CA"/>
    </w:rPr>
  </w:style>
  <w:style w:type="paragraph" w:customStyle="1" w:styleId="Yprocdefsubclause-e">
    <w:name w:val="Yprocdefsubclause-e"/>
    <w:basedOn w:val="Ydefsubclause-e"/>
    <w:rsid w:val="00B9373D"/>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B9373D"/>
    <w:rPr>
      <w:lang w:val="fr-CA"/>
    </w:rPr>
  </w:style>
  <w:style w:type="paragraph" w:customStyle="1" w:styleId="Yprocdefsubpara-e">
    <w:name w:val="Yprocdefsubpara-e"/>
    <w:basedOn w:val="Ydefsubpara-e"/>
    <w:rsid w:val="00B9373D"/>
    <w:pPr>
      <w:tabs>
        <w:tab w:val="right" w:pos="1078"/>
        <w:tab w:val="left" w:pos="1195"/>
      </w:tabs>
      <w:ind w:left="1195"/>
    </w:pPr>
  </w:style>
  <w:style w:type="paragraph" w:customStyle="1" w:styleId="Yprocdefsubpara-f">
    <w:name w:val="Yprocdefsubpara-f"/>
    <w:basedOn w:val="Yprocdefsubpara-e"/>
    <w:rsid w:val="00B9373D"/>
    <w:rPr>
      <w:lang w:val="fr-CA"/>
    </w:rPr>
  </w:style>
  <w:style w:type="paragraph" w:customStyle="1" w:styleId="Yprocdefsubsubclause-e">
    <w:name w:val="Yprocdefsubsubclause-e"/>
    <w:basedOn w:val="Ydefsubsubclause-e"/>
    <w:rsid w:val="00B9373D"/>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B9373D"/>
    <w:rPr>
      <w:lang w:val="fr-CA"/>
    </w:rPr>
  </w:style>
  <w:style w:type="paragraph" w:customStyle="1" w:styleId="Yprocdefsubsubpara-e">
    <w:name w:val="Yprocdefsubsubpara-e"/>
    <w:basedOn w:val="Ydefsubsubpara-e"/>
    <w:rsid w:val="00B9373D"/>
    <w:pPr>
      <w:tabs>
        <w:tab w:val="right" w:pos="1555"/>
        <w:tab w:val="left" w:pos="1675"/>
      </w:tabs>
      <w:ind w:left="1675"/>
    </w:pPr>
  </w:style>
  <w:style w:type="paragraph" w:customStyle="1" w:styleId="Yprocdefsubsubpara-f">
    <w:name w:val="Yprocdefsubsubpara-f"/>
    <w:basedOn w:val="Yprocdefsubsubpara-e"/>
    <w:rsid w:val="00B9373D"/>
    <w:rPr>
      <w:lang w:val="fr-CA"/>
    </w:rPr>
  </w:style>
  <w:style w:type="paragraph" w:customStyle="1" w:styleId="YprocSsubclause-e">
    <w:name w:val="YprocSsubclause-e"/>
    <w:basedOn w:val="Ysubclause-e"/>
    <w:rsid w:val="00B9373D"/>
    <w:pPr>
      <w:ind w:left="1195"/>
    </w:pPr>
  </w:style>
  <w:style w:type="paragraph" w:customStyle="1" w:styleId="YprocSsubclause-f">
    <w:name w:val="YprocSsubclause-f"/>
    <w:basedOn w:val="YprocSsubclause-e"/>
    <w:rsid w:val="00B9373D"/>
    <w:rPr>
      <w:lang w:val="fr-CA"/>
    </w:rPr>
  </w:style>
  <w:style w:type="paragraph" w:customStyle="1" w:styleId="YprocSsubpara-e">
    <w:name w:val="YprocSsubpara-e"/>
    <w:basedOn w:val="Ysubpara-e"/>
    <w:rsid w:val="00B9373D"/>
    <w:pPr>
      <w:ind w:left="1195"/>
    </w:pPr>
  </w:style>
  <w:style w:type="paragraph" w:customStyle="1" w:styleId="YprocSsubpara-f">
    <w:name w:val="YprocSsubpara-f"/>
    <w:basedOn w:val="YprocSsubpara-e"/>
    <w:rsid w:val="00B9373D"/>
    <w:rPr>
      <w:lang w:val="fr-CA"/>
    </w:rPr>
  </w:style>
  <w:style w:type="paragraph" w:customStyle="1" w:styleId="YprocSsubsubclause-e">
    <w:name w:val="YprocSsubsubclause-e"/>
    <w:basedOn w:val="YSsubsubclause-e"/>
    <w:rsid w:val="00B9373D"/>
    <w:pPr>
      <w:ind w:left="1675"/>
    </w:pPr>
  </w:style>
  <w:style w:type="paragraph" w:customStyle="1" w:styleId="YprocSsubsubclause-f">
    <w:name w:val="YprocSsubsubclause-f"/>
    <w:basedOn w:val="YprocSsubsubclause-e"/>
    <w:rsid w:val="00B9373D"/>
    <w:rPr>
      <w:lang w:val="fr-CA"/>
    </w:rPr>
  </w:style>
  <w:style w:type="paragraph" w:customStyle="1" w:styleId="YprocSsubsubpara-e">
    <w:name w:val="YprocSsubsubpara-e"/>
    <w:basedOn w:val="Ysubsubpara-e"/>
    <w:rsid w:val="00B9373D"/>
    <w:pPr>
      <w:ind w:left="1675"/>
    </w:pPr>
  </w:style>
  <w:style w:type="paragraph" w:customStyle="1" w:styleId="YprocSsubsubpara-f">
    <w:name w:val="YprocSsubsubpara-f"/>
    <w:basedOn w:val="YprocSsubsubpara-e"/>
    <w:rsid w:val="00B9373D"/>
    <w:rPr>
      <w:lang w:val="fr-CA"/>
    </w:rPr>
  </w:style>
  <w:style w:type="paragraph" w:customStyle="1" w:styleId="Yprocsubclause-e">
    <w:name w:val="Yprocsubclause-e"/>
    <w:basedOn w:val="Ysubclause-e"/>
    <w:rsid w:val="00B9373D"/>
    <w:pPr>
      <w:tabs>
        <w:tab w:val="clear" w:pos="838"/>
        <w:tab w:val="clear" w:pos="955"/>
        <w:tab w:val="right" w:pos="1078"/>
        <w:tab w:val="left" w:pos="1195"/>
      </w:tabs>
      <w:ind w:left="1195"/>
    </w:pPr>
  </w:style>
  <w:style w:type="paragraph" w:customStyle="1" w:styleId="Yprocsubclause-f">
    <w:name w:val="Yprocsubclause-f"/>
    <w:basedOn w:val="Yprocsubclause-e"/>
    <w:rsid w:val="00B9373D"/>
    <w:rPr>
      <w:lang w:val="fr-CA"/>
    </w:rPr>
  </w:style>
  <w:style w:type="paragraph" w:customStyle="1" w:styleId="Yprocsubpara-e">
    <w:name w:val="Yprocsubpara-e"/>
    <w:basedOn w:val="Ysubpara-e"/>
    <w:rsid w:val="00B9373D"/>
    <w:pPr>
      <w:tabs>
        <w:tab w:val="clear" w:pos="837"/>
        <w:tab w:val="clear" w:pos="956"/>
        <w:tab w:val="right" w:pos="1078"/>
        <w:tab w:val="left" w:pos="1195"/>
      </w:tabs>
      <w:ind w:left="1195"/>
    </w:pPr>
  </w:style>
  <w:style w:type="paragraph" w:customStyle="1" w:styleId="Yprocsubpara-f">
    <w:name w:val="Yprocsubpara-f"/>
    <w:basedOn w:val="Yprocsubpara-e"/>
    <w:rsid w:val="00B9373D"/>
    <w:rPr>
      <w:lang w:val="fr-CA"/>
    </w:rPr>
  </w:style>
  <w:style w:type="paragraph" w:customStyle="1" w:styleId="Yprocsubsubclause-e">
    <w:name w:val="Yprocsubsubclause-e"/>
    <w:basedOn w:val="Ysubsubclause-e"/>
    <w:rsid w:val="00B9373D"/>
    <w:pPr>
      <w:tabs>
        <w:tab w:val="clear" w:pos="1315"/>
        <w:tab w:val="clear" w:pos="1435"/>
        <w:tab w:val="right" w:pos="1555"/>
        <w:tab w:val="left" w:pos="1675"/>
      </w:tabs>
      <w:ind w:left="1675"/>
    </w:pPr>
  </w:style>
  <w:style w:type="paragraph" w:customStyle="1" w:styleId="Yprocsubsubclause-f">
    <w:name w:val="Yprocsubsubclause-f"/>
    <w:basedOn w:val="Yprocsubsubclause-e"/>
    <w:rsid w:val="00B9373D"/>
    <w:rPr>
      <w:lang w:val="fr-CA"/>
    </w:rPr>
  </w:style>
  <w:style w:type="paragraph" w:customStyle="1" w:styleId="Yprocsubsubpara-e">
    <w:name w:val="Yprocsubsubpara-e"/>
    <w:basedOn w:val="Ysubsubpara-e"/>
    <w:rsid w:val="00B9373D"/>
    <w:pPr>
      <w:tabs>
        <w:tab w:val="clear" w:pos="1315"/>
        <w:tab w:val="clear" w:pos="1435"/>
        <w:tab w:val="right" w:pos="1555"/>
        <w:tab w:val="left" w:pos="1675"/>
      </w:tabs>
      <w:ind w:left="1675"/>
    </w:pPr>
  </w:style>
  <w:style w:type="paragraph" w:customStyle="1" w:styleId="Yprocsubsubpara-f">
    <w:name w:val="Yprocsubsubpara-f"/>
    <w:basedOn w:val="Yprocsubsubpara-e"/>
    <w:rsid w:val="00B9373D"/>
    <w:rPr>
      <w:lang w:val="fr-CA"/>
    </w:rPr>
  </w:style>
  <w:style w:type="paragraph" w:customStyle="1" w:styleId="Yprocsubsubsubclause-e">
    <w:name w:val="Yprocsubsubsubclause-e"/>
    <w:basedOn w:val="Ysubsubsubclause-e"/>
    <w:rsid w:val="00B9373D"/>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B9373D"/>
    <w:rPr>
      <w:lang w:val="fr-CA"/>
    </w:rPr>
  </w:style>
  <w:style w:type="paragraph" w:customStyle="1" w:styleId="Yprocsubsubsubpara-e">
    <w:name w:val="Yprocsubsubsubpara-e"/>
    <w:basedOn w:val="Ysubsubsubpara-e"/>
    <w:rsid w:val="00B9373D"/>
    <w:pPr>
      <w:tabs>
        <w:tab w:val="clear" w:pos="1675"/>
        <w:tab w:val="clear" w:pos="1793"/>
        <w:tab w:val="right" w:pos="1915"/>
        <w:tab w:val="left" w:pos="2033"/>
      </w:tabs>
      <w:ind w:left="2033"/>
    </w:pPr>
  </w:style>
  <w:style w:type="paragraph" w:customStyle="1" w:styleId="Yprocsubsubsubpara-f">
    <w:name w:val="Yprocsubsubsubpara-f"/>
    <w:basedOn w:val="Yprocsubsubsubpara-e"/>
    <w:rsid w:val="00B9373D"/>
    <w:rPr>
      <w:lang w:val="fr-CA"/>
    </w:rPr>
  </w:style>
  <w:style w:type="paragraph" w:customStyle="1" w:styleId="YprocPnote-e">
    <w:name w:val="YprocPnote-e"/>
    <w:basedOn w:val="Pnote-e"/>
    <w:rsid w:val="00B9373D"/>
    <w:pPr>
      <w:ind w:left="240"/>
    </w:pPr>
  </w:style>
  <w:style w:type="paragraph" w:customStyle="1" w:styleId="YprocPnote-f">
    <w:name w:val="YprocPnote-f"/>
    <w:basedOn w:val="YprocPnote-e"/>
    <w:rsid w:val="00B9373D"/>
    <w:rPr>
      <w:lang w:val="fr-CA"/>
    </w:rPr>
  </w:style>
  <w:style w:type="character" w:customStyle="1" w:styleId="StatuteName">
    <w:name w:val="StatuteName"/>
    <w:rsid w:val="00B9373D"/>
    <w:rPr>
      <w:rFonts w:ascii="Times New Roman" w:hAnsi="Times New Roman"/>
      <w:smallCaps/>
      <w:sz w:val="20"/>
    </w:rPr>
  </w:style>
  <w:style w:type="character" w:customStyle="1" w:styleId="StatuteChap">
    <w:name w:val="StatuteChap"/>
    <w:rsid w:val="00B9373D"/>
    <w:rPr>
      <w:rFonts w:ascii="Times New Roman" w:hAnsi="Times New Roman"/>
      <w:sz w:val="20"/>
    </w:rPr>
  </w:style>
  <w:style w:type="paragraph" w:customStyle="1" w:styleId="StatuteHeader">
    <w:name w:val="StatuteHeader"/>
    <w:basedOn w:val="Normal"/>
    <w:rsid w:val="00B9373D"/>
    <w:pPr>
      <w:tabs>
        <w:tab w:val="center" w:pos="5040"/>
        <w:tab w:val="right" w:pos="10080"/>
      </w:tabs>
    </w:pPr>
    <w:rPr>
      <w:szCs w:val="24"/>
      <w:lang w:val="en-GB"/>
    </w:rPr>
  </w:style>
  <w:style w:type="character" w:customStyle="1" w:styleId="StatutePageNum">
    <w:name w:val="StatutePageNum"/>
    <w:rsid w:val="00B9373D"/>
    <w:rPr>
      <w:rFonts w:ascii="Times New Roman" w:hAnsi="Times New Roman"/>
      <w:sz w:val="20"/>
      <w:lang w:val="en-GB"/>
    </w:rPr>
  </w:style>
  <w:style w:type="paragraph" w:customStyle="1" w:styleId="procparagraph-e">
    <w:name w:val="procparagraph-e"/>
    <w:basedOn w:val="paragraph-e"/>
    <w:rsid w:val="00B9373D"/>
    <w:pPr>
      <w:shd w:val="clear" w:color="auto" w:fill="D9D9D9"/>
      <w:spacing w:line="180" w:lineRule="exact"/>
    </w:pPr>
    <w:rPr>
      <w:b/>
      <w:sz w:val="16"/>
    </w:rPr>
  </w:style>
  <w:style w:type="paragraph" w:customStyle="1" w:styleId="procparagraph-f">
    <w:name w:val="procparagraph-f"/>
    <w:basedOn w:val="procparagraph-e"/>
    <w:rsid w:val="00B9373D"/>
    <w:rPr>
      <w:lang w:val="fr-CA"/>
    </w:rPr>
  </w:style>
  <w:style w:type="paragraph" w:customStyle="1" w:styleId="procclause-f">
    <w:name w:val="procclause-f"/>
    <w:basedOn w:val="procclause-e"/>
    <w:rsid w:val="00B9373D"/>
    <w:rPr>
      <w:lang w:val="fr-CA"/>
    </w:rPr>
  </w:style>
  <w:style w:type="paragraph" w:customStyle="1" w:styleId="TOCid-e">
    <w:name w:val="TOCid-e"/>
    <w:basedOn w:val="table-e"/>
    <w:rsid w:val="00B9373D"/>
    <w:rPr>
      <w:color w:val="0000FF"/>
      <w:u w:val="single" w:color="0000FF"/>
    </w:rPr>
  </w:style>
  <w:style w:type="paragraph" w:customStyle="1" w:styleId="TOCid-f">
    <w:name w:val="TOCid-f"/>
    <w:basedOn w:val="TOCid-e"/>
    <w:rsid w:val="00B9373D"/>
    <w:rPr>
      <w:lang w:val="fr-CA"/>
    </w:rPr>
  </w:style>
  <w:style w:type="paragraph" w:customStyle="1" w:styleId="TOCheadCenter-e">
    <w:name w:val="TOCheadCenter-e"/>
    <w:basedOn w:val="table-e"/>
    <w:rsid w:val="00B9373D"/>
    <w:pPr>
      <w:jc w:val="center"/>
    </w:pPr>
    <w:rPr>
      <w:smallCaps/>
      <w:color w:val="0000FF"/>
      <w:u w:val="single" w:color="0000FF"/>
    </w:rPr>
  </w:style>
  <w:style w:type="paragraph" w:customStyle="1" w:styleId="TOCheadCenter-f">
    <w:name w:val="TOCheadCenter-f"/>
    <w:basedOn w:val="TOCheadCenter-e"/>
    <w:rsid w:val="00B9373D"/>
    <w:rPr>
      <w:lang w:val="fr-CA"/>
    </w:rPr>
  </w:style>
  <w:style w:type="paragraph" w:customStyle="1" w:styleId="TOCtable-e">
    <w:name w:val="TOCtable-e"/>
    <w:basedOn w:val="table-e"/>
    <w:rsid w:val="00B9373D"/>
    <w:rPr>
      <w:color w:val="0000FF"/>
      <w:u w:val="single" w:color="0000FF"/>
    </w:rPr>
  </w:style>
  <w:style w:type="paragraph" w:customStyle="1" w:styleId="TOCtable-f">
    <w:name w:val="TOCtable-f"/>
    <w:basedOn w:val="TOCtable-e"/>
    <w:rsid w:val="00B9373D"/>
    <w:rPr>
      <w:lang w:val="fr-CA"/>
    </w:rPr>
  </w:style>
  <w:style w:type="paragraph" w:customStyle="1" w:styleId="TOCschedCenter-e">
    <w:name w:val="TOCschedCenter-e"/>
    <w:basedOn w:val="TOCpartCenter-e"/>
    <w:rsid w:val="00B9373D"/>
    <w:rPr>
      <w:b w:val="0"/>
    </w:rPr>
  </w:style>
  <w:style w:type="paragraph" w:customStyle="1" w:styleId="TOCpartCenter-e">
    <w:name w:val="TOCpartCenter-e"/>
    <w:basedOn w:val="table-e"/>
    <w:rsid w:val="00B9373D"/>
    <w:pPr>
      <w:jc w:val="center"/>
    </w:pPr>
    <w:rPr>
      <w:b/>
    </w:rPr>
  </w:style>
  <w:style w:type="paragraph" w:customStyle="1" w:styleId="TOCschedCenter-f">
    <w:name w:val="TOCschedCenter-f"/>
    <w:basedOn w:val="TOCschedCenter-e"/>
    <w:rsid w:val="00B9373D"/>
    <w:rPr>
      <w:lang w:val="fr-CA"/>
    </w:rPr>
  </w:style>
  <w:style w:type="paragraph" w:customStyle="1" w:styleId="TOCpartCenter-f">
    <w:name w:val="TOCpartCenter-f"/>
    <w:basedOn w:val="TOCpartCenter-e"/>
    <w:rsid w:val="00B9373D"/>
    <w:rPr>
      <w:lang w:val="fr-CA"/>
    </w:rPr>
  </w:style>
  <w:style w:type="paragraph" w:customStyle="1" w:styleId="issue-f">
    <w:name w:val="issue-f"/>
    <w:basedOn w:val="issue-e"/>
    <w:rsid w:val="00B9373D"/>
    <w:rPr>
      <w:lang w:val="fr-CA"/>
    </w:rPr>
  </w:style>
  <w:style w:type="paragraph" w:customStyle="1" w:styleId="issue-e">
    <w:name w:val="issue-e"/>
    <w:rsid w:val="00B9373D"/>
    <w:pPr>
      <w:tabs>
        <w:tab w:val="left" w:pos="0"/>
      </w:tabs>
      <w:spacing w:before="71" w:after="717" w:line="190" w:lineRule="exact"/>
    </w:pPr>
    <w:rPr>
      <w:snapToGrid w:val="0"/>
      <w:lang w:val="en-GB" w:eastAsia="en-US"/>
    </w:rPr>
  </w:style>
  <w:style w:type="paragraph" w:customStyle="1" w:styleId="transsection-e">
    <w:name w:val="transsection-e"/>
    <w:basedOn w:val="Psection-e"/>
    <w:rsid w:val="00B9373D"/>
  </w:style>
  <w:style w:type="paragraph" w:customStyle="1" w:styleId="transsection-f">
    <w:name w:val="transsection-f"/>
    <w:basedOn w:val="Psection-f"/>
    <w:rsid w:val="00B9373D"/>
  </w:style>
  <w:style w:type="paragraph" w:customStyle="1" w:styleId="transsubsection-e">
    <w:name w:val="transsubsection-e"/>
    <w:basedOn w:val="Psubsection-e"/>
    <w:rsid w:val="00B9373D"/>
  </w:style>
  <w:style w:type="paragraph" w:customStyle="1" w:styleId="transsubsection-f">
    <w:name w:val="transsubsection-f"/>
    <w:basedOn w:val="Psubsection-f"/>
    <w:rsid w:val="00B9373D"/>
  </w:style>
  <w:style w:type="paragraph" w:customStyle="1" w:styleId="Yprocpartnum-e">
    <w:name w:val="Yprocpartnum-e"/>
    <w:basedOn w:val="Ypartnum-e"/>
    <w:rsid w:val="00B9373D"/>
  </w:style>
  <w:style w:type="paragraph" w:customStyle="1" w:styleId="Yprocpartnum-f">
    <w:name w:val="Yprocpartnum-f"/>
    <w:basedOn w:val="Yprocpartnum-e"/>
    <w:rsid w:val="00B9373D"/>
    <w:rPr>
      <w:lang w:val="fr-CA"/>
    </w:rPr>
  </w:style>
  <w:style w:type="paragraph" w:customStyle="1" w:styleId="NoticeAmend">
    <w:name w:val="NoticeAmend"/>
    <w:basedOn w:val="Notice"/>
    <w:rsid w:val="00B9373D"/>
    <w:pPr>
      <w:tabs>
        <w:tab w:val="clear" w:pos="1440"/>
        <w:tab w:val="clear" w:pos="2880"/>
      </w:tabs>
      <w:ind w:left="1776"/>
    </w:pPr>
  </w:style>
  <w:style w:type="paragraph" w:customStyle="1" w:styleId="SeeSource">
    <w:name w:val="SeeSource"/>
    <w:basedOn w:val="Notice"/>
    <w:rsid w:val="00B9373D"/>
  </w:style>
  <w:style w:type="paragraph" w:customStyle="1" w:styleId="Standard-e">
    <w:name w:val="Standard-e"/>
    <w:basedOn w:val="section-e"/>
    <w:rsid w:val="00B9373D"/>
  </w:style>
  <w:style w:type="paragraph" w:customStyle="1" w:styleId="Standard-f">
    <w:name w:val="Standard-f"/>
    <w:basedOn w:val="section-f"/>
    <w:rsid w:val="00B9373D"/>
  </w:style>
  <w:style w:type="paragraph" w:customStyle="1" w:styleId="Ppartnum-e">
    <w:name w:val="Ppartnum-e"/>
    <w:basedOn w:val="partnum-e"/>
    <w:rsid w:val="00B9373D"/>
  </w:style>
  <w:style w:type="paragraph" w:customStyle="1" w:styleId="Ppartnum-f">
    <w:name w:val="Ppartnum-f"/>
    <w:basedOn w:val="Ppartnum-e"/>
    <w:rsid w:val="00B9373D"/>
    <w:rPr>
      <w:lang w:val="fr-CA"/>
    </w:rPr>
  </w:style>
  <w:style w:type="paragraph" w:customStyle="1" w:styleId="act-e">
    <w:name w:val="act-e"/>
    <w:rsid w:val="00B9373D"/>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B9373D"/>
    <w:rPr>
      <w:lang w:val="fr-CA"/>
    </w:rPr>
  </w:style>
  <w:style w:type="paragraph" w:customStyle="1" w:styleId="Yheadingx-e">
    <w:name w:val="Yheadingx-e"/>
    <w:basedOn w:val="headingx-e"/>
    <w:rsid w:val="00B9373D"/>
    <w:pPr>
      <w:shd w:val="clear" w:color="auto" w:fill="D9D9D9"/>
    </w:pPr>
  </w:style>
  <w:style w:type="paragraph" w:customStyle="1" w:styleId="Yschedule-e">
    <w:name w:val="Yschedule-e"/>
    <w:basedOn w:val="schedule-e"/>
    <w:rsid w:val="00B9373D"/>
    <w:pPr>
      <w:shd w:val="clear" w:color="auto" w:fill="D9D9D9"/>
    </w:pPr>
  </w:style>
  <w:style w:type="paragraph" w:customStyle="1" w:styleId="Yschedule-f">
    <w:name w:val="Yschedule-f"/>
    <w:basedOn w:val="Yschedule-e"/>
    <w:rsid w:val="00B9373D"/>
    <w:rPr>
      <w:lang w:val="fr-CA"/>
    </w:rPr>
  </w:style>
  <w:style w:type="paragraph" w:customStyle="1" w:styleId="Yline-e">
    <w:name w:val="Yline-e"/>
    <w:basedOn w:val="line-e"/>
    <w:pPr>
      <w:shd w:val="clear" w:color="auto" w:fill="D9D9D9"/>
    </w:pPr>
  </w:style>
  <w:style w:type="paragraph" w:customStyle="1" w:styleId="Yline-f">
    <w:name w:val="Yline-f"/>
    <w:basedOn w:val="Yline-e"/>
    <w:rPr>
      <w:lang w:val="fr-CA"/>
    </w:rPr>
  </w:style>
  <w:style w:type="paragraph" w:customStyle="1" w:styleId="act-f">
    <w:name w:val="act-f"/>
    <w:basedOn w:val="act-e"/>
    <w:rsid w:val="00B9373D"/>
    <w:rPr>
      <w:lang w:val="fr-CA"/>
    </w:rPr>
  </w:style>
  <w:style w:type="paragraph" w:customStyle="1" w:styleId="amendednote-f">
    <w:name w:val="amendednote-f"/>
    <w:basedOn w:val="amendednote-e"/>
    <w:rsid w:val="00B9373D"/>
    <w:rPr>
      <w:lang w:val="fr-CA"/>
    </w:rPr>
  </w:style>
  <w:style w:type="paragraph" w:customStyle="1" w:styleId="commiss-e">
    <w:name w:val="commiss-e"/>
    <w:rsid w:val="00B9373D"/>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B9373D"/>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B9373D"/>
    <w:rPr>
      <w:lang w:val="fr-CA"/>
    </w:rPr>
  </w:style>
  <w:style w:type="paragraph" w:customStyle="1" w:styleId="Yregnumber-e">
    <w:name w:val="Yregnumber-e"/>
    <w:basedOn w:val="regnumber-e"/>
    <w:pPr>
      <w:shd w:val="clear" w:color="auto" w:fill="D9D9D9"/>
    </w:pPr>
  </w:style>
  <w:style w:type="paragraph" w:customStyle="1" w:styleId="Yregnumber-f">
    <w:name w:val="Yregnumber-f"/>
    <w:basedOn w:val="Yregnumber-e"/>
    <w:rPr>
      <w:lang w:val="fr-CA"/>
    </w:rPr>
  </w:style>
  <w:style w:type="paragraph" w:customStyle="1" w:styleId="regnumber-f">
    <w:name w:val="regnumber-f"/>
    <w:basedOn w:val="regnumber-e"/>
    <w:rsid w:val="00B9373D"/>
    <w:rPr>
      <w:lang w:val="fr-CA"/>
    </w:rPr>
  </w:style>
  <w:style w:type="paragraph" w:customStyle="1" w:styleId="regtitle-f">
    <w:name w:val="regtitle-f"/>
    <w:basedOn w:val="regtitle-e"/>
    <w:rsid w:val="00B9373D"/>
    <w:rPr>
      <w:lang w:val="fr-CA"/>
    </w:rPr>
  </w:style>
  <w:style w:type="paragraph" w:customStyle="1" w:styleId="ruleb-e">
    <w:name w:val="ruleb-e"/>
    <w:rsid w:val="00B9373D"/>
    <w:pPr>
      <w:tabs>
        <w:tab w:val="left" w:pos="0"/>
      </w:tabs>
      <w:suppressAutoHyphens/>
      <w:spacing w:before="139" w:line="190" w:lineRule="exact"/>
    </w:pPr>
    <w:rPr>
      <w:b/>
      <w:snapToGrid w:val="0"/>
      <w:lang w:val="en-GB" w:eastAsia="en-US"/>
    </w:rPr>
  </w:style>
  <w:style w:type="paragraph" w:customStyle="1" w:styleId="ruleb-f">
    <w:name w:val="ruleb-f"/>
    <w:basedOn w:val="ruleb-e"/>
    <w:rsid w:val="00B9373D"/>
    <w:rPr>
      <w:lang w:val="fr-CA"/>
    </w:rPr>
  </w:style>
  <w:style w:type="paragraph" w:customStyle="1" w:styleId="rulec-e">
    <w:name w:val="rulec-e"/>
    <w:rsid w:val="00B9373D"/>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B9373D"/>
    <w:rPr>
      <w:lang w:val="fr-CA"/>
    </w:rPr>
  </w:style>
  <w:style w:type="paragraph" w:customStyle="1" w:styleId="rulei-e">
    <w:name w:val="rulei-e"/>
    <w:rsid w:val="00B9373D"/>
    <w:pPr>
      <w:tabs>
        <w:tab w:val="left" w:pos="0"/>
      </w:tabs>
      <w:suppressAutoHyphens/>
      <w:spacing w:before="139" w:line="190" w:lineRule="exact"/>
    </w:pPr>
    <w:rPr>
      <w:b/>
      <w:i/>
      <w:snapToGrid w:val="0"/>
      <w:lang w:val="en-GB" w:eastAsia="en-US"/>
    </w:rPr>
  </w:style>
  <w:style w:type="paragraph" w:customStyle="1" w:styleId="rulei-f">
    <w:name w:val="rulei-f"/>
    <w:basedOn w:val="rulei-e"/>
    <w:rsid w:val="00B9373D"/>
    <w:rPr>
      <w:lang w:val="fr-CA"/>
    </w:rPr>
  </w:style>
  <w:style w:type="paragraph" w:customStyle="1" w:styleId="rulel-e">
    <w:name w:val="rulel-e"/>
    <w:rsid w:val="00B9373D"/>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B9373D"/>
    <w:rPr>
      <w:lang w:val="fr-CA"/>
    </w:rPr>
  </w:style>
  <w:style w:type="paragraph" w:customStyle="1" w:styleId="signature-e">
    <w:name w:val="signature-e"/>
    <w:basedOn w:val="rsignature-e"/>
    <w:rsid w:val="00B9373D"/>
  </w:style>
  <w:style w:type="paragraph" w:customStyle="1" w:styleId="signtit-e">
    <w:name w:val="signtit-e"/>
    <w:basedOn w:val="rsigntit-e"/>
    <w:rsid w:val="00B9373D"/>
  </w:style>
  <w:style w:type="paragraph" w:customStyle="1" w:styleId="subject-e">
    <w:name w:val="subject-e"/>
    <w:rsid w:val="00B9373D"/>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B9373D"/>
    <w:rPr>
      <w:lang w:val="fr-CA"/>
    </w:rPr>
  </w:style>
  <w:style w:type="paragraph" w:customStyle="1" w:styleId="tocpartnum-e">
    <w:name w:val="tocpartnum-e"/>
    <w:rsid w:val="00B9373D"/>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B9373D"/>
    <w:pPr>
      <w:shd w:val="clear" w:color="auto" w:fill="D9D9D9"/>
    </w:pPr>
  </w:style>
  <w:style w:type="paragraph" w:customStyle="1" w:styleId="version-f">
    <w:name w:val="version-f"/>
    <w:basedOn w:val="version-e"/>
    <w:rsid w:val="00B9373D"/>
    <w:rPr>
      <w:lang w:val="fr-CA"/>
    </w:rPr>
  </w:style>
  <w:style w:type="paragraph" w:customStyle="1" w:styleId="ActTitle-e">
    <w:name w:val="ActTitle-e"/>
    <w:basedOn w:val="Normal"/>
    <w:rsid w:val="00B9373D"/>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B9373D"/>
    <w:pPr>
      <w:keepNext/>
      <w:suppressAutoHyphens/>
      <w:jc w:val="center"/>
    </w:pPr>
    <w:rPr>
      <w:lang w:val="en-GB"/>
    </w:rPr>
  </w:style>
  <w:style w:type="paragraph" w:customStyle="1" w:styleId="ActTitle-f">
    <w:name w:val="ActTitle-f"/>
    <w:basedOn w:val="ActTitle-e"/>
    <w:rsid w:val="00B9373D"/>
    <w:rPr>
      <w:lang w:val="fr-CA"/>
    </w:rPr>
  </w:style>
  <w:style w:type="paragraph" w:customStyle="1" w:styleId="regaction-f">
    <w:name w:val="regaction-f"/>
    <w:basedOn w:val="regaction-e"/>
    <w:rsid w:val="00B9373D"/>
    <w:rPr>
      <w:lang w:val="fr-CA"/>
    </w:rPr>
  </w:style>
  <w:style w:type="paragraph" w:customStyle="1" w:styleId="dated-e">
    <w:name w:val="dated-e"/>
    <w:rsid w:val="00B9373D"/>
    <w:pPr>
      <w:keepNext/>
      <w:tabs>
        <w:tab w:val="left" w:pos="0"/>
      </w:tabs>
      <w:spacing w:before="289" w:after="239" w:line="190" w:lineRule="exact"/>
    </w:pPr>
    <w:rPr>
      <w:snapToGrid w:val="0"/>
      <w:lang w:val="en-GB" w:eastAsia="en-US"/>
    </w:rPr>
  </w:style>
  <w:style w:type="paragraph" w:customStyle="1" w:styleId="dated-f">
    <w:name w:val="dated-f"/>
    <w:basedOn w:val="dated-e"/>
    <w:rsid w:val="00B9373D"/>
    <w:rPr>
      <w:lang w:val="fr-CA"/>
    </w:rPr>
  </w:style>
  <w:style w:type="paragraph" w:customStyle="1" w:styleId="madeappfiled-f">
    <w:name w:val="made/app/filed-f"/>
    <w:basedOn w:val="madeappfiled-e"/>
    <w:rsid w:val="00B9373D"/>
    <w:rPr>
      <w:lang w:val="fr-CA"/>
    </w:rPr>
  </w:style>
  <w:style w:type="paragraph" w:customStyle="1" w:styleId="madeappfiled-e">
    <w:name w:val="made/app/filed-e"/>
    <w:rsid w:val="00B9373D"/>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B9373D"/>
    <w:rPr>
      <w:rFonts w:ascii="Times New (W1)" w:hAnsi="Times New (W1)"/>
      <w:b w:val="0"/>
      <w:sz w:val="20"/>
    </w:rPr>
  </w:style>
  <w:style w:type="paragraph" w:customStyle="1" w:styleId="regtitleold-f">
    <w:name w:val="regtitleold-f"/>
    <w:basedOn w:val="regtitleold-e"/>
    <w:rsid w:val="00B9373D"/>
    <w:rPr>
      <w:lang w:val="fr-CA"/>
    </w:rPr>
  </w:style>
  <w:style w:type="paragraph" w:customStyle="1" w:styleId="signature-f">
    <w:name w:val="signature-f"/>
    <w:basedOn w:val="rsignature-f"/>
    <w:rsid w:val="00B9373D"/>
  </w:style>
  <w:style w:type="paragraph" w:customStyle="1" w:styleId="signtit-f">
    <w:name w:val="signtit-f"/>
    <w:basedOn w:val="rsigntit-f"/>
    <w:rsid w:val="00B9373D"/>
  </w:style>
  <w:style w:type="paragraph" w:customStyle="1" w:styleId="commiss-f">
    <w:name w:val="commiss-f"/>
    <w:basedOn w:val="commiss-e"/>
    <w:rsid w:val="00B9373D"/>
    <w:rPr>
      <w:lang w:val="fr-CA"/>
    </w:rPr>
  </w:style>
  <w:style w:type="paragraph" w:customStyle="1" w:styleId="Yact-e">
    <w:name w:val="Yact-e"/>
    <w:basedOn w:val="act-e"/>
    <w:rsid w:val="00B9373D"/>
    <w:pPr>
      <w:shd w:val="clear" w:color="auto" w:fill="D9D9D9"/>
    </w:pPr>
  </w:style>
  <w:style w:type="paragraph" w:customStyle="1" w:styleId="Yact-f">
    <w:name w:val="Yact-f"/>
    <w:basedOn w:val="Yact-e"/>
    <w:rsid w:val="00B9373D"/>
    <w:rPr>
      <w:lang w:val="fr-CA"/>
    </w:rPr>
  </w:style>
  <w:style w:type="paragraph" w:customStyle="1" w:styleId="Yform-e">
    <w:name w:val="Yform-e"/>
    <w:basedOn w:val="form-e"/>
    <w:rsid w:val="00B9373D"/>
    <w:pPr>
      <w:shd w:val="clear" w:color="auto" w:fill="D9D9D9"/>
    </w:pPr>
  </w:style>
  <w:style w:type="paragraph" w:customStyle="1" w:styleId="Yform-f">
    <w:name w:val="Yform-f"/>
    <w:basedOn w:val="Yform-e"/>
    <w:rsid w:val="00B9373D"/>
    <w:rPr>
      <w:lang w:val="fr-CA"/>
    </w:rPr>
  </w:style>
  <w:style w:type="paragraph" w:customStyle="1" w:styleId="note-f">
    <w:name w:val="note-f"/>
    <w:basedOn w:val="note-e"/>
    <w:rsid w:val="00B9373D"/>
    <w:pPr>
      <w:tabs>
        <w:tab w:val="clear" w:pos="-578"/>
        <w:tab w:val="clear" w:pos="578"/>
        <w:tab w:val="left" w:pos="-977"/>
        <w:tab w:val="left" w:pos="977"/>
      </w:tabs>
    </w:pPr>
    <w:rPr>
      <w:lang w:val="fr-CA"/>
    </w:rPr>
  </w:style>
  <w:style w:type="paragraph" w:customStyle="1" w:styleId="Yminnote-f">
    <w:name w:val="Yminnote-f"/>
    <w:basedOn w:val="Yminnote-e"/>
    <w:rsid w:val="00B9373D"/>
    <w:rPr>
      <w:lang w:val="fr-CA"/>
    </w:rPr>
  </w:style>
  <w:style w:type="paragraph" w:customStyle="1" w:styleId="Yregtitle-e">
    <w:name w:val="Yregtitle-e"/>
    <w:basedOn w:val="regtitle-e"/>
    <w:rsid w:val="00B9373D"/>
    <w:pPr>
      <w:shd w:val="clear" w:color="auto" w:fill="D9D9D9"/>
    </w:pPr>
  </w:style>
  <w:style w:type="paragraph" w:customStyle="1" w:styleId="Yregtitle-f">
    <w:name w:val="Yregtitle-f"/>
    <w:basedOn w:val="Yregtitle-e"/>
    <w:rsid w:val="00B9373D"/>
    <w:rPr>
      <w:lang w:val="fr-CA"/>
    </w:rPr>
  </w:style>
  <w:style w:type="paragraph" w:customStyle="1" w:styleId="Yruleb-e">
    <w:name w:val="Yruleb-e"/>
    <w:basedOn w:val="ruleb-e"/>
    <w:rsid w:val="00B9373D"/>
    <w:pPr>
      <w:shd w:val="clear" w:color="auto" w:fill="D9D9D9"/>
    </w:pPr>
  </w:style>
  <w:style w:type="paragraph" w:customStyle="1" w:styleId="Yruleb-f">
    <w:name w:val="Yruleb-f"/>
    <w:basedOn w:val="Yruleb-e"/>
    <w:rsid w:val="00B9373D"/>
    <w:rPr>
      <w:lang w:val="fr-CA"/>
    </w:rPr>
  </w:style>
  <w:style w:type="paragraph" w:customStyle="1" w:styleId="Yrulel-e">
    <w:name w:val="Yrulel-e"/>
    <w:basedOn w:val="rulel-e"/>
    <w:rsid w:val="00B9373D"/>
    <w:pPr>
      <w:shd w:val="clear" w:color="auto" w:fill="D9D9D9"/>
    </w:pPr>
  </w:style>
  <w:style w:type="paragraph" w:customStyle="1" w:styleId="Yrulel-f">
    <w:name w:val="Yrulel-f"/>
    <w:basedOn w:val="Yrulel-e"/>
    <w:rsid w:val="00B9373D"/>
    <w:rPr>
      <w:lang w:val="fr-CA"/>
    </w:rPr>
  </w:style>
  <w:style w:type="paragraph" w:customStyle="1" w:styleId="Yrulec-e">
    <w:name w:val="Yrulec-e"/>
    <w:basedOn w:val="rulec-e"/>
    <w:rsid w:val="00B9373D"/>
    <w:pPr>
      <w:shd w:val="clear" w:color="auto" w:fill="D9D9D9"/>
    </w:pPr>
  </w:style>
  <w:style w:type="paragraph" w:customStyle="1" w:styleId="Yrulec-f">
    <w:name w:val="Yrulec-f"/>
    <w:basedOn w:val="Yrulec-e"/>
    <w:rsid w:val="00B9373D"/>
    <w:rPr>
      <w:lang w:val="fr-CA"/>
    </w:rPr>
  </w:style>
  <w:style w:type="paragraph" w:customStyle="1" w:styleId="Yrulei-e">
    <w:name w:val="Yrulei-e"/>
    <w:basedOn w:val="rulei-e"/>
    <w:rsid w:val="00B9373D"/>
    <w:pPr>
      <w:shd w:val="clear" w:color="auto" w:fill="D9D9D9"/>
    </w:pPr>
  </w:style>
  <w:style w:type="paragraph" w:customStyle="1" w:styleId="Yrulei-f">
    <w:name w:val="Yrulei-f"/>
    <w:basedOn w:val="Yrulei-e"/>
    <w:rsid w:val="00B9373D"/>
    <w:rPr>
      <w:lang w:val="fr-CA"/>
    </w:rPr>
  </w:style>
  <w:style w:type="paragraph" w:customStyle="1" w:styleId="Ysubject-e">
    <w:name w:val="Ysubject-e"/>
    <w:basedOn w:val="subject-e"/>
    <w:rsid w:val="00B9373D"/>
    <w:pPr>
      <w:shd w:val="clear" w:color="auto" w:fill="D9D9D9"/>
    </w:pPr>
  </w:style>
  <w:style w:type="paragraph" w:customStyle="1" w:styleId="Ysubject-f">
    <w:name w:val="Ysubject-f"/>
    <w:basedOn w:val="Ysubject-e"/>
    <w:rsid w:val="00B9373D"/>
    <w:rPr>
      <w:lang w:val="fr-CA"/>
    </w:rPr>
  </w:style>
  <w:style w:type="paragraph" w:customStyle="1" w:styleId="Yheadnote-e">
    <w:name w:val="Yheadnote-e"/>
    <w:basedOn w:val="headnote-e"/>
    <w:rsid w:val="00B9373D"/>
    <w:pPr>
      <w:shd w:val="clear" w:color="auto" w:fill="D9D9D9"/>
    </w:pPr>
  </w:style>
  <w:style w:type="paragraph" w:customStyle="1" w:styleId="Yheadnote-f">
    <w:name w:val="Yheadnote-f"/>
    <w:basedOn w:val="Yheadnote-e"/>
    <w:rsid w:val="00B9373D"/>
    <w:rPr>
      <w:lang w:val="fr-CA"/>
    </w:rPr>
  </w:style>
  <w:style w:type="paragraph" w:customStyle="1" w:styleId="TOChead-f">
    <w:name w:val="TOChead-f"/>
    <w:basedOn w:val="TOChead-e"/>
    <w:rsid w:val="00B9373D"/>
    <w:rPr>
      <w:lang w:val="fr-CA"/>
    </w:rPr>
  </w:style>
  <w:style w:type="paragraph" w:customStyle="1" w:styleId="TOChead-e">
    <w:name w:val="TOChead-e"/>
    <w:basedOn w:val="table-e"/>
    <w:rsid w:val="00B9373D"/>
    <w:rPr>
      <w:color w:val="0000FF"/>
      <w:u w:val="single" w:color="0000FF"/>
    </w:rPr>
  </w:style>
  <w:style w:type="character" w:customStyle="1" w:styleId="ovbold">
    <w:name w:val="ovbold"/>
    <w:rsid w:val="00B9373D"/>
    <w:rPr>
      <w:b/>
    </w:rPr>
  </w:style>
  <w:style w:type="character" w:customStyle="1" w:styleId="ovitalic">
    <w:name w:val="ovitalic"/>
    <w:rsid w:val="00B9373D"/>
    <w:rPr>
      <w:i/>
    </w:rPr>
  </w:style>
  <w:style w:type="character" w:customStyle="1" w:styleId="ovregular">
    <w:name w:val="ovregular"/>
    <w:rsid w:val="00B9373D"/>
    <w:rPr>
      <w:b/>
    </w:rPr>
  </w:style>
  <w:style w:type="paragraph" w:customStyle="1" w:styleId="tablelevel1-e">
    <w:name w:val="tablelevel1-e"/>
    <w:basedOn w:val="table-e"/>
    <w:rsid w:val="00B9373D"/>
    <w:pPr>
      <w:tabs>
        <w:tab w:val="right" w:pos="240"/>
        <w:tab w:val="left" w:pos="360"/>
      </w:tabs>
      <w:spacing w:line="190" w:lineRule="exact"/>
      <w:ind w:left="360" w:hanging="360"/>
    </w:pPr>
  </w:style>
  <w:style w:type="paragraph" w:customStyle="1" w:styleId="tablelevel1-f">
    <w:name w:val="tablelevel1-f"/>
    <w:basedOn w:val="tablelevel1-e"/>
    <w:rsid w:val="00B9373D"/>
    <w:rPr>
      <w:lang w:val="fr-CA"/>
    </w:rPr>
  </w:style>
  <w:style w:type="paragraph" w:customStyle="1" w:styleId="tablelevel2-e">
    <w:name w:val="tablelevel2-e"/>
    <w:basedOn w:val="table-e"/>
    <w:rsid w:val="00B9373D"/>
    <w:pPr>
      <w:tabs>
        <w:tab w:val="right" w:pos="480"/>
        <w:tab w:val="left" w:pos="600"/>
      </w:tabs>
      <w:spacing w:line="190" w:lineRule="exact"/>
      <w:ind w:left="600" w:hanging="600"/>
    </w:pPr>
  </w:style>
  <w:style w:type="paragraph" w:customStyle="1" w:styleId="tablelevel2-f">
    <w:name w:val="tablelevel2-f"/>
    <w:basedOn w:val="tablelevel2-e"/>
    <w:rsid w:val="00B9373D"/>
    <w:rPr>
      <w:lang w:val="fr-CA"/>
    </w:rPr>
  </w:style>
  <w:style w:type="paragraph" w:customStyle="1" w:styleId="tablelevel3-e">
    <w:name w:val="tablelevel3-e"/>
    <w:basedOn w:val="table-e"/>
    <w:rsid w:val="00B9373D"/>
    <w:pPr>
      <w:tabs>
        <w:tab w:val="right" w:pos="720"/>
        <w:tab w:val="left" w:pos="840"/>
      </w:tabs>
      <w:spacing w:line="190" w:lineRule="exact"/>
      <w:ind w:left="840" w:hanging="840"/>
    </w:pPr>
  </w:style>
  <w:style w:type="paragraph" w:customStyle="1" w:styleId="tablelevel3-f">
    <w:name w:val="tablelevel3-f"/>
    <w:basedOn w:val="tablelevel3-e"/>
    <w:rsid w:val="00B9373D"/>
    <w:rPr>
      <w:lang w:val="fr-CA"/>
    </w:rPr>
  </w:style>
  <w:style w:type="paragraph" w:customStyle="1" w:styleId="tablelevel4-e">
    <w:name w:val="tablelevel4-e"/>
    <w:basedOn w:val="table-e"/>
    <w:rsid w:val="00B9373D"/>
    <w:pPr>
      <w:tabs>
        <w:tab w:val="right" w:pos="960"/>
        <w:tab w:val="left" w:pos="1080"/>
      </w:tabs>
      <w:spacing w:line="190" w:lineRule="exact"/>
      <w:ind w:left="1080" w:hanging="1080"/>
    </w:pPr>
  </w:style>
  <w:style w:type="paragraph" w:customStyle="1" w:styleId="tablelevel4-f">
    <w:name w:val="tablelevel4-f"/>
    <w:basedOn w:val="tablelevel4-e"/>
    <w:rsid w:val="00B9373D"/>
    <w:rPr>
      <w:lang w:val="fr-CA"/>
    </w:rPr>
  </w:style>
  <w:style w:type="paragraph" w:customStyle="1" w:styleId="tablelevel1x-e">
    <w:name w:val="tablelevel1x-e"/>
    <w:basedOn w:val="table-e"/>
    <w:rsid w:val="00B9373D"/>
    <w:pPr>
      <w:spacing w:line="190" w:lineRule="exact"/>
      <w:ind w:left="360"/>
    </w:pPr>
  </w:style>
  <w:style w:type="paragraph" w:customStyle="1" w:styleId="tablelevel1x-f">
    <w:name w:val="tablelevel1x-f"/>
    <w:basedOn w:val="tablelevel1x-e"/>
    <w:rsid w:val="00B9373D"/>
    <w:rPr>
      <w:lang w:val="fr-CA"/>
    </w:rPr>
  </w:style>
  <w:style w:type="paragraph" w:customStyle="1" w:styleId="tablelevel2x-e">
    <w:name w:val="tablelevel2x-e"/>
    <w:basedOn w:val="table-e"/>
    <w:rsid w:val="00B9373D"/>
    <w:pPr>
      <w:spacing w:line="190" w:lineRule="exact"/>
      <w:ind w:left="600"/>
    </w:pPr>
  </w:style>
  <w:style w:type="paragraph" w:customStyle="1" w:styleId="tablelevel2x-f">
    <w:name w:val="tablelevel2x-f"/>
    <w:basedOn w:val="tablelevel2x-e"/>
    <w:rsid w:val="00B9373D"/>
    <w:rPr>
      <w:lang w:val="fr-CA"/>
    </w:rPr>
  </w:style>
  <w:style w:type="paragraph" w:customStyle="1" w:styleId="tablelevel3x-e">
    <w:name w:val="tablelevel3x-e"/>
    <w:basedOn w:val="table-e"/>
    <w:rsid w:val="00B9373D"/>
    <w:pPr>
      <w:spacing w:line="190" w:lineRule="exact"/>
      <w:ind w:left="840"/>
    </w:pPr>
  </w:style>
  <w:style w:type="paragraph" w:customStyle="1" w:styleId="tablelevel3x-f">
    <w:name w:val="tablelevel3x-f"/>
    <w:basedOn w:val="tablelevel3x-e"/>
    <w:rsid w:val="00B9373D"/>
    <w:rPr>
      <w:lang w:val="fr-CA"/>
    </w:rPr>
  </w:style>
  <w:style w:type="paragraph" w:customStyle="1" w:styleId="parawindt3-e">
    <w:name w:val="parawindt3-e"/>
    <w:basedOn w:val="parawindt-e"/>
    <w:rsid w:val="00B9373D"/>
    <w:pPr>
      <w:ind w:left="835"/>
    </w:pPr>
  </w:style>
  <w:style w:type="paragraph" w:customStyle="1" w:styleId="equationind1-f">
    <w:name w:val="equationind1-f"/>
    <w:basedOn w:val="equationind1-e"/>
    <w:rsid w:val="00B9373D"/>
    <w:rPr>
      <w:lang w:val="fr-CA"/>
    </w:rPr>
  </w:style>
  <w:style w:type="paragraph" w:customStyle="1" w:styleId="equationind2-e">
    <w:name w:val="equationind2-e"/>
    <w:basedOn w:val="subpara-e"/>
    <w:rsid w:val="00B9373D"/>
  </w:style>
  <w:style w:type="paragraph" w:customStyle="1" w:styleId="equationind2-f">
    <w:name w:val="equationind2-f"/>
    <w:basedOn w:val="equationind2-e"/>
    <w:rsid w:val="00B9373D"/>
    <w:rPr>
      <w:lang w:val="fr-CA"/>
    </w:rPr>
  </w:style>
  <w:style w:type="paragraph" w:customStyle="1" w:styleId="equationind3-e">
    <w:name w:val="equationind3-e"/>
    <w:basedOn w:val="subsubpara-e"/>
    <w:rsid w:val="00B9373D"/>
  </w:style>
  <w:style w:type="paragraph" w:customStyle="1" w:styleId="equationind3-f">
    <w:name w:val="equationind3-f"/>
    <w:basedOn w:val="equationind3-e"/>
    <w:rsid w:val="00B9373D"/>
    <w:rPr>
      <w:lang w:val="fr-CA"/>
    </w:rPr>
  </w:style>
  <w:style w:type="paragraph" w:customStyle="1" w:styleId="equationind4-e">
    <w:name w:val="equationind4-e"/>
    <w:basedOn w:val="subsubsubpara-e"/>
    <w:rsid w:val="00B9373D"/>
  </w:style>
  <w:style w:type="paragraph" w:customStyle="1" w:styleId="equationind4-f">
    <w:name w:val="equationind4-f"/>
    <w:basedOn w:val="equationind4-e"/>
    <w:rsid w:val="00B9373D"/>
    <w:rPr>
      <w:lang w:val="fr-CA"/>
    </w:rPr>
  </w:style>
  <w:style w:type="paragraph" w:customStyle="1" w:styleId="tablelevel4x-e">
    <w:name w:val="tablelevel4x-e"/>
    <w:basedOn w:val="table-e"/>
    <w:rsid w:val="00B9373D"/>
    <w:pPr>
      <w:spacing w:line="190" w:lineRule="exact"/>
      <w:ind w:left="1080"/>
    </w:pPr>
  </w:style>
  <w:style w:type="paragraph" w:customStyle="1" w:styleId="tablelevel4x-f">
    <w:name w:val="tablelevel4x-f"/>
    <w:basedOn w:val="tablelevel4x-e"/>
    <w:rsid w:val="00B9373D"/>
    <w:rPr>
      <w:lang w:val="fr-CA"/>
    </w:rPr>
  </w:style>
  <w:style w:type="paragraph" w:customStyle="1" w:styleId="headnoteind-e">
    <w:name w:val="headnoteind-e"/>
    <w:basedOn w:val="headnote-e"/>
    <w:rsid w:val="00B9373D"/>
    <w:pPr>
      <w:ind w:left="245"/>
    </w:pPr>
  </w:style>
  <w:style w:type="paragraph" w:customStyle="1" w:styleId="headnoteind-f">
    <w:name w:val="headnoteind-f"/>
    <w:basedOn w:val="headnoteind-e"/>
    <w:rsid w:val="00B9373D"/>
    <w:rPr>
      <w:lang w:val="fr-CA"/>
    </w:rPr>
  </w:style>
  <w:style w:type="paragraph" w:customStyle="1" w:styleId="footnoteLeft-e">
    <w:name w:val="footnoteLeft-e"/>
    <w:basedOn w:val="footnote-e"/>
    <w:rsid w:val="00B9373D"/>
    <w:pPr>
      <w:jc w:val="both"/>
    </w:pPr>
  </w:style>
  <w:style w:type="paragraph" w:customStyle="1" w:styleId="footnoteLeft-f">
    <w:name w:val="footnoteLeft-f"/>
    <w:basedOn w:val="footnoteLeft-e"/>
    <w:rsid w:val="00B9373D"/>
    <w:rPr>
      <w:lang w:val="fr-CA"/>
    </w:rPr>
  </w:style>
  <w:style w:type="paragraph" w:customStyle="1" w:styleId="TOCpartLeft-e">
    <w:name w:val="TOCpartLeft-e"/>
    <w:basedOn w:val="table-e"/>
    <w:rsid w:val="00B9373D"/>
    <w:rPr>
      <w:b/>
    </w:rPr>
  </w:style>
  <w:style w:type="paragraph" w:customStyle="1" w:styleId="TOCpartLeft-f">
    <w:name w:val="TOCpartLeft-f"/>
    <w:basedOn w:val="TOCpartLeft-e"/>
    <w:rsid w:val="00B9373D"/>
    <w:rPr>
      <w:lang w:val="fr-CA"/>
    </w:rPr>
  </w:style>
  <w:style w:type="character" w:customStyle="1" w:styleId="UnderBlue">
    <w:name w:val="UnderBlue"/>
    <w:rsid w:val="00B9373D"/>
    <w:rPr>
      <w:color w:val="0000FF"/>
      <w:u w:val="single" w:color="0000FF"/>
    </w:rPr>
  </w:style>
  <w:style w:type="paragraph" w:customStyle="1" w:styleId="TOCschedLeft-e">
    <w:name w:val="TOCschedLeft-e"/>
    <w:basedOn w:val="TOCpartLeft-e"/>
    <w:rsid w:val="00B9373D"/>
    <w:rPr>
      <w:b w:val="0"/>
    </w:rPr>
  </w:style>
  <w:style w:type="paragraph" w:customStyle="1" w:styleId="TOCschedLeft-f">
    <w:name w:val="TOCschedLeft-f"/>
    <w:basedOn w:val="TOCschedLeft-e"/>
    <w:rsid w:val="00B9373D"/>
    <w:rPr>
      <w:lang w:val="fr-CA"/>
    </w:rPr>
  </w:style>
  <w:style w:type="paragraph" w:customStyle="1" w:styleId="TOCheadLeft-e">
    <w:name w:val="TOCheadLeft-e"/>
    <w:basedOn w:val="TOCheadCenter-e"/>
    <w:rsid w:val="00B9373D"/>
    <w:pPr>
      <w:jc w:val="left"/>
    </w:pPr>
  </w:style>
  <w:style w:type="paragraph" w:customStyle="1" w:styleId="TOCheadLeft-f">
    <w:name w:val="TOCheadLeft-f"/>
    <w:basedOn w:val="TOCheadLeft-e"/>
    <w:rsid w:val="00B9373D"/>
    <w:rPr>
      <w:lang w:val="fr-CA"/>
    </w:rPr>
  </w:style>
  <w:style w:type="paragraph" w:customStyle="1" w:styleId="Yfootnote-e">
    <w:name w:val="Yfootnote-e"/>
    <w:basedOn w:val="footnote-e"/>
    <w:rsid w:val="00B9373D"/>
    <w:pPr>
      <w:shd w:val="clear" w:color="auto" w:fill="D9D9D9"/>
    </w:pPr>
  </w:style>
  <w:style w:type="paragraph" w:customStyle="1" w:styleId="Yfootnote-f">
    <w:name w:val="Yfootnote-f"/>
    <w:basedOn w:val="footnote-f"/>
    <w:rsid w:val="00B9373D"/>
    <w:pPr>
      <w:shd w:val="clear" w:color="auto" w:fill="D9D9D9"/>
    </w:pPr>
  </w:style>
  <w:style w:type="paragraph" w:customStyle="1" w:styleId="Yfootnoteleft-e">
    <w:name w:val="Yfootnoteleft-e"/>
    <w:basedOn w:val="footnoteLeft-e"/>
    <w:rsid w:val="00B9373D"/>
    <w:pPr>
      <w:shd w:val="clear" w:color="auto" w:fill="D9D9D9"/>
    </w:pPr>
  </w:style>
  <w:style w:type="paragraph" w:customStyle="1" w:styleId="Yfootnoteleft-f">
    <w:name w:val="Yfootnoteleft-f"/>
    <w:basedOn w:val="footnoteLeft-f"/>
    <w:rsid w:val="00B9373D"/>
    <w:pPr>
      <w:shd w:val="clear" w:color="auto" w:fill="D9D9D9"/>
    </w:pPr>
  </w:style>
  <w:style w:type="paragraph" w:customStyle="1" w:styleId="TOCpart-f">
    <w:name w:val="TOCpart-f"/>
    <w:basedOn w:val="TOCpart-e"/>
    <w:rsid w:val="00B9373D"/>
    <w:rPr>
      <w:lang w:val="fr-CA"/>
    </w:rPr>
  </w:style>
  <w:style w:type="paragraph" w:customStyle="1" w:styleId="TOCpart-e">
    <w:name w:val="TOCpart-e"/>
    <w:basedOn w:val="table-e"/>
    <w:rsid w:val="00B9373D"/>
    <w:rPr>
      <w:b/>
      <w:color w:val="0000FF"/>
      <w:u w:val="single" w:color="0000FF"/>
    </w:rPr>
  </w:style>
  <w:style w:type="paragraph" w:customStyle="1" w:styleId="TOCsched-f">
    <w:name w:val="TOCsched-f"/>
    <w:basedOn w:val="TOCsched-e"/>
    <w:rsid w:val="00B9373D"/>
    <w:rPr>
      <w:lang w:val="fr-CA"/>
    </w:rPr>
  </w:style>
  <w:style w:type="paragraph" w:customStyle="1" w:styleId="TOCsched-e">
    <w:name w:val="TOCsched-e"/>
    <w:basedOn w:val="table-e"/>
    <w:rsid w:val="00B9373D"/>
    <w:rPr>
      <w:color w:val="0000FF"/>
      <w:u w:val="single" w:color="0000FF"/>
    </w:rPr>
  </w:style>
  <w:style w:type="paragraph" w:customStyle="1" w:styleId="tocpartnum-f">
    <w:name w:val="tocpartnum-f"/>
    <w:basedOn w:val="tocpartnum-e"/>
    <w:rsid w:val="00B9373D"/>
    <w:rPr>
      <w:lang w:val="fr-CA"/>
    </w:rPr>
  </w:style>
  <w:style w:type="paragraph" w:customStyle="1" w:styleId="partnumRevoked-e">
    <w:name w:val="partnumRevoked-e"/>
    <w:basedOn w:val="partnum-e"/>
    <w:rsid w:val="00B9373D"/>
    <w:rPr>
      <w:b w:val="0"/>
      <w:caps w:val="0"/>
    </w:rPr>
  </w:style>
  <w:style w:type="paragraph" w:customStyle="1" w:styleId="partnumRevoked-f">
    <w:name w:val="partnumRevoked-f"/>
    <w:basedOn w:val="partnumRevoked-e"/>
    <w:rsid w:val="00B9373D"/>
    <w:rPr>
      <w:lang w:val="fr-CA"/>
    </w:rPr>
  </w:style>
  <w:style w:type="character" w:customStyle="1" w:styleId="ovallcaps">
    <w:name w:val="ovallcaps"/>
    <w:rsid w:val="00B9373D"/>
    <w:rPr>
      <w:caps/>
    </w:rPr>
  </w:style>
  <w:style w:type="character" w:customStyle="1" w:styleId="ovboldallcaps">
    <w:name w:val="ovboldallcaps"/>
    <w:rsid w:val="00B9373D"/>
    <w:rPr>
      <w:b/>
      <w:caps/>
    </w:rPr>
  </w:style>
  <w:style w:type="paragraph" w:customStyle="1" w:styleId="scheduleRevoked-e">
    <w:name w:val="scheduleRevoked-e"/>
    <w:basedOn w:val="schedule-e"/>
    <w:rsid w:val="00B9373D"/>
    <w:rPr>
      <w:caps w:val="0"/>
    </w:rPr>
  </w:style>
  <w:style w:type="paragraph" w:customStyle="1" w:styleId="scheduleRevoked-f">
    <w:name w:val="scheduleRevoked-f"/>
    <w:basedOn w:val="scheduleRevoked-e"/>
    <w:rsid w:val="00B9373D"/>
    <w:rPr>
      <w:lang w:val="fr-CA"/>
    </w:rPr>
  </w:style>
  <w:style w:type="paragraph" w:customStyle="1" w:styleId="formRevoked-e">
    <w:name w:val="formRevoked-e"/>
    <w:basedOn w:val="form-e"/>
    <w:rsid w:val="00B9373D"/>
    <w:rPr>
      <w:caps w:val="0"/>
    </w:rPr>
  </w:style>
  <w:style w:type="paragraph" w:customStyle="1" w:styleId="formRevoked-f">
    <w:name w:val="formRevoked-f"/>
    <w:basedOn w:val="formRevoked-e"/>
    <w:rsid w:val="00B9373D"/>
    <w:rPr>
      <w:lang w:val="fr-CA"/>
    </w:rPr>
  </w:style>
  <w:style w:type="paragraph" w:customStyle="1" w:styleId="OLCheader">
    <w:name w:val="OLCheader"/>
    <w:rsid w:val="00B9373D"/>
    <w:pPr>
      <w:widowControl w:val="0"/>
      <w:tabs>
        <w:tab w:val="center" w:pos="5160"/>
        <w:tab w:val="right" w:pos="10080"/>
      </w:tabs>
      <w:spacing w:line="160" w:lineRule="exact"/>
    </w:pPr>
    <w:rPr>
      <w:lang w:eastAsia="en-US"/>
    </w:rPr>
  </w:style>
  <w:style w:type="paragraph" w:customStyle="1" w:styleId="OLCfooter">
    <w:name w:val="OLCfooter"/>
    <w:rsid w:val="00B9373D"/>
    <w:pPr>
      <w:widowControl w:val="0"/>
      <w:tabs>
        <w:tab w:val="center" w:pos="5160"/>
        <w:tab w:val="right" w:pos="10080"/>
      </w:tabs>
      <w:spacing w:before="70"/>
      <w:jc w:val="center"/>
    </w:pPr>
    <w:rPr>
      <w:lang w:eastAsia="en-US"/>
    </w:rPr>
  </w:style>
  <w:style w:type="paragraph" w:customStyle="1" w:styleId="equationind1-e">
    <w:name w:val="equationind1-e"/>
    <w:basedOn w:val="paragraph-e"/>
    <w:rsid w:val="00B9373D"/>
  </w:style>
  <w:style w:type="paragraph" w:customStyle="1" w:styleId="Ytablelevel1-e">
    <w:name w:val="Ytablelevel1-e"/>
    <w:basedOn w:val="tablelevel1-e"/>
    <w:rsid w:val="00B9373D"/>
    <w:pPr>
      <w:shd w:val="clear" w:color="auto" w:fill="D9D9D9"/>
    </w:pPr>
  </w:style>
  <w:style w:type="paragraph" w:customStyle="1" w:styleId="Ytablelevel1-f">
    <w:name w:val="Ytablelevel1-f"/>
    <w:basedOn w:val="Ytablelevel1-e"/>
    <w:rsid w:val="00B9373D"/>
    <w:rPr>
      <w:lang w:val="fr-CA"/>
    </w:rPr>
  </w:style>
  <w:style w:type="paragraph" w:customStyle="1" w:styleId="Ytablelevel1x-e">
    <w:name w:val="Ytablelevel1x-e"/>
    <w:basedOn w:val="tablelevel1x-e"/>
    <w:rsid w:val="00B9373D"/>
    <w:pPr>
      <w:shd w:val="clear" w:color="auto" w:fill="D9D9D9"/>
    </w:pPr>
  </w:style>
  <w:style w:type="paragraph" w:customStyle="1" w:styleId="Ytablelevel1x-f">
    <w:name w:val="Ytablelevel1x-f"/>
    <w:basedOn w:val="Ytablelevel1x-e"/>
    <w:rsid w:val="00B9373D"/>
    <w:rPr>
      <w:lang w:val="fr-CA"/>
    </w:rPr>
  </w:style>
  <w:style w:type="paragraph" w:customStyle="1" w:styleId="Ytablelevel2-e">
    <w:name w:val="Ytablelevel2-e"/>
    <w:basedOn w:val="tablelevel2-e"/>
    <w:rsid w:val="00B9373D"/>
    <w:pPr>
      <w:shd w:val="clear" w:color="auto" w:fill="D9D9D9"/>
    </w:pPr>
  </w:style>
  <w:style w:type="paragraph" w:customStyle="1" w:styleId="Ytablelevel2-f">
    <w:name w:val="Ytablelevel2-f"/>
    <w:basedOn w:val="Ytablelevel2-e"/>
    <w:rsid w:val="00B9373D"/>
    <w:rPr>
      <w:lang w:val="fr-CA"/>
    </w:rPr>
  </w:style>
  <w:style w:type="paragraph" w:customStyle="1" w:styleId="Ytablelevel2x-e">
    <w:name w:val="Ytablelevel2x-e"/>
    <w:basedOn w:val="tablelevel2x-e"/>
    <w:rsid w:val="00B9373D"/>
    <w:pPr>
      <w:shd w:val="clear" w:color="auto" w:fill="D9D9D9"/>
    </w:pPr>
  </w:style>
  <w:style w:type="paragraph" w:customStyle="1" w:styleId="Ytablelevel2x-f">
    <w:name w:val="Ytablelevel2x-f"/>
    <w:basedOn w:val="Ytablelevel2x-e"/>
    <w:rsid w:val="00B9373D"/>
    <w:rPr>
      <w:lang w:val="fr-CA"/>
    </w:rPr>
  </w:style>
  <w:style w:type="paragraph" w:customStyle="1" w:styleId="Ytablelevel3-e">
    <w:name w:val="Ytablelevel3-e"/>
    <w:basedOn w:val="tablelevel3-e"/>
    <w:rsid w:val="00B9373D"/>
    <w:pPr>
      <w:shd w:val="clear" w:color="auto" w:fill="D9D9D9"/>
    </w:pPr>
  </w:style>
  <w:style w:type="paragraph" w:customStyle="1" w:styleId="Ytablelevel3-f">
    <w:name w:val="Ytablelevel3-f"/>
    <w:basedOn w:val="Ytablelevel3-e"/>
    <w:rsid w:val="00B9373D"/>
    <w:rPr>
      <w:lang w:val="fr-CA"/>
    </w:rPr>
  </w:style>
  <w:style w:type="paragraph" w:customStyle="1" w:styleId="Ytablelevel3x-e">
    <w:name w:val="Ytablelevel3x-e"/>
    <w:basedOn w:val="tablelevel3x-e"/>
    <w:rsid w:val="00B9373D"/>
    <w:pPr>
      <w:shd w:val="clear" w:color="auto" w:fill="D9D9D9"/>
    </w:pPr>
  </w:style>
  <w:style w:type="paragraph" w:customStyle="1" w:styleId="Ytablelevel3x-f">
    <w:name w:val="Ytablelevel3x-f"/>
    <w:basedOn w:val="Ytablelevel3x-e"/>
    <w:rsid w:val="00B9373D"/>
    <w:rPr>
      <w:lang w:val="fr-CA"/>
    </w:rPr>
  </w:style>
  <w:style w:type="paragraph" w:customStyle="1" w:styleId="Ytablelevel4-e">
    <w:name w:val="Ytablelevel4-e"/>
    <w:basedOn w:val="tablelevel4-e"/>
    <w:rsid w:val="00B9373D"/>
    <w:pPr>
      <w:shd w:val="clear" w:color="auto" w:fill="D9D9D9"/>
    </w:pPr>
  </w:style>
  <w:style w:type="paragraph" w:customStyle="1" w:styleId="Ytablelevel4-f">
    <w:name w:val="Ytablelevel4-f"/>
    <w:basedOn w:val="Ytablelevel4-e"/>
    <w:rsid w:val="00B9373D"/>
    <w:rPr>
      <w:lang w:val="fr-CA"/>
    </w:rPr>
  </w:style>
  <w:style w:type="paragraph" w:customStyle="1" w:styleId="Ytablelevel4x-e">
    <w:name w:val="Ytablelevel4x-e"/>
    <w:basedOn w:val="tablelevel4x-e"/>
    <w:rsid w:val="00B9373D"/>
    <w:pPr>
      <w:shd w:val="clear" w:color="auto" w:fill="D9D9D9"/>
    </w:pPr>
  </w:style>
  <w:style w:type="paragraph" w:customStyle="1" w:styleId="Ytablelevel4x-f">
    <w:name w:val="Ytablelevel4x-f"/>
    <w:basedOn w:val="Ytablelevel4x-e"/>
    <w:rsid w:val="00B9373D"/>
    <w:rPr>
      <w:lang w:val="fr-CA"/>
    </w:rPr>
  </w:style>
  <w:style w:type="paragraph" w:customStyle="1" w:styleId="sdefsubclause-e">
    <w:name w:val="sdefsubclause-e"/>
    <w:basedOn w:val="Ssubclause-e"/>
    <w:rsid w:val="00B9373D"/>
  </w:style>
  <w:style w:type="paragraph" w:customStyle="1" w:styleId="sdefsubclause-f">
    <w:name w:val="sdefsubclause-f"/>
    <w:basedOn w:val="sdefsubclause-e"/>
    <w:rsid w:val="00B9373D"/>
    <w:rPr>
      <w:lang w:val="fr-CA"/>
    </w:rPr>
  </w:style>
  <w:style w:type="paragraph" w:customStyle="1" w:styleId="Ysdefsubclause-e">
    <w:name w:val="Ysdefsubclause-e"/>
    <w:basedOn w:val="sdefsubclause-e"/>
    <w:rsid w:val="00B9373D"/>
    <w:pPr>
      <w:shd w:val="clear" w:color="auto" w:fill="D9D9D9"/>
    </w:pPr>
  </w:style>
  <w:style w:type="paragraph" w:customStyle="1" w:styleId="Ysdefsubclause-f">
    <w:name w:val="Ysdefsubclause-f"/>
    <w:basedOn w:val="Ysdefsubclause-e"/>
    <w:rsid w:val="00B9373D"/>
    <w:rPr>
      <w:lang w:val="fr-CA"/>
    </w:rPr>
  </w:style>
  <w:style w:type="paragraph" w:customStyle="1" w:styleId="parawindt2-f">
    <w:name w:val="parawindt2-f"/>
    <w:basedOn w:val="parawindt2-e"/>
    <w:rsid w:val="00B9373D"/>
    <w:rPr>
      <w:lang w:val="fr-CA"/>
    </w:rPr>
  </w:style>
  <w:style w:type="paragraph" w:customStyle="1" w:styleId="parawindt3-f">
    <w:name w:val="parawindt3-f"/>
    <w:basedOn w:val="parawindt3-e"/>
    <w:rsid w:val="00B9373D"/>
    <w:rPr>
      <w:lang w:val="fr-CA"/>
    </w:rPr>
  </w:style>
  <w:style w:type="paragraph" w:customStyle="1" w:styleId="heading1x-e">
    <w:name w:val="heading1x-e"/>
    <w:basedOn w:val="heading1-e"/>
    <w:rsid w:val="00B9373D"/>
  </w:style>
  <w:style w:type="paragraph" w:customStyle="1" w:styleId="heading1x-f">
    <w:name w:val="heading1x-f"/>
    <w:basedOn w:val="heading1-f"/>
    <w:rsid w:val="00B9373D"/>
  </w:style>
  <w:style w:type="paragraph" w:customStyle="1" w:styleId="partnumRepeal-e">
    <w:name w:val="partnumRepeal-e"/>
    <w:basedOn w:val="partnumRevoked-e"/>
    <w:rsid w:val="00B9373D"/>
  </w:style>
  <w:style w:type="paragraph" w:customStyle="1" w:styleId="partnumRepeal-f">
    <w:name w:val="partnumRepeal-f"/>
    <w:basedOn w:val="partnumRevoked-f"/>
    <w:rsid w:val="00B9373D"/>
  </w:style>
  <w:style w:type="paragraph" w:customStyle="1" w:styleId="scheduleRepeal-e">
    <w:name w:val="scheduleRepeal-e"/>
    <w:basedOn w:val="scheduleRevoked-e"/>
    <w:rsid w:val="00B9373D"/>
  </w:style>
  <w:style w:type="paragraph" w:customStyle="1" w:styleId="scheduleRepeal-f">
    <w:name w:val="scheduleRepeal-f"/>
    <w:basedOn w:val="scheduleRevoked-f"/>
    <w:rsid w:val="00B9373D"/>
  </w:style>
  <w:style w:type="paragraph" w:customStyle="1" w:styleId="formRepeal-e">
    <w:name w:val="formRepeal-e"/>
    <w:basedOn w:val="formRevoked-e"/>
    <w:rsid w:val="00B9373D"/>
  </w:style>
  <w:style w:type="paragraph" w:customStyle="1" w:styleId="formRepeal-f">
    <w:name w:val="formRepeal-f"/>
    <w:basedOn w:val="formRevoked-f"/>
    <w:rsid w:val="00B9373D"/>
  </w:style>
  <w:style w:type="paragraph" w:customStyle="1" w:styleId="tableheadingRepeal-e">
    <w:name w:val="tableheadingRepeal-e"/>
    <w:basedOn w:val="tableheadingrev-e"/>
    <w:rsid w:val="00B9373D"/>
  </w:style>
  <w:style w:type="paragraph" w:customStyle="1" w:styleId="tableheadingRepeal-f">
    <w:name w:val="tableheadingRepeal-f"/>
    <w:basedOn w:val="tableheadingrev-f"/>
    <w:rsid w:val="00B9373D"/>
  </w:style>
  <w:style w:type="paragraph" w:customStyle="1" w:styleId="tableheadingrev-f">
    <w:name w:val="tableheadingrev-f"/>
    <w:basedOn w:val="tableheadingrev-e"/>
    <w:rsid w:val="00B9373D"/>
    <w:rPr>
      <w:lang w:val="fr-CA"/>
    </w:rPr>
  </w:style>
  <w:style w:type="paragraph" w:customStyle="1" w:styleId="subsubsubsubclause-e">
    <w:name w:val="subsubsubsubclause-e"/>
    <w:basedOn w:val="clause-e"/>
    <w:rsid w:val="00B9373D"/>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B9373D"/>
    <w:rPr>
      <w:lang w:val="fr-CA"/>
    </w:rPr>
  </w:style>
  <w:style w:type="paragraph" w:customStyle="1" w:styleId="xnumsub-e">
    <w:name w:val="xnumsub-e"/>
    <w:basedOn w:val="xnum-e"/>
    <w:rsid w:val="00B9373D"/>
    <w:pPr>
      <w:ind w:left="960" w:right="840" w:hanging="960"/>
    </w:pPr>
  </w:style>
  <w:style w:type="paragraph" w:customStyle="1" w:styleId="Caution">
    <w:name w:val="Caution"/>
    <w:basedOn w:val="NoticeDisclaimer"/>
    <w:rsid w:val="00B9373D"/>
  </w:style>
  <w:style w:type="paragraph" w:customStyle="1" w:styleId="Yequationind1-e">
    <w:name w:val="Yequationind1-e"/>
    <w:basedOn w:val="equationind1-e"/>
    <w:rsid w:val="00B9373D"/>
    <w:pPr>
      <w:shd w:val="clear" w:color="auto" w:fill="D9D9D9"/>
    </w:pPr>
  </w:style>
  <w:style w:type="paragraph" w:customStyle="1" w:styleId="Yequationind1-f">
    <w:name w:val="Yequationind1-f"/>
    <w:basedOn w:val="equationind1-f"/>
    <w:rsid w:val="00B9373D"/>
    <w:pPr>
      <w:shd w:val="clear" w:color="auto" w:fill="D9D9D9"/>
    </w:pPr>
  </w:style>
  <w:style w:type="paragraph" w:customStyle="1" w:styleId="Yequationind2-e">
    <w:name w:val="Yequationind2-e"/>
    <w:basedOn w:val="equationind2-e"/>
    <w:rsid w:val="00B9373D"/>
    <w:pPr>
      <w:shd w:val="clear" w:color="auto" w:fill="D9D9D9"/>
    </w:pPr>
  </w:style>
  <w:style w:type="paragraph" w:customStyle="1" w:styleId="Yequationind2-f">
    <w:name w:val="Yequationind2-f"/>
    <w:basedOn w:val="equationind2-f"/>
    <w:rsid w:val="00B9373D"/>
    <w:pPr>
      <w:shd w:val="clear" w:color="auto" w:fill="D9D9D9"/>
    </w:pPr>
  </w:style>
  <w:style w:type="paragraph" w:customStyle="1" w:styleId="Yequationind3-e">
    <w:name w:val="Yequationind3-e"/>
    <w:basedOn w:val="equationind3-e"/>
    <w:rsid w:val="00B9373D"/>
    <w:pPr>
      <w:shd w:val="clear" w:color="auto" w:fill="D9D9D9"/>
    </w:pPr>
  </w:style>
  <w:style w:type="paragraph" w:customStyle="1" w:styleId="Yequationind3-f">
    <w:name w:val="Yequationind3-f"/>
    <w:basedOn w:val="equationind3-f"/>
    <w:rsid w:val="00B9373D"/>
    <w:pPr>
      <w:shd w:val="clear" w:color="auto" w:fill="D9D9D9"/>
    </w:pPr>
  </w:style>
  <w:style w:type="paragraph" w:customStyle="1" w:styleId="Yequationind4-e">
    <w:name w:val="Yequationind4-e"/>
    <w:basedOn w:val="equationind4-e"/>
    <w:rsid w:val="00B9373D"/>
    <w:pPr>
      <w:shd w:val="clear" w:color="auto" w:fill="D9D9D9"/>
    </w:pPr>
  </w:style>
  <w:style w:type="paragraph" w:customStyle="1" w:styleId="Yequationind4-f">
    <w:name w:val="Yequationind4-f"/>
    <w:basedOn w:val="equationind4-f"/>
    <w:rsid w:val="00B9373D"/>
    <w:pPr>
      <w:shd w:val="clear" w:color="auto" w:fill="D9D9D9"/>
    </w:pPr>
  </w:style>
  <w:style w:type="paragraph" w:customStyle="1" w:styleId="xnumsub-f">
    <w:name w:val="xnumsub-f"/>
    <w:basedOn w:val="xnumsub-e"/>
    <w:rsid w:val="00B9373D"/>
    <w:pPr>
      <w:tabs>
        <w:tab w:val="clear" w:pos="399"/>
        <w:tab w:val="clear" w:pos="560"/>
        <w:tab w:val="right" w:pos="840"/>
        <w:tab w:val="left" w:pos="960"/>
      </w:tabs>
      <w:ind w:right="0"/>
    </w:pPr>
    <w:rPr>
      <w:lang w:val="fr-CA"/>
    </w:rPr>
  </w:style>
  <w:style w:type="paragraph" w:customStyle="1" w:styleId="Yheading1x-e">
    <w:name w:val="Yheading1x-e"/>
    <w:basedOn w:val="heading1x-e"/>
    <w:rsid w:val="00B9373D"/>
    <w:pPr>
      <w:shd w:val="clear" w:color="auto" w:fill="D9D9D9"/>
    </w:pPr>
  </w:style>
  <w:style w:type="paragraph" w:customStyle="1" w:styleId="Yheading1x-f">
    <w:name w:val="Yheading1x-f"/>
    <w:basedOn w:val="Yheading1x-e"/>
    <w:rsid w:val="00B9373D"/>
    <w:rPr>
      <w:lang w:val="fr-CA"/>
    </w:rPr>
  </w:style>
  <w:style w:type="paragraph" w:customStyle="1" w:styleId="Yprocheadnote-e">
    <w:name w:val="Yprocheadnote-e"/>
    <w:basedOn w:val="headnote-e"/>
    <w:rsid w:val="00B9373D"/>
    <w:pPr>
      <w:shd w:val="clear" w:color="auto" w:fill="D9D9D9"/>
      <w:ind w:left="240"/>
    </w:pPr>
  </w:style>
  <w:style w:type="paragraph" w:customStyle="1" w:styleId="Yprocheadnote-f">
    <w:name w:val="Yprocheadnote-f"/>
    <w:basedOn w:val="headnote-f"/>
    <w:rsid w:val="00B9373D"/>
    <w:pPr>
      <w:shd w:val="clear" w:color="auto" w:fill="D9D9D9"/>
      <w:ind w:left="240"/>
    </w:pPr>
  </w:style>
  <w:style w:type="paragraph" w:customStyle="1" w:styleId="tableitalic-e">
    <w:name w:val="tableitalic-e"/>
    <w:basedOn w:val="table-e"/>
    <w:rsid w:val="00B9373D"/>
    <w:rPr>
      <w:i/>
    </w:rPr>
  </w:style>
  <w:style w:type="paragraph" w:customStyle="1" w:styleId="tableitalic-f">
    <w:name w:val="tableitalic-f"/>
    <w:basedOn w:val="table-f"/>
    <w:rsid w:val="00B9373D"/>
    <w:rPr>
      <w:i/>
    </w:rPr>
  </w:style>
  <w:style w:type="paragraph" w:customStyle="1" w:styleId="Ytableitalic-e">
    <w:name w:val="Ytableitalic-e"/>
    <w:basedOn w:val="tableitalic-e"/>
    <w:rsid w:val="00B9373D"/>
    <w:pPr>
      <w:shd w:val="clear" w:color="auto" w:fill="D9D9D9"/>
    </w:pPr>
  </w:style>
  <w:style w:type="paragraph" w:customStyle="1" w:styleId="Ytableitalic-f">
    <w:name w:val="Ytableitalic-f"/>
    <w:basedOn w:val="tableitalic-f"/>
    <w:rsid w:val="00B9373D"/>
    <w:pPr>
      <w:shd w:val="clear" w:color="auto" w:fill="D9D9D9"/>
    </w:pPr>
  </w:style>
  <w:style w:type="paragraph" w:customStyle="1" w:styleId="tablebold-e">
    <w:name w:val="tablebold-e"/>
    <w:basedOn w:val="table-e"/>
    <w:rsid w:val="00B9373D"/>
    <w:rPr>
      <w:b/>
    </w:rPr>
  </w:style>
  <w:style w:type="paragraph" w:customStyle="1" w:styleId="tablebold-f">
    <w:name w:val="tablebold-f"/>
    <w:basedOn w:val="table-f"/>
    <w:rsid w:val="00B9373D"/>
    <w:rPr>
      <w:b/>
    </w:rPr>
  </w:style>
  <w:style w:type="paragraph" w:customStyle="1" w:styleId="Ytablebold-e">
    <w:name w:val="Ytablebold-e"/>
    <w:basedOn w:val="Ytable-e"/>
    <w:rsid w:val="00B9373D"/>
    <w:rPr>
      <w:b/>
    </w:rPr>
  </w:style>
  <w:style w:type="paragraph" w:customStyle="1" w:styleId="Ytablebold-f">
    <w:name w:val="Ytablebold-f"/>
    <w:basedOn w:val="Ytable-f"/>
    <w:rsid w:val="00B9373D"/>
    <w:rPr>
      <w:b/>
    </w:rPr>
  </w:style>
  <w:style w:type="paragraph" w:customStyle="1" w:styleId="bhnote-e">
    <w:name w:val="bhnote-e"/>
    <w:basedOn w:val="note-e"/>
    <w:rsid w:val="00B9373D"/>
    <w:pPr>
      <w:spacing w:line="209" w:lineRule="exact"/>
    </w:pPr>
  </w:style>
  <w:style w:type="paragraph" w:customStyle="1" w:styleId="bhnote-f">
    <w:name w:val="bhnote-f"/>
    <w:basedOn w:val="bhnote-e"/>
    <w:rsid w:val="00B9373D"/>
    <w:pPr>
      <w:tabs>
        <w:tab w:val="clear" w:pos="-578"/>
        <w:tab w:val="clear" w:pos="578"/>
        <w:tab w:val="left" w:pos="1056"/>
      </w:tabs>
    </w:pPr>
    <w:rPr>
      <w:lang w:val="fr-CA"/>
    </w:rPr>
  </w:style>
  <w:style w:type="paragraph" w:customStyle="1" w:styleId="defsubsubsubclause-e">
    <w:name w:val="defsubsubsubclause-e"/>
    <w:basedOn w:val="subsubsubclause-e"/>
    <w:rsid w:val="00B9373D"/>
  </w:style>
  <w:style w:type="paragraph" w:customStyle="1" w:styleId="defsubsubsubclause-f">
    <w:name w:val="defsubsubsubclause-f"/>
    <w:basedOn w:val="subsubsubclause-f"/>
    <w:rsid w:val="00B9373D"/>
  </w:style>
  <w:style w:type="paragraph" w:customStyle="1" w:styleId="Ydefsubsubsubclause-e">
    <w:name w:val="Ydefsubsubsubclause-e"/>
    <w:basedOn w:val="Ysubsubsubclause-e"/>
    <w:rsid w:val="00B9373D"/>
  </w:style>
  <w:style w:type="paragraph" w:customStyle="1" w:styleId="Ydefsubsubsubclause-f">
    <w:name w:val="Ydefsubsubsubclause-f"/>
    <w:basedOn w:val="Ysubsubsubclause-f"/>
    <w:rsid w:val="00B9373D"/>
  </w:style>
  <w:style w:type="paragraph" w:customStyle="1" w:styleId="Yprocdefsubsubsubclause-e">
    <w:name w:val="Yprocdefsubsubsubclause-e"/>
    <w:basedOn w:val="Yprocsubsubsubclause-e"/>
    <w:rsid w:val="00B9373D"/>
  </w:style>
  <w:style w:type="paragraph" w:customStyle="1" w:styleId="Yprocdefsubsubsubclause-f">
    <w:name w:val="Yprocdefsubsubsubclause-f"/>
    <w:basedOn w:val="Yprocsubsubsubclause-f"/>
    <w:rsid w:val="00B9373D"/>
  </w:style>
  <w:style w:type="paragraph" w:customStyle="1" w:styleId="Yprocheading1-e">
    <w:name w:val="Yprocheading1-e"/>
    <w:basedOn w:val="Yheading1-e"/>
    <w:rsid w:val="00B9373D"/>
    <w:pPr>
      <w:ind w:left="240"/>
    </w:pPr>
  </w:style>
  <w:style w:type="paragraph" w:customStyle="1" w:styleId="Yprocheading1-f">
    <w:name w:val="Yprocheading1-f"/>
    <w:basedOn w:val="Yprocheading1-e"/>
    <w:rsid w:val="00B9373D"/>
    <w:rPr>
      <w:lang w:val="fr-CA"/>
    </w:rPr>
  </w:style>
  <w:style w:type="paragraph" w:customStyle="1" w:styleId="tableitaliclevel1x-e">
    <w:name w:val="tableitaliclevel1x-e"/>
    <w:basedOn w:val="tablelevel1x-e"/>
    <w:rsid w:val="00B9373D"/>
    <w:rPr>
      <w:i/>
    </w:rPr>
  </w:style>
  <w:style w:type="paragraph" w:customStyle="1" w:styleId="tableitaliclevel1x-f">
    <w:name w:val="tableitaliclevel1x-f"/>
    <w:basedOn w:val="tablelevel1x-f"/>
    <w:rsid w:val="00B9373D"/>
    <w:rPr>
      <w:i/>
    </w:rPr>
  </w:style>
  <w:style w:type="paragraph" w:customStyle="1" w:styleId="tablebolditalic-e">
    <w:name w:val="tablebolditalic-e"/>
    <w:basedOn w:val="tableitalic-e"/>
    <w:rsid w:val="00B9373D"/>
    <w:rPr>
      <w:b/>
    </w:rPr>
  </w:style>
  <w:style w:type="paragraph" w:customStyle="1" w:styleId="tablebolditalic-f">
    <w:name w:val="tablebolditalic-f"/>
    <w:basedOn w:val="tableitalic-f"/>
    <w:rsid w:val="00B9373D"/>
    <w:rPr>
      <w:b/>
    </w:rPr>
  </w:style>
  <w:style w:type="paragraph" w:customStyle="1" w:styleId="headnoteitalic-e">
    <w:name w:val="headnoteitalic-e"/>
    <w:basedOn w:val="headnote-e"/>
    <w:rsid w:val="00B9373D"/>
    <w:rPr>
      <w:i/>
    </w:rPr>
  </w:style>
  <w:style w:type="paragraph" w:customStyle="1" w:styleId="headnoteitalic-f">
    <w:name w:val="headnoteitalic-f"/>
    <w:basedOn w:val="headnote-f"/>
    <w:rsid w:val="00B9373D"/>
    <w:rPr>
      <w:i/>
      <w:lang w:val="en-GB"/>
    </w:rPr>
  </w:style>
  <w:style w:type="paragraph" w:customStyle="1" w:styleId="xheadnote-e">
    <w:name w:val="xheadnote-e"/>
    <w:basedOn w:val="xleftpara-e"/>
    <w:rsid w:val="00B9373D"/>
    <w:rPr>
      <w:b/>
    </w:rPr>
  </w:style>
  <w:style w:type="paragraph" w:customStyle="1" w:styleId="xheadnote-f">
    <w:name w:val="xheadnote-f"/>
    <w:basedOn w:val="xleftpara-f"/>
    <w:rsid w:val="00B9373D"/>
    <w:rPr>
      <w:b/>
      <w:lang w:val="en-GB"/>
    </w:rPr>
  </w:style>
  <w:style w:type="paragraph" w:customStyle="1" w:styleId="Pschedule-e">
    <w:name w:val="Pschedule-e"/>
    <w:basedOn w:val="schedule-e"/>
    <w:rsid w:val="00B9373D"/>
    <w:rPr>
      <w:b/>
    </w:rPr>
  </w:style>
  <w:style w:type="paragraph" w:customStyle="1" w:styleId="Pschedule-f">
    <w:name w:val="Pschedule-f"/>
    <w:basedOn w:val="schedule-f"/>
    <w:rsid w:val="00B9373D"/>
    <w:rPr>
      <w:b/>
      <w:lang w:val="en-GB"/>
    </w:rPr>
  </w:style>
  <w:style w:type="paragraph" w:customStyle="1" w:styleId="rsignature-e">
    <w:name w:val="rsignature-e"/>
    <w:basedOn w:val="Normal"/>
    <w:rsid w:val="00B9373D"/>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B9373D"/>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B9373D"/>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B9373D"/>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B9373D"/>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B9373D"/>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B9373D"/>
    <w:pPr>
      <w:keepNext/>
      <w:tabs>
        <w:tab w:val="left" w:pos="0"/>
      </w:tabs>
      <w:suppressAutoHyphens/>
      <w:spacing w:after="239" w:line="190" w:lineRule="exact"/>
    </w:pPr>
    <w:rPr>
      <w:i/>
      <w:snapToGrid w:val="0"/>
      <w:lang w:val="en-GB"/>
    </w:rPr>
  </w:style>
  <w:style w:type="paragraph" w:customStyle="1" w:styleId="lsigntit-f">
    <w:name w:val="lsigntit-f"/>
    <w:basedOn w:val="Normal"/>
    <w:rsid w:val="00B9373D"/>
    <w:pPr>
      <w:keepNext/>
      <w:tabs>
        <w:tab w:val="left" w:pos="0"/>
      </w:tabs>
      <w:suppressAutoHyphens/>
      <w:spacing w:after="239" w:line="190" w:lineRule="exact"/>
    </w:pPr>
    <w:rPr>
      <w:i/>
      <w:snapToGrid w:val="0"/>
      <w:lang w:val="fr-CA"/>
    </w:rPr>
  </w:style>
  <w:style w:type="paragraph" w:customStyle="1" w:styleId="Notice-e">
    <w:name w:val="Notice-e"/>
    <w:rsid w:val="00B9373D"/>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certify-e">
    <w:name w:val="certify-e"/>
    <w:basedOn w:val="dated-e"/>
    <w:rsid w:val="00B9373D"/>
  </w:style>
  <w:style w:type="paragraph" w:customStyle="1" w:styleId="certify-f">
    <w:name w:val="certify-f"/>
    <w:basedOn w:val="dated-f"/>
    <w:rsid w:val="00B9373D"/>
  </w:style>
  <w:style w:type="paragraph" w:customStyle="1" w:styleId="YPheading3-e">
    <w:name w:val="YPheading3-e"/>
    <w:basedOn w:val="Pheading3-e"/>
    <w:rsid w:val="00B9373D"/>
    <w:pPr>
      <w:shd w:val="clear" w:color="auto" w:fill="D9D9D9"/>
    </w:pPr>
  </w:style>
  <w:style w:type="paragraph" w:customStyle="1" w:styleId="YPheading3-f">
    <w:name w:val="YPheading3-f"/>
    <w:basedOn w:val="Pheading3-f"/>
    <w:rsid w:val="00B9373D"/>
    <w:pPr>
      <w:shd w:val="clear" w:color="auto" w:fill="D9D9D9"/>
    </w:pPr>
  </w:style>
  <w:style w:type="paragraph" w:customStyle="1" w:styleId="Yproctablelevel1x-e">
    <w:name w:val="Yproctablelevel1x-e"/>
    <w:basedOn w:val="Ytablelevel1x-e"/>
    <w:rsid w:val="00B9373D"/>
    <w:pPr>
      <w:ind w:left="240"/>
    </w:pPr>
  </w:style>
  <w:style w:type="paragraph" w:customStyle="1" w:styleId="Yproctablelevel1x-f">
    <w:name w:val="Yproctablelevel1x-f"/>
    <w:basedOn w:val="Ytablelevel1x-f"/>
    <w:rsid w:val="00B9373D"/>
    <w:pPr>
      <w:ind w:left="240"/>
    </w:pPr>
  </w:style>
  <w:style w:type="paragraph" w:customStyle="1" w:styleId="Yproctableboldlevel1x-e">
    <w:name w:val="Yproctableboldlevel1x-e"/>
    <w:basedOn w:val="Yproctablelevel1x-e"/>
    <w:rsid w:val="00B9373D"/>
    <w:rPr>
      <w:b/>
    </w:rPr>
  </w:style>
  <w:style w:type="paragraph" w:customStyle="1" w:styleId="Yproctableboldlevel1x-f">
    <w:name w:val="Yproctableboldlevel1x-f"/>
    <w:basedOn w:val="Yproctablelevel1x-f"/>
    <w:rsid w:val="00B9373D"/>
    <w:rPr>
      <w:b/>
    </w:rPr>
  </w:style>
  <w:style w:type="paragraph" w:customStyle="1" w:styleId="ConsolidationPeriod-e">
    <w:name w:val="ConsolidationPeriod-e"/>
    <w:rsid w:val="00B9373D"/>
    <w:pPr>
      <w:widowControl w:val="0"/>
      <w:spacing w:before="90" w:line="190" w:lineRule="exact"/>
    </w:pPr>
    <w:rPr>
      <w:bCs/>
      <w:color w:val="FF0000"/>
      <w:sz w:val="18"/>
      <w:lang w:eastAsia="en-US"/>
    </w:rPr>
  </w:style>
  <w:style w:type="paragraph" w:customStyle="1" w:styleId="NoticeAmend1-e">
    <w:name w:val="NoticeAmend1-e"/>
    <w:basedOn w:val="Notice-e"/>
    <w:rsid w:val="00B9373D"/>
    <w:pPr>
      <w:ind w:left="720"/>
      <w:jc w:val="left"/>
    </w:pPr>
  </w:style>
  <w:style w:type="paragraph" w:customStyle="1" w:styleId="NoticeAmend2-e">
    <w:name w:val="NoticeAmend2-e"/>
    <w:basedOn w:val="Notice-e"/>
    <w:rsid w:val="00B9373D"/>
    <w:pPr>
      <w:spacing w:line="180" w:lineRule="exact"/>
      <w:ind w:left="1440"/>
      <w:jc w:val="left"/>
    </w:pPr>
  </w:style>
  <w:style w:type="paragraph" w:customStyle="1" w:styleId="NoticeAmend3-e">
    <w:name w:val="NoticeAmend3-e"/>
    <w:basedOn w:val="NoticeAmend1-e"/>
    <w:rsid w:val="00B9373D"/>
  </w:style>
  <w:style w:type="paragraph" w:customStyle="1" w:styleId="NoticeProc1-e">
    <w:name w:val="NoticeProc1-e"/>
    <w:basedOn w:val="Notice-e"/>
    <w:rsid w:val="00B9373D"/>
    <w:pPr>
      <w:spacing w:before="120" w:line="180" w:lineRule="exact"/>
      <w:ind w:left="720"/>
      <w:jc w:val="left"/>
    </w:pPr>
  </w:style>
  <w:style w:type="paragraph" w:customStyle="1" w:styleId="ConsolidationPeriod-f">
    <w:name w:val="ConsolidationPeriod-f"/>
    <w:basedOn w:val="ConsolidationPeriod-e"/>
    <w:rsid w:val="00B9373D"/>
    <w:rPr>
      <w:lang w:val="fr-CA"/>
    </w:rPr>
  </w:style>
  <w:style w:type="paragraph" w:customStyle="1" w:styleId="Notice-f">
    <w:name w:val="Notice-f"/>
    <w:basedOn w:val="Notice-e"/>
    <w:rsid w:val="00B9373D"/>
    <w:rPr>
      <w:lang w:val="fr-CA"/>
    </w:rPr>
  </w:style>
  <w:style w:type="paragraph" w:customStyle="1" w:styleId="NoticeAmend1-f">
    <w:name w:val="NoticeAmend1-f"/>
    <w:basedOn w:val="NoticeAmend1-e"/>
    <w:rsid w:val="00B9373D"/>
    <w:rPr>
      <w:lang w:val="fr-CA"/>
    </w:rPr>
  </w:style>
  <w:style w:type="paragraph" w:customStyle="1" w:styleId="NoticeAmend2-f">
    <w:name w:val="NoticeAmend2-f"/>
    <w:basedOn w:val="NoticeAmend2-e"/>
    <w:rsid w:val="00B9373D"/>
    <w:rPr>
      <w:lang w:val="fr-CA"/>
    </w:rPr>
  </w:style>
  <w:style w:type="paragraph" w:customStyle="1" w:styleId="NoticeAmend3-f">
    <w:name w:val="NoticeAmend3-f"/>
    <w:basedOn w:val="NoticeAmend3-e"/>
    <w:rsid w:val="00B9373D"/>
    <w:rPr>
      <w:lang w:val="fr-CA"/>
    </w:rPr>
  </w:style>
  <w:style w:type="paragraph" w:customStyle="1" w:styleId="NoticeProc1-f">
    <w:name w:val="NoticeProc1-f"/>
    <w:basedOn w:val="NoticeProc1-e"/>
    <w:rsid w:val="00B9373D"/>
    <w:rPr>
      <w:lang w:val="fr-CA"/>
    </w:rPr>
  </w:style>
  <w:style w:type="paragraph" w:customStyle="1" w:styleId="Yparawindt2-e">
    <w:name w:val="Yparawindt2-e"/>
    <w:basedOn w:val="parawindt2-e"/>
    <w:rsid w:val="00B9373D"/>
    <w:pPr>
      <w:shd w:val="clear" w:color="auto" w:fill="D9D9D9"/>
    </w:pPr>
  </w:style>
  <w:style w:type="paragraph" w:customStyle="1" w:styleId="Yparawindt2-f">
    <w:name w:val="Yparawindt2-f"/>
    <w:basedOn w:val="parawindt2-f"/>
    <w:rsid w:val="00B9373D"/>
    <w:pPr>
      <w:shd w:val="clear" w:color="auto" w:fill="D9D9D9"/>
    </w:pPr>
  </w:style>
  <w:style w:type="paragraph" w:customStyle="1" w:styleId="Yparawindt3-e">
    <w:name w:val="Yparawindt3-e"/>
    <w:basedOn w:val="parawindt3-e"/>
    <w:rsid w:val="00B9373D"/>
    <w:pPr>
      <w:shd w:val="clear" w:color="auto" w:fill="D9D9D9"/>
    </w:pPr>
  </w:style>
  <w:style w:type="paragraph" w:customStyle="1" w:styleId="Yparawindt3-f">
    <w:name w:val="Yparawindt3-f"/>
    <w:basedOn w:val="parawindt3-f"/>
    <w:rsid w:val="00B9373D"/>
    <w:pPr>
      <w:shd w:val="clear" w:color="auto" w:fill="D9D9D9"/>
    </w:pPr>
  </w:style>
  <w:style w:type="paragraph" w:customStyle="1" w:styleId="heading2x-e">
    <w:name w:val="heading2x-e"/>
    <w:basedOn w:val="heading2-e"/>
    <w:rsid w:val="00B9373D"/>
  </w:style>
  <w:style w:type="paragraph" w:customStyle="1" w:styleId="heading2x-f">
    <w:name w:val="heading2x-f"/>
    <w:basedOn w:val="heading2-f"/>
    <w:rsid w:val="00B9373D"/>
  </w:style>
  <w:style w:type="paragraph" w:customStyle="1" w:styleId="heading3x-f">
    <w:name w:val="heading3x-f"/>
    <w:basedOn w:val="heading3-f"/>
    <w:rsid w:val="00B9373D"/>
  </w:style>
  <w:style w:type="paragraph" w:customStyle="1" w:styleId="heading3x-e">
    <w:name w:val="heading3x-e"/>
    <w:basedOn w:val="heading3-e"/>
    <w:rsid w:val="00B9373D"/>
  </w:style>
  <w:style w:type="paragraph" w:customStyle="1" w:styleId="Yprocparanoindt-e">
    <w:name w:val="Yprocparanoindt-e"/>
    <w:basedOn w:val="paranoindt-e"/>
    <w:rsid w:val="00B9373D"/>
    <w:pPr>
      <w:shd w:val="clear" w:color="auto" w:fill="D9D9D9"/>
      <w:ind w:left="245"/>
    </w:pPr>
  </w:style>
  <w:style w:type="paragraph" w:customStyle="1" w:styleId="Yprocparanoindt-f">
    <w:name w:val="Yprocparanoindt-f"/>
    <w:basedOn w:val="Yprocparanoindt-e"/>
    <w:rsid w:val="00B9373D"/>
    <w:rPr>
      <w:lang w:val="fr-CA"/>
    </w:rPr>
  </w:style>
  <w:style w:type="paragraph" w:customStyle="1" w:styleId="pnoteclause-e">
    <w:name w:val="pnoteclause-e"/>
    <w:basedOn w:val="Yprocclause-e"/>
    <w:rsid w:val="00B9373D"/>
  </w:style>
  <w:style w:type="paragraph" w:customStyle="1" w:styleId="pnoteclause-f">
    <w:name w:val="pnoteclause-f"/>
    <w:basedOn w:val="Yprocclause-f"/>
    <w:rsid w:val="00B9373D"/>
  </w:style>
  <w:style w:type="paragraph" w:customStyle="1" w:styleId="YTOCpartLeft-e">
    <w:name w:val="YTOCpartLeft-e"/>
    <w:basedOn w:val="TOCpartLeft-e"/>
    <w:rsid w:val="00B9373D"/>
    <w:pPr>
      <w:shd w:val="clear" w:color="auto" w:fill="D9D9D9"/>
    </w:pPr>
  </w:style>
  <w:style w:type="paragraph" w:customStyle="1" w:styleId="YTOCpartLeft-f">
    <w:name w:val="YTOCpartLeft-f"/>
    <w:basedOn w:val="YTOCpartLeft-e"/>
    <w:rsid w:val="00B9373D"/>
    <w:rPr>
      <w:lang w:val="fr-CA"/>
    </w:rPr>
  </w:style>
  <w:style w:type="paragraph" w:customStyle="1" w:styleId="YTOCid-e">
    <w:name w:val="YTOCid-e"/>
    <w:basedOn w:val="TOCid-e"/>
    <w:rsid w:val="00B9373D"/>
    <w:pPr>
      <w:shd w:val="clear" w:color="auto" w:fill="D9D9D9"/>
    </w:pPr>
  </w:style>
  <w:style w:type="paragraph" w:customStyle="1" w:styleId="YTOCid-f">
    <w:name w:val="YTOCid-f"/>
    <w:basedOn w:val="YTOCid-e"/>
    <w:rsid w:val="00B9373D"/>
    <w:rPr>
      <w:lang w:val="fr-CA"/>
    </w:rPr>
  </w:style>
  <w:style w:type="paragraph" w:customStyle="1" w:styleId="YTOCSched-e">
    <w:name w:val="YTOCSched-e"/>
    <w:basedOn w:val="TOCsched-e"/>
    <w:rsid w:val="00B9373D"/>
    <w:pPr>
      <w:shd w:val="clear" w:color="auto" w:fill="D9D9D9"/>
    </w:pPr>
  </w:style>
  <w:style w:type="paragraph" w:customStyle="1" w:styleId="YTOCSched-f">
    <w:name w:val="YTOCSched-f"/>
    <w:basedOn w:val="YTOCSched-e"/>
    <w:rsid w:val="00B9373D"/>
    <w:rPr>
      <w:lang w:val="fr-CA"/>
    </w:rPr>
  </w:style>
  <w:style w:type="paragraph" w:customStyle="1" w:styleId="YTOCTable-e">
    <w:name w:val="YTOCTable-e"/>
    <w:basedOn w:val="TOCtable-e"/>
    <w:rsid w:val="00B9373D"/>
    <w:pPr>
      <w:shd w:val="clear" w:color="auto" w:fill="D9D9D9"/>
    </w:pPr>
  </w:style>
  <w:style w:type="paragraph" w:customStyle="1" w:styleId="YTOCTable-f">
    <w:name w:val="YTOCTable-f"/>
    <w:basedOn w:val="YTOCTable-e"/>
    <w:rsid w:val="00B9373D"/>
    <w:rPr>
      <w:lang w:val="fr-CA"/>
    </w:rPr>
  </w:style>
  <w:style w:type="paragraph" w:customStyle="1" w:styleId="YTOCheadLeft-e">
    <w:name w:val="YTOCheadLeft-e"/>
    <w:basedOn w:val="TOCheadLeft-e"/>
    <w:rsid w:val="00B9373D"/>
    <w:pPr>
      <w:shd w:val="clear" w:color="auto" w:fill="D9D9D9"/>
    </w:pPr>
  </w:style>
  <w:style w:type="paragraph" w:customStyle="1" w:styleId="YTOCheadLeft-f">
    <w:name w:val="YTOCheadLeft-f"/>
    <w:basedOn w:val="YTOCheadLeft-e"/>
    <w:rsid w:val="00B9373D"/>
    <w:rPr>
      <w:lang w:val="fr-CA"/>
    </w:rPr>
  </w:style>
  <w:style w:type="paragraph" w:customStyle="1" w:styleId="YTOCPartCenter-e">
    <w:name w:val="YTOCPartCenter-e"/>
    <w:basedOn w:val="TOCpartCenter-e"/>
    <w:rsid w:val="00B9373D"/>
    <w:pPr>
      <w:shd w:val="clear" w:color="auto" w:fill="D9D9D9"/>
    </w:pPr>
  </w:style>
  <w:style w:type="paragraph" w:customStyle="1" w:styleId="YTOCPartCenter-f">
    <w:name w:val="YTOCPartCenter-f"/>
    <w:basedOn w:val="YTOCPartCenter-e"/>
    <w:rsid w:val="00B9373D"/>
    <w:rPr>
      <w:lang w:val="fr-CA"/>
    </w:rPr>
  </w:style>
  <w:style w:type="paragraph" w:customStyle="1" w:styleId="YTOCHeadCenter-e">
    <w:name w:val="YTOCHeadCenter-e"/>
    <w:basedOn w:val="TOCheadCenter-e"/>
    <w:rsid w:val="00B9373D"/>
    <w:pPr>
      <w:shd w:val="clear" w:color="auto" w:fill="D9D9D9"/>
    </w:pPr>
  </w:style>
  <w:style w:type="paragraph" w:customStyle="1" w:styleId="YTOCHeadCenter-f">
    <w:name w:val="YTOCHeadCenter-f"/>
    <w:basedOn w:val="YTOCHeadCenter-e"/>
    <w:rsid w:val="00B9373D"/>
    <w:rPr>
      <w:lang w:val="fr-CA"/>
    </w:rPr>
  </w:style>
  <w:style w:type="paragraph" w:customStyle="1" w:styleId="YTOCHead-e">
    <w:name w:val="YTOCHead-e"/>
    <w:basedOn w:val="TOChead-e"/>
    <w:rsid w:val="00B9373D"/>
    <w:pPr>
      <w:shd w:val="clear" w:color="auto" w:fill="D9D9D9"/>
    </w:pPr>
  </w:style>
  <w:style w:type="paragraph" w:customStyle="1" w:styleId="YTOCHead-f">
    <w:name w:val="YTOCHead-f"/>
    <w:basedOn w:val="YTOCHead-e"/>
    <w:rsid w:val="00B9373D"/>
    <w:rPr>
      <w:lang w:val="fr-CA"/>
    </w:rPr>
  </w:style>
  <w:style w:type="paragraph" w:customStyle="1" w:styleId="TOCForm-e">
    <w:name w:val="TOCForm-e"/>
    <w:basedOn w:val="TOChead-e"/>
    <w:rsid w:val="00B9373D"/>
  </w:style>
  <w:style w:type="paragraph" w:customStyle="1" w:styleId="TOCForm-f">
    <w:name w:val="TOCForm-f"/>
    <w:basedOn w:val="TOCForm-e"/>
    <w:rsid w:val="00B9373D"/>
    <w:rPr>
      <w:lang w:val="fr-FR"/>
    </w:rPr>
  </w:style>
  <w:style w:type="paragraph" w:customStyle="1" w:styleId="YTOCForm-e">
    <w:name w:val="YTOCForm-e"/>
    <w:basedOn w:val="TOCForm-e"/>
    <w:rsid w:val="00B9373D"/>
    <w:pPr>
      <w:shd w:val="clear" w:color="auto" w:fill="D9D9D9"/>
    </w:pPr>
  </w:style>
  <w:style w:type="paragraph" w:customStyle="1" w:styleId="YTOCForm-f">
    <w:name w:val="YTOCForm-f"/>
    <w:basedOn w:val="YTOCForm-e"/>
    <w:rsid w:val="00B9373D"/>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ario.ca/laws/regulation/R12144"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e-laws.gov.on.ca/navigation?file=currencyDates&amp;lang=en" TargetMode="External"/><Relationship Id="rId12" Type="http://schemas.openxmlformats.org/officeDocument/2006/relationships/hyperlink" Target="http://www.ontario.ca/fr/lois/reglement/99056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tario.ca/laws/regulation/R1214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ntario.ca/laws/regulation/R0533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tario.ca/laws/regulation/R03072"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4</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Workplace Safety and Insurance Act, 1997 - O. Reg. 562/99</vt:lpstr>
    </vt:vector>
  </TitlesOfParts>
  <Manager/>
  <Company/>
  <LinksUpToDate>false</LinksUpToDate>
  <CharactersWithSpaces>14828</CharactersWithSpaces>
  <SharedDoc>false</SharedDoc>
  <HLinks>
    <vt:vector size="48" baseType="variant">
      <vt:variant>
        <vt:i4>7274612</vt:i4>
      </vt:variant>
      <vt:variant>
        <vt:i4>21</vt:i4>
      </vt:variant>
      <vt:variant>
        <vt:i4>0</vt:i4>
      </vt:variant>
      <vt:variant>
        <vt:i4>5</vt:i4>
      </vt:variant>
      <vt:variant>
        <vt:lpwstr/>
      </vt:variant>
      <vt:variant>
        <vt:lpwstr>Top</vt:lpwstr>
      </vt:variant>
      <vt:variant>
        <vt:i4>2228338</vt:i4>
      </vt:variant>
      <vt:variant>
        <vt:i4>18</vt:i4>
      </vt:variant>
      <vt:variant>
        <vt:i4>0</vt:i4>
      </vt:variant>
      <vt:variant>
        <vt:i4>5</vt:i4>
      </vt:variant>
      <vt:variant>
        <vt:lpwstr>http://www.ontario.ca/fr/lois/reglement/990562</vt:lpwstr>
      </vt:variant>
      <vt:variant>
        <vt:lpwstr/>
      </vt:variant>
      <vt:variant>
        <vt:i4>5701717</vt:i4>
      </vt:variant>
      <vt:variant>
        <vt:i4>15</vt:i4>
      </vt:variant>
      <vt:variant>
        <vt:i4>0</vt:i4>
      </vt:variant>
      <vt:variant>
        <vt:i4>5</vt:i4>
      </vt:variant>
      <vt:variant>
        <vt:lpwstr>https://www.ontario.ca/laws/regulation/R12144</vt:lpwstr>
      </vt:variant>
      <vt:variant>
        <vt:lpwstr/>
      </vt:variant>
      <vt:variant>
        <vt:i4>5701718</vt:i4>
      </vt:variant>
      <vt:variant>
        <vt:i4>12</vt:i4>
      </vt:variant>
      <vt:variant>
        <vt:i4>0</vt:i4>
      </vt:variant>
      <vt:variant>
        <vt:i4>5</vt:i4>
      </vt:variant>
      <vt:variant>
        <vt:lpwstr>https://www.ontario.ca/laws/regulation/R05338</vt:lpwstr>
      </vt:variant>
      <vt:variant>
        <vt:lpwstr/>
      </vt:variant>
      <vt:variant>
        <vt:i4>5570645</vt:i4>
      </vt:variant>
      <vt:variant>
        <vt:i4>9</vt:i4>
      </vt:variant>
      <vt:variant>
        <vt:i4>0</vt:i4>
      </vt:variant>
      <vt:variant>
        <vt:i4>5</vt:i4>
      </vt:variant>
      <vt:variant>
        <vt:lpwstr>https://www.ontario.ca/laws/regulation/R03072</vt:lpwstr>
      </vt:variant>
      <vt:variant>
        <vt:lpwstr/>
      </vt:variant>
      <vt:variant>
        <vt:i4>5701717</vt:i4>
      </vt:variant>
      <vt:variant>
        <vt:i4>6</vt:i4>
      </vt:variant>
      <vt:variant>
        <vt:i4>0</vt:i4>
      </vt:variant>
      <vt:variant>
        <vt:i4>5</vt:i4>
      </vt:variant>
      <vt:variant>
        <vt:lpwstr>https://www.ontario.ca/laws/regulation/R12144</vt:lpwstr>
      </vt:variant>
      <vt:variant>
        <vt:lpwstr/>
      </vt:variant>
      <vt:variant>
        <vt:i4>1048642</vt:i4>
      </vt:variant>
      <vt:variant>
        <vt:i4>3</vt:i4>
      </vt:variant>
      <vt:variant>
        <vt:i4>0</vt:i4>
      </vt:variant>
      <vt:variant>
        <vt:i4>5</vt:i4>
      </vt:variant>
      <vt:variant>
        <vt:lpwstr>http://www.e-laws.gov.on.ca/navigation?file=currencyDates&amp;lang=en</vt:lpwstr>
      </vt:variant>
      <vt:variant>
        <vt:lpwstr/>
      </vt:variant>
      <vt:variant>
        <vt:i4>2228338</vt:i4>
      </vt:variant>
      <vt:variant>
        <vt:i4>0</vt:i4>
      </vt:variant>
      <vt:variant>
        <vt:i4>0</vt:i4>
      </vt:variant>
      <vt:variant>
        <vt:i4>5</vt:i4>
      </vt:variant>
      <vt:variant>
        <vt:lpwstr>http://www.ontario.ca/fr/lois/reglement/990562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O. Reg. 562/99</dc:title>
  <dc:subject>BENEFIT FOR LOSS OF RETIREMENT INCOME</dc:subject>
  <dc:creator/>
  <cp:keywords/>
  <dc:description/>
  <cp:lastModifiedBy/>
  <cp:revision>1</cp:revision>
  <cp:lastPrinted>2004-02-03T21:07:00Z</cp:lastPrinted>
  <dcterms:created xsi:type="dcterms:W3CDTF">2019-01-14T19:45:00Z</dcterms:created>
  <dcterms:modified xsi:type="dcterms:W3CDTF">2019-01-14T19:45:00Z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20120611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2019-01-14T19:45:29.9131524Z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